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570" w:type="dxa"/>
        <w:tblLayout w:type="fixed"/>
        <w:tblLook w:val="04A0"/>
      </w:tblPr>
      <w:tblGrid>
        <w:gridCol w:w="675"/>
        <w:gridCol w:w="3119"/>
        <w:gridCol w:w="5776"/>
      </w:tblGrid>
      <w:tr w:rsidR="0052616A" w:rsidRPr="0052616A" w:rsidTr="0052616A">
        <w:tc>
          <w:tcPr>
            <w:tcW w:w="675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№</w:t>
            </w:r>
            <w:r w:rsidRPr="0052616A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 </w:t>
            </w: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776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Содержание отчета</w:t>
            </w:r>
          </w:p>
        </w:tc>
      </w:tr>
      <w:tr w:rsidR="0052616A" w:rsidRPr="003E2FAD" w:rsidTr="0052616A">
        <w:trPr>
          <w:trHeight w:val="280"/>
        </w:trPr>
        <w:tc>
          <w:tcPr>
            <w:tcW w:w="675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5352EB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проверяемого лица</w:t>
            </w:r>
            <w:r w:rsidR="00535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B6C9A" w:rsidRPr="00181288" w:rsidRDefault="005352EB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(субъект проверки)</w:t>
            </w:r>
          </w:p>
        </w:tc>
        <w:tc>
          <w:tcPr>
            <w:tcW w:w="5776" w:type="dxa"/>
          </w:tcPr>
          <w:p w:rsidR="00BB6C9A" w:rsidRDefault="005352EB" w:rsidP="00C624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 ***</w:t>
            </w:r>
          </w:p>
          <w:p w:rsidR="005352EB" w:rsidRPr="00181288" w:rsidRDefault="005352EB" w:rsidP="00C624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(собственник объекта культурного наследия)</w:t>
            </w:r>
          </w:p>
        </w:tc>
      </w:tr>
      <w:tr w:rsidR="0052616A" w:rsidRPr="00B77582" w:rsidTr="0052616A">
        <w:tc>
          <w:tcPr>
            <w:tcW w:w="675" w:type="dxa"/>
          </w:tcPr>
          <w:p w:rsidR="00BB6C9A" w:rsidRPr="00B77582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BB6C9A" w:rsidRPr="00B77582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Объект проверки</w:t>
            </w:r>
          </w:p>
        </w:tc>
        <w:tc>
          <w:tcPr>
            <w:tcW w:w="5776" w:type="dxa"/>
          </w:tcPr>
          <w:p w:rsidR="00BB6C9A" w:rsidRPr="00B77582" w:rsidRDefault="00B77582" w:rsidP="005352EB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77582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требований к содержанию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B77582">
              <w:rPr>
                <w:rFonts w:ascii="Times New Roman" w:hAnsi="Times New Roman" w:cs="Times New Roman"/>
                <w:sz w:val="24"/>
                <w:szCs w:val="24"/>
              </w:rPr>
              <w:t xml:space="preserve">и использованию, а также сохранению объекта культурного наследия (памятника истории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Pr="00B77582">
              <w:rPr>
                <w:rFonts w:ascii="Times New Roman" w:hAnsi="Times New Roman" w:cs="Times New Roman"/>
                <w:sz w:val="24"/>
                <w:szCs w:val="24"/>
              </w:rPr>
              <w:t xml:space="preserve">и культуры) </w:t>
            </w:r>
            <w:r w:rsidR="005352EB">
              <w:rPr>
                <w:rFonts w:ascii="Times New Roman" w:hAnsi="Times New Roman" w:cs="Times New Roman"/>
                <w:sz w:val="24"/>
                <w:szCs w:val="24"/>
              </w:rPr>
              <w:t>регионального</w:t>
            </w:r>
            <w:r w:rsidRPr="00B77582">
              <w:rPr>
                <w:rFonts w:ascii="Times New Roman" w:hAnsi="Times New Roman" w:cs="Times New Roman"/>
                <w:sz w:val="24"/>
                <w:szCs w:val="24"/>
              </w:rPr>
              <w:t xml:space="preserve"> значения </w:t>
            </w:r>
            <w:r w:rsidR="005352EB" w:rsidRPr="005352E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bookmarkStart w:id="0" w:name="OLE_LINK15"/>
            <w:bookmarkStart w:id="1" w:name="OLE_LINK16"/>
            <w:bookmarkStart w:id="2" w:name="OLE_LINK64"/>
            <w:bookmarkStart w:id="3" w:name="OLE_LINK65"/>
            <w:r w:rsidR="005352EB" w:rsidRPr="005352EB">
              <w:rPr>
                <w:rFonts w:ascii="Times New Roman" w:hAnsi="Times New Roman" w:cs="Times New Roman"/>
                <w:sz w:val="24"/>
                <w:szCs w:val="24"/>
              </w:rPr>
              <w:t>3-х этажное  промышленное здание. Бывшая винная монополия</w:t>
            </w:r>
            <w:bookmarkEnd w:id="0"/>
            <w:bookmarkEnd w:id="1"/>
            <w:bookmarkEnd w:id="2"/>
            <w:bookmarkEnd w:id="3"/>
            <w:r w:rsidR="005352EB" w:rsidRPr="005352EB">
              <w:rPr>
                <w:rFonts w:ascii="Times New Roman" w:hAnsi="Times New Roman" w:cs="Times New Roman"/>
                <w:sz w:val="24"/>
                <w:szCs w:val="24"/>
              </w:rPr>
              <w:t>», расположенного по адресу: г. Томск, пр. Ленина, 1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Предмет проверки</w:t>
            </w:r>
          </w:p>
        </w:tc>
        <w:tc>
          <w:tcPr>
            <w:tcW w:w="5776" w:type="dxa"/>
          </w:tcPr>
          <w:p w:rsidR="00BB6C9A" w:rsidRPr="00181288" w:rsidRDefault="0052616A" w:rsidP="002E4A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</w:t>
            </w:r>
            <w:r w:rsidR="00AD78D5">
              <w:rPr>
                <w:rFonts w:ascii="Times New Roman" w:hAnsi="Times New Roman" w:cs="Times New Roman"/>
                <w:sz w:val="24"/>
                <w:szCs w:val="24"/>
              </w:rPr>
              <w:t>требований законодательства об охране объектов культурного наследия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9" w:type="dxa"/>
          </w:tcPr>
          <w:p w:rsidR="00BB6C9A" w:rsidRPr="00181288" w:rsidRDefault="0052616A" w:rsidP="00B7758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Основание (дата, номер распоряжения</w:t>
            </w:r>
            <w:r w:rsid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r w:rsidR="00B77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прокуратуры  о согласовании проведения проверки (в случае необходимости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776" w:type="dxa"/>
          </w:tcPr>
          <w:p w:rsidR="00BB6C9A" w:rsidRPr="00181288" w:rsidRDefault="0052616A" w:rsidP="005352E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распоряжение </w:t>
            </w:r>
            <w:r w:rsidR="00C624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Комитета по охране объектов культурного наследия Томской области 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535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535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C624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 w:rsidR="00535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C624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/01-08</w:t>
            </w:r>
            <w:r w:rsidR="00B77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решение прокуратуры Томской области  о согласовании проведения проверки от 2</w:t>
            </w:r>
            <w:r w:rsidR="00535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77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535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B77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.2017  № 07-</w:t>
            </w:r>
            <w:r w:rsidR="00535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757-</w:t>
            </w:r>
            <w:r w:rsidR="00B77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9" w:type="dxa"/>
          </w:tcPr>
          <w:p w:rsidR="00BB6C9A" w:rsidRPr="00181288" w:rsidRDefault="0052616A" w:rsidP="00AD78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Вид проверки</w:t>
            </w:r>
            <w:r w:rsidR="00AD78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(плановая, внеплановая)</w:t>
            </w:r>
          </w:p>
        </w:tc>
        <w:tc>
          <w:tcPr>
            <w:tcW w:w="5776" w:type="dxa"/>
          </w:tcPr>
          <w:p w:rsidR="00BB6C9A" w:rsidRPr="00181288" w:rsidRDefault="00AD78D5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вне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плановая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Форма проверки</w:t>
            </w:r>
          </w:p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(документарная, выездная, документарная и выездная)</w:t>
            </w:r>
          </w:p>
        </w:tc>
        <w:tc>
          <w:tcPr>
            <w:tcW w:w="5776" w:type="dxa"/>
          </w:tcPr>
          <w:p w:rsidR="00BB6C9A" w:rsidRPr="00181288" w:rsidRDefault="0052616A" w:rsidP="00C624A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документарная </w:t>
            </w:r>
            <w:r w:rsid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 выездная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19" w:type="dxa"/>
          </w:tcPr>
          <w:p w:rsidR="00BB6C9A" w:rsidRPr="00181288" w:rsidRDefault="0052616A" w:rsidP="00AD78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</w:t>
            </w:r>
            <w:r w:rsidR="00AD78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распоряжению</w:t>
            </w:r>
          </w:p>
        </w:tc>
        <w:tc>
          <w:tcPr>
            <w:tcW w:w="5776" w:type="dxa"/>
          </w:tcPr>
          <w:p w:rsidR="00BB6C9A" w:rsidRPr="00181288" w:rsidRDefault="0052616A" w:rsidP="005352EB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 </w:t>
            </w:r>
            <w:r w:rsidR="005352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26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 w:rsid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</w:t>
            </w:r>
            <w:r w:rsidR="00C624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по </w:t>
            </w:r>
            <w:r w:rsid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  <w:r w:rsidR="005352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 w:rsidR="005352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</w:t>
            </w:r>
            <w:r w:rsidR="00C624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20 рабочих дней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19" w:type="dxa"/>
          </w:tcPr>
          <w:p w:rsidR="00C624A8" w:rsidRPr="00181288" w:rsidRDefault="00C624A8" w:rsidP="00AD78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5776" w:type="dxa"/>
          </w:tcPr>
          <w:p w:rsidR="00C624A8" w:rsidRPr="00181288" w:rsidRDefault="005352EB" w:rsidP="00506CB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26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21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20 рабочих дней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Количество членов комиссии, всего: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экспертов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привлекались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сотрудников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иных органов контроля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Выявленные нарушения</w:t>
            </w:r>
          </w:p>
        </w:tc>
        <w:tc>
          <w:tcPr>
            <w:tcW w:w="5776" w:type="dxa"/>
          </w:tcPr>
          <w:p w:rsidR="005352EB" w:rsidRPr="00B77582" w:rsidRDefault="00B77582" w:rsidP="005352E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82">
              <w:rPr>
                <w:rFonts w:ascii="Times New Roman" w:hAnsi="Times New Roman" w:cs="Times New Roman"/>
                <w:sz w:val="24"/>
                <w:szCs w:val="24"/>
              </w:rPr>
              <w:t xml:space="preserve">подпункт </w:t>
            </w:r>
            <w:r w:rsidR="005352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77582">
              <w:rPr>
                <w:rFonts w:ascii="Times New Roman" w:hAnsi="Times New Roman" w:cs="Times New Roman"/>
                <w:sz w:val="24"/>
                <w:szCs w:val="24"/>
              </w:rPr>
              <w:t xml:space="preserve"> пункта 1 статьи 47.3</w:t>
            </w:r>
            <w:r w:rsidR="005352EB">
              <w:rPr>
                <w:rFonts w:ascii="Times New Roman" w:hAnsi="Times New Roman" w:cs="Times New Roman"/>
                <w:sz w:val="24"/>
                <w:szCs w:val="24"/>
              </w:rPr>
              <w:t>, статья 45</w:t>
            </w:r>
            <w:r w:rsidRPr="00B77582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25.06.2002 № 73-ФЗ «Об объектах культурного наследия (памятниках истории и культуры) народов Российской Федерации»</w:t>
            </w:r>
            <w:r w:rsidR="005352EB" w:rsidRPr="00B77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C624A8" w:rsidRPr="00181288" w:rsidRDefault="00C624A8" w:rsidP="005352E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Меры реагирования, принятые </w:t>
            </w:r>
            <w:r w:rsidR="00535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Комитетом</w:t>
            </w:r>
          </w:p>
        </w:tc>
        <w:tc>
          <w:tcPr>
            <w:tcW w:w="5776" w:type="dxa"/>
          </w:tcPr>
          <w:p w:rsidR="00C624A8" w:rsidRPr="00181288" w:rsidRDefault="00B77582" w:rsidP="00830351">
            <w:pPr>
              <w:pStyle w:val="a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предписание от </w:t>
            </w:r>
            <w:r w:rsidR="00830351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>.0</w:t>
            </w:r>
            <w:r w:rsidR="00830351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.2017 № </w:t>
            </w:r>
            <w:r w:rsidR="00830351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/04-04</w:t>
            </w:r>
            <w:r w:rsidRPr="0090538C">
              <w:rPr>
                <w:b/>
                <w:sz w:val="24"/>
              </w:rPr>
              <w:t xml:space="preserve"> </w:t>
            </w:r>
            <w:r w:rsidRPr="00B77582">
              <w:rPr>
                <w:sz w:val="24"/>
              </w:rPr>
              <w:t>о</w:t>
            </w:r>
            <w:r w:rsidR="005352EB">
              <w:rPr>
                <w:sz w:val="24"/>
              </w:rPr>
              <w:t>б устранении нарушений в области охраны объектов культурного наследия</w:t>
            </w:r>
            <w:r w:rsidRPr="00B77582">
              <w:rPr>
                <w:sz w:val="24"/>
              </w:rPr>
              <w:t xml:space="preserve"> 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устранения нарушений</w:t>
            </w:r>
          </w:p>
        </w:tc>
        <w:tc>
          <w:tcPr>
            <w:tcW w:w="5776" w:type="dxa"/>
          </w:tcPr>
          <w:p w:rsidR="00C624A8" w:rsidRPr="00181288" w:rsidRDefault="00830351" w:rsidP="002E4A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01.04.2018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</w:tbl>
    <w:p w:rsidR="00D75FC4" w:rsidRDefault="00D75FC4" w:rsidP="0052616A">
      <w:pPr>
        <w:spacing w:after="0" w:line="240" w:lineRule="auto"/>
      </w:pPr>
    </w:p>
    <w:sectPr w:rsidR="00D75FC4" w:rsidSect="00D75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672" w:rsidRDefault="00C46672" w:rsidP="0052616A">
      <w:pPr>
        <w:spacing w:after="0" w:line="240" w:lineRule="auto"/>
      </w:pPr>
      <w:r>
        <w:separator/>
      </w:r>
    </w:p>
  </w:endnote>
  <w:endnote w:type="continuationSeparator" w:id="1">
    <w:p w:rsidR="00C46672" w:rsidRDefault="00C46672" w:rsidP="00526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672" w:rsidRDefault="00C46672" w:rsidP="0052616A">
      <w:pPr>
        <w:spacing w:after="0" w:line="240" w:lineRule="auto"/>
      </w:pPr>
      <w:r>
        <w:separator/>
      </w:r>
    </w:p>
  </w:footnote>
  <w:footnote w:type="continuationSeparator" w:id="1">
    <w:p w:rsidR="00C46672" w:rsidRDefault="00C46672" w:rsidP="00526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D31DE"/>
    <w:multiLevelType w:val="hybridMultilevel"/>
    <w:tmpl w:val="85163D40"/>
    <w:lvl w:ilvl="0" w:tplc="86167C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616A"/>
    <w:rsid w:val="002E4A14"/>
    <w:rsid w:val="003E2FAD"/>
    <w:rsid w:val="0052616A"/>
    <w:rsid w:val="005352EB"/>
    <w:rsid w:val="00583B66"/>
    <w:rsid w:val="006D7378"/>
    <w:rsid w:val="0073481B"/>
    <w:rsid w:val="00830351"/>
    <w:rsid w:val="00A5754A"/>
    <w:rsid w:val="00AD78D5"/>
    <w:rsid w:val="00B65A19"/>
    <w:rsid w:val="00B77582"/>
    <w:rsid w:val="00BB6C9A"/>
    <w:rsid w:val="00C46672"/>
    <w:rsid w:val="00C624A8"/>
    <w:rsid w:val="00C63DFE"/>
    <w:rsid w:val="00D75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61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2616A"/>
  </w:style>
  <w:style w:type="paragraph" w:styleId="a6">
    <w:name w:val="footer"/>
    <w:basedOn w:val="a"/>
    <w:link w:val="a7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2616A"/>
  </w:style>
  <w:style w:type="paragraph" w:customStyle="1" w:styleId="ConsPlusNormal">
    <w:name w:val="ConsPlusNormal"/>
    <w:rsid w:val="0052616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6"/>
      <w:szCs w:val="26"/>
      <w:lang w:eastAsia="ru-RU"/>
    </w:rPr>
  </w:style>
  <w:style w:type="paragraph" w:styleId="a8">
    <w:name w:val="List Paragraph"/>
    <w:basedOn w:val="a"/>
    <w:uiPriority w:val="34"/>
    <w:qFormat/>
    <w:rsid w:val="0052616A"/>
    <w:pPr>
      <w:autoSpaceDE w:val="0"/>
      <w:autoSpaceDN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9">
    <w:name w:val="Адресные реквизиты"/>
    <w:basedOn w:val="aa"/>
    <w:next w:val="aa"/>
    <w:rsid w:val="003E2FAD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3E2FA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E2FAD"/>
  </w:style>
  <w:style w:type="paragraph" w:customStyle="1" w:styleId="3">
    <w:name w:val="Основной текст3"/>
    <w:basedOn w:val="a"/>
    <w:rsid w:val="005352EB"/>
    <w:pPr>
      <w:widowControl w:val="0"/>
      <w:shd w:val="clear" w:color="auto" w:fill="FFFFFF"/>
      <w:spacing w:before="360" w:after="60" w:line="0" w:lineRule="atLeast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</Company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jaee</dc:creator>
  <cp:keywords/>
  <dc:description/>
  <cp:lastModifiedBy>jaee</cp:lastModifiedBy>
  <cp:revision>4</cp:revision>
  <cp:lastPrinted>2016-04-27T11:53:00Z</cp:lastPrinted>
  <dcterms:created xsi:type="dcterms:W3CDTF">2017-08-29T10:45:00Z</dcterms:created>
  <dcterms:modified xsi:type="dcterms:W3CDTF">2017-08-29T10:52:00Z</dcterms:modified>
</cp:coreProperties>
</file>