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6" w:type="dxa"/>
        <w:tblInd w:w="108" w:type="dxa"/>
        <w:tblLayout w:type="fixed"/>
        <w:tblLook w:val="0000"/>
      </w:tblPr>
      <w:tblGrid>
        <w:gridCol w:w="3261"/>
        <w:gridCol w:w="3543"/>
        <w:gridCol w:w="3402"/>
      </w:tblGrid>
      <w:tr w:rsidR="004A2F74" w:rsidRPr="00657FF0" w:rsidTr="00CB2E9C">
        <w:trPr>
          <w:trHeight w:val="355"/>
        </w:trPr>
        <w:tc>
          <w:tcPr>
            <w:tcW w:w="3261" w:type="dxa"/>
            <w:vAlign w:val="bottom"/>
          </w:tcPr>
          <w:p w:rsidR="004A2F74" w:rsidRPr="00CB2E9C" w:rsidRDefault="00CB2E9C" w:rsidP="00777013">
            <w:pPr>
              <w:rPr>
                <w:sz w:val="26"/>
                <w:szCs w:val="26"/>
              </w:rPr>
            </w:pPr>
            <w:r w:rsidRPr="00CB2E9C">
              <w:rPr>
                <w:sz w:val="26"/>
                <w:szCs w:val="26"/>
                <w:lang w:val="en-US"/>
              </w:rPr>
              <w:t>16</w:t>
            </w:r>
            <w:r w:rsidRPr="00CB2E9C">
              <w:rPr>
                <w:sz w:val="26"/>
                <w:szCs w:val="26"/>
              </w:rPr>
              <w:t>.09.2019</w:t>
            </w:r>
            <w:r w:rsidR="008B40A7" w:rsidRPr="00CB2E9C">
              <w:rPr>
                <w:sz w:val="26"/>
                <w:szCs w:val="26"/>
              </w:rPr>
              <w:fldChar w:fldCharType="begin">
                <w:ffData>
                  <w:name w:val="ТекстовоеПоле3"/>
                  <w:enabled/>
                  <w:calcOnExit w:val="0"/>
                  <w:textInput>
                    <w:default w:val="О"/>
                  </w:textInput>
                </w:ffData>
              </w:fldChar>
            </w:r>
            <w:r w:rsidR="004A2F74" w:rsidRPr="00CB2E9C">
              <w:rPr>
                <w:sz w:val="26"/>
                <w:szCs w:val="26"/>
              </w:rPr>
              <w:instrText xml:space="preserve"> FORMTEXT </w:instrText>
            </w:r>
            <w:r w:rsidR="008B40A7">
              <w:rPr>
                <w:sz w:val="26"/>
                <w:szCs w:val="26"/>
              </w:rPr>
            </w:r>
            <w:r w:rsidR="008B40A7">
              <w:rPr>
                <w:sz w:val="26"/>
                <w:szCs w:val="26"/>
              </w:rPr>
              <w:fldChar w:fldCharType="separate"/>
            </w:r>
            <w:r w:rsidR="008B40A7" w:rsidRPr="00CB2E9C">
              <w:rPr>
                <w:sz w:val="26"/>
                <w:szCs w:val="26"/>
              </w:rPr>
              <w:fldChar w:fldCharType="end"/>
            </w:r>
          </w:p>
        </w:tc>
        <w:tc>
          <w:tcPr>
            <w:tcW w:w="3543" w:type="dxa"/>
            <w:vAlign w:val="bottom"/>
          </w:tcPr>
          <w:p w:rsidR="004A2F74" w:rsidRPr="008F7ED5" w:rsidRDefault="004A2F74" w:rsidP="004A2F74">
            <w:pPr>
              <w:jc w:val="right"/>
              <w:rPr>
                <w:spacing w:val="20"/>
                <w:sz w:val="24"/>
                <w:szCs w:val="24"/>
              </w:rPr>
            </w:pPr>
          </w:p>
        </w:tc>
        <w:tc>
          <w:tcPr>
            <w:tcW w:w="3402" w:type="dxa"/>
            <w:vAlign w:val="bottom"/>
          </w:tcPr>
          <w:p w:rsidR="004A2F74" w:rsidRPr="00CB2E9C" w:rsidRDefault="00CB2E9C" w:rsidP="00CB2E9C">
            <w:pPr>
              <w:jc w:val="right"/>
              <w:rPr>
                <w:spacing w:val="20"/>
                <w:sz w:val="26"/>
                <w:szCs w:val="26"/>
              </w:rPr>
            </w:pPr>
            <w:r w:rsidRPr="00CB2E9C">
              <w:rPr>
                <w:sz w:val="26"/>
                <w:szCs w:val="26"/>
                <w:lang w:val="en-US"/>
              </w:rPr>
              <w:t>№ 0085/01-07</w:t>
            </w:r>
          </w:p>
        </w:tc>
      </w:tr>
      <w:tr w:rsidR="00601F94" w:rsidRPr="00EA1FD5" w:rsidTr="004A2F74">
        <w:trPr>
          <w:trHeight w:val="207"/>
        </w:trPr>
        <w:tc>
          <w:tcPr>
            <w:tcW w:w="10206" w:type="dxa"/>
            <w:gridSpan w:val="3"/>
          </w:tcPr>
          <w:p w:rsidR="003E2231" w:rsidRPr="00EA1FD5" w:rsidRDefault="003E2231" w:rsidP="005D7361">
            <w:pPr>
              <w:pStyle w:val="10"/>
              <w:jc w:val="center"/>
              <w:rPr>
                <w:spacing w:val="20"/>
                <w:sz w:val="10"/>
                <w:szCs w:val="10"/>
              </w:rPr>
            </w:pPr>
          </w:p>
        </w:tc>
      </w:tr>
      <w:tr w:rsidR="00654011" w:rsidRPr="001E1863" w:rsidTr="005D7361">
        <w:trPr>
          <w:trHeight w:val="513"/>
        </w:trPr>
        <w:tc>
          <w:tcPr>
            <w:tcW w:w="10206" w:type="dxa"/>
            <w:gridSpan w:val="3"/>
          </w:tcPr>
          <w:p w:rsidR="00654011" w:rsidRPr="001E1863" w:rsidRDefault="00036805" w:rsidP="001E1863">
            <w:pPr>
              <w:ind w:firstLine="601"/>
              <w:jc w:val="center"/>
              <w:rPr>
                <w:sz w:val="26"/>
                <w:szCs w:val="26"/>
              </w:rPr>
            </w:pPr>
            <w:r w:rsidRPr="001E1863">
              <w:rPr>
                <w:sz w:val="26"/>
                <w:szCs w:val="26"/>
              </w:rPr>
              <w:t>О включении выявленн</w:t>
            </w:r>
            <w:r w:rsidR="00903A52" w:rsidRPr="001E1863">
              <w:rPr>
                <w:sz w:val="26"/>
                <w:szCs w:val="26"/>
              </w:rPr>
              <w:t>ого</w:t>
            </w:r>
            <w:r w:rsidRPr="001E1863">
              <w:rPr>
                <w:sz w:val="26"/>
                <w:szCs w:val="26"/>
              </w:rPr>
              <w:t xml:space="preserve"> объект</w:t>
            </w:r>
            <w:r w:rsidR="00903A52" w:rsidRPr="001E1863">
              <w:rPr>
                <w:sz w:val="26"/>
                <w:szCs w:val="26"/>
              </w:rPr>
              <w:t>а</w:t>
            </w:r>
            <w:r w:rsidR="00F1688F" w:rsidRPr="001E1863">
              <w:rPr>
                <w:sz w:val="26"/>
                <w:szCs w:val="26"/>
              </w:rPr>
              <w:t xml:space="preserve"> культурного </w:t>
            </w:r>
            <w:bookmarkStart w:id="0" w:name="OLE_LINK52"/>
            <w:bookmarkStart w:id="1" w:name="OLE_LINK53"/>
            <w:r w:rsidR="00F1688F" w:rsidRPr="001E1863">
              <w:rPr>
                <w:sz w:val="26"/>
                <w:szCs w:val="26"/>
              </w:rPr>
              <w:t>на</w:t>
            </w:r>
            <w:r w:rsidR="00EF77AC" w:rsidRPr="001E1863">
              <w:rPr>
                <w:sz w:val="26"/>
                <w:szCs w:val="26"/>
              </w:rPr>
              <w:t>следия «</w:t>
            </w:r>
            <w:bookmarkStart w:id="2" w:name="OLE_LINK62"/>
            <w:r w:rsidR="00AC7480" w:rsidRPr="001E1863">
              <w:rPr>
                <w:sz w:val="26"/>
                <w:szCs w:val="26"/>
              </w:rPr>
              <w:t>Ансамбль усадьбы братьев Кухтериных с кирпичными воротами и въездной аркой»</w:t>
            </w:r>
            <w:r w:rsidR="00903A52" w:rsidRPr="001E1863">
              <w:rPr>
                <w:sz w:val="26"/>
                <w:szCs w:val="26"/>
              </w:rPr>
              <w:t>,</w:t>
            </w:r>
            <w:r w:rsidR="00AC7480" w:rsidRPr="001E1863">
              <w:rPr>
                <w:sz w:val="26"/>
                <w:szCs w:val="26"/>
              </w:rPr>
              <w:t xml:space="preserve"> вторая пол.</w:t>
            </w:r>
            <w:r w:rsidR="00AC7480" w:rsidRPr="001E1863">
              <w:rPr>
                <w:sz w:val="26"/>
                <w:szCs w:val="26"/>
                <w:lang w:val="en-US"/>
              </w:rPr>
              <w:t> </w:t>
            </w:r>
            <w:r w:rsidR="00AC7480" w:rsidRPr="001E1863">
              <w:rPr>
                <w:sz w:val="26"/>
                <w:szCs w:val="26"/>
              </w:rPr>
              <w:t>Х</w:t>
            </w:r>
            <w:proofErr w:type="gramStart"/>
            <w:r w:rsidR="00AC7480" w:rsidRPr="001E1863">
              <w:rPr>
                <w:sz w:val="26"/>
                <w:szCs w:val="26"/>
                <w:lang w:val="en-US"/>
              </w:rPr>
              <w:t>I</w:t>
            </w:r>
            <w:proofErr w:type="gramEnd"/>
            <w:r w:rsidR="00AC7480" w:rsidRPr="001E1863">
              <w:rPr>
                <w:sz w:val="26"/>
                <w:szCs w:val="26"/>
              </w:rPr>
              <w:t>Х</w:t>
            </w:r>
            <w:r w:rsidR="001E1863" w:rsidRPr="001E1863">
              <w:rPr>
                <w:sz w:val="26"/>
                <w:szCs w:val="26"/>
                <w:lang w:val="en-US"/>
              </w:rPr>
              <w:t> </w:t>
            </w:r>
            <w:r w:rsidR="00AC7480" w:rsidRPr="001E1863">
              <w:rPr>
                <w:sz w:val="26"/>
                <w:szCs w:val="26"/>
              </w:rPr>
              <w:t xml:space="preserve">– </w:t>
            </w:r>
            <w:proofErr w:type="spellStart"/>
            <w:r w:rsidR="00AC7480" w:rsidRPr="001E1863">
              <w:rPr>
                <w:sz w:val="26"/>
                <w:szCs w:val="26"/>
              </w:rPr>
              <w:t>нач</w:t>
            </w:r>
            <w:proofErr w:type="spellEnd"/>
            <w:r w:rsidR="00AC7480" w:rsidRPr="001E1863">
              <w:rPr>
                <w:sz w:val="26"/>
                <w:szCs w:val="26"/>
              </w:rPr>
              <w:t>.</w:t>
            </w:r>
            <w:r w:rsidR="00AC7480" w:rsidRPr="001E1863">
              <w:rPr>
                <w:sz w:val="26"/>
                <w:szCs w:val="26"/>
                <w:lang w:val="en-US"/>
              </w:rPr>
              <w:t> </w:t>
            </w:r>
            <w:r w:rsidR="00AC7480" w:rsidRPr="001E1863">
              <w:rPr>
                <w:sz w:val="26"/>
                <w:szCs w:val="26"/>
              </w:rPr>
              <w:t>ХХ</w:t>
            </w:r>
            <w:r w:rsidR="00AC7480" w:rsidRPr="001E1863">
              <w:rPr>
                <w:sz w:val="26"/>
                <w:szCs w:val="26"/>
                <w:lang w:val="en-US"/>
              </w:rPr>
              <w:t> </w:t>
            </w:r>
            <w:r w:rsidR="00AC7480" w:rsidRPr="001E1863">
              <w:rPr>
                <w:sz w:val="26"/>
                <w:szCs w:val="26"/>
              </w:rPr>
              <w:t>вв.,</w:t>
            </w:r>
            <w:r w:rsidR="00C35CEF" w:rsidRPr="001E1863">
              <w:rPr>
                <w:sz w:val="26"/>
                <w:szCs w:val="26"/>
              </w:rPr>
              <w:t xml:space="preserve"> и</w:t>
            </w:r>
            <w:r w:rsidR="005251A3" w:rsidRPr="001E1863">
              <w:rPr>
                <w:sz w:val="26"/>
                <w:szCs w:val="26"/>
              </w:rPr>
              <w:t> </w:t>
            </w:r>
            <w:r w:rsidR="00C35CEF" w:rsidRPr="001E1863">
              <w:rPr>
                <w:sz w:val="26"/>
                <w:szCs w:val="26"/>
              </w:rPr>
              <w:t xml:space="preserve">выявленных объектов культурного наследия в его составе </w:t>
            </w:r>
            <w:bookmarkEnd w:id="0"/>
            <w:bookmarkEnd w:id="1"/>
            <w:bookmarkEnd w:id="2"/>
            <w:r w:rsidR="00903A52" w:rsidRPr="001E1863">
              <w:rPr>
                <w:sz w:val="26"/>
                <w:szCs w:val="26"/>
              </w:rPr>
              <w:t>в</w:t>
            </w:r>
            <w:r w:rsidR="00AC7480" w:rsidRPr="001E1863">
              <w:rPr>
                <w:sz w:val="26"/>
                <w:szCs w:val="26"/>
                <w:lang w:val="en-US"/>
              </w:rPr>
              <w:t> </w:t>
            </w:r>
            <w:r w:rsidR="00903A52" w:rsidRPr="001E1863">
              <w:rPr>
                <w:sz w:val="26"/>
                <w:szCs w:val="26"/>
              </w:rPr>
              <w:t>единый государственный реестр объектов культурного наследия (памятников истории и культуры)</w:t>
            </w:r>
            <w:r w:rsidR="008F7ED5" w:rsidRPr="001E1863">
              <w:rPr>
                <w:sz w:val="26"/>
                <w:szCs w:val="26"/>
              </w:rPr>
              <w:t xml:space="preserve"> народов Российской Федерации</w:t>
            </w:r>
            <w:r w:rsidR="00211CB1" w:rsidRPr="001E1863">
              <w:rPr>
                <w:sz w:val="26"/>
                <w:szCs w:val="26"/>
              </w:rPr>
              <w:t xml:space="preserve"> в</w:t>
            </w:r>
            <w:r w:rsidR="005251A3" w:rsidRPr="001E1863">
              <w:rPr>
                <w:sz w:val="26"/>
                <w:szCs w:val="26"/>
              </w:rPr>
              <w:t> </w:t>
            </w:r>
            <w:r w:rsidR="00211CB1" w:rsidRPr="001E1863">
              <w:rPr>
                <w:sz w:val="26"/>
                <w:szCs w:val="26"/>
              </w:rPr>
              <w:t>качестве объект</w:t>
            </w:r>
            <w:r w:rsidR="005251A3" w:rsidRPr="001E1863">
              <w:rPr>
                <w:sz w:val="26"/>
                <w:szCs w:val="26"/>
              </w:rPr>
              <w:t>ов</w:t>
            </w:r>
            <w:r w:rsidR="00211CB1" w:rsidRPr="001E1863">
              <w:rPr>
                <w:sz w:val="26"/>
                <w:szCs w:val="26"/>
              </w:rPr>
              <w:t xml:space="preserve"> культурного наследия регионального значения</w:t>
            </w:r>
            <w:r w:rsidR="00DA1C18" w:rsidRPr="001E1863">
              <w:rPr>
                <w:sz w:val="26"/>
                <w:szCs w:val="26"/>
              </w:rPr>
              <w:t>,</w:t>
            </w:r>
            <w:r w:rsidR="00211CB1" w:rsidRPr="001E1863">
              <w:rPr>
                <w:sz w:val="26"/>
                <w:szCs w:val="26"/>
              </w:rPr>
              <w:t xml:space="preserve"> утверждении границ </w:t>
            </w:r>
            <w:r w:rsidR="005251A3" w:rsidRPr="001E1863">
              <w:rPr>
                <w:sz w:val="26"/>
                <w:szCs w:val="26"/>
              </w:rPr>
              <w:t>их </w:t>
            </w:r>
            <w:r w:rsidR="00211CB1" w:rsidRPr="001E1863">
              <w:rPr>
                <w:sz w:val="26"/>
                <w:szCs w:val="26"/>
              </w:rPr>
              <w:t>территории и предмет</w:t>
            </w:r>
            <w:r w:rsidR="00C35CEF" w:rsidRPr="001E1863">
              <w:rPr>
                <w:sz w:val="26"/>
                <w:szCs w:val="26"/>
              </w:rPr>
              <w:t>ов</w:t>
            </w:r>
            <w:r w:rsidR="00211CB1" w:rsidRPr="001E1863">
              <w:rPr>
                <w:sz w:val="26"/>
                <w:szCs w:val="26"/>
              </w:rPr>
              <w:t xml:space="preserve"> охраны </w:t>
            </w:r>
          </w:p>
        </w:tc>
      </w:tr>
    </w:tbl>
    <w:p w:rsidR="00116CE8" w:rsidRPr="001E1863" w:rsidRDefault="003E72A0" w:rsidP="003820CB">
      <w:pPr>
        <w:rPr>
          <w:sz w:val="26"/>
          <w:szCs w:val="26"/>
        </w:rPr>
      </w:pPr>
      <w:bookmarkStart w:id="3" w:name="ТекстовоеПоле2"/>
      <w:r w:rsidRPr="001E1863">
        <w:rPr>
          <w:sz w:val="26"/>
          <w:szCs w:val="26"/>
        </w:rPr>
        <w:tab/>
      </w:r>
    </w:p>
    <w:p w:rsidR="00A7355F" w:rsidRPr="001E1863" w:rsidRDefault="004004A0" w:rsidP="00F97F50">
      <w:pPr>
        <w:ind w:firstLine="709"/>
        <w:jc w:val="both"/>
        <w:rPr>
          <w:sz w:val="26"/>
          <w:szCs w:val="26"/>
        </w:rPr>
      </w:pPr>
      <w:proofErr w:type="gramStart"/>
      <w:r w:rsidRPr="001E1863">
        <w:rPr>
          <w:sz w:val="26"/>
          <w:szCs w:val="26"/>
        </w:rPr>
        <w:t xml:space="preserve">В соответствии </w:t>
      </w:r>
      <w:r w:rsidR="00C35CEF" w:rsidRPr="001E1863">
        <w:rPr>
          <w:sz w:val="26"/>
          <w:szCs w:val="26"/>
        </w:rPr>
        <w:t>с пунктом 5 статьи 3.1 и</w:t>
      </w:r>
      <w:r w:rsidR="005B7D75" w:rsidRPr="001E1863">
        <w:rPr>
          <w:sz w:val="26"/>
          <w:szCs w:val="26"/>
        </w:rPr>
        <w:t xml:space="preserve"> </w:t>
      </w:r>
      <w:hyperlink r:id="rId8" w:history="1">
        <w:r w:rsidRPr="001E1863">
          <w:rPr>
            <w:rStyle w:val="af2"/>
            <w:color w:val="auto"/>
            <w:sz w:val="26"/>
            <w:szCs w:val="26"/>
          </w:rPr>
          <w:t>статьей 18</w:t>
        </w:r>
      </w:hyperlink>
      <w:r w:rsidR="00072467" w:rsidRPr="001E1863">
        <w:rPr>
          <w:sz w:val="26"/>
          <w:szCs w:val="26"/>
        </w:rPr>
        <w:t xml:space="preserve"> Федерального закона от 25</w:t>
      </w:r>
      <w:r w:rsidR="00D0308D" w:rsidRPr="001E1863">
        <w:rPr>
          <w:sz w:val="26"/>
          <w:szCs w:val="26"/>
        </w:rPr>
        <w:t>.06.</w:t>
      </w:r>
      <w:r w:rsidR="00817930" w:rsidRPr="001E1863">
        <w:rPr>
          <w:sz w:val="26"/>
          <w:szCs w:val="26"/>
        </w:rPr>
        <w:t>2002 №</w:t>
      </w:r>
      <w:r w:rsidR="00072467" w:rsidRPr="001E1863">
        <w:rPr>
          <w:sz w:val="26"/>
          <w:szCs w:val="26"/>
        </w:rPr>
        <w:t> 73-ФЗ «</w:t>
      </w:r>
      <w:r w:rsidR="005B7D75" w:rsidRPr="001E1863">
        <w:rPr>
          <w:sz w:val="26"/>
          <w:szCs w:val="26"/>
        </w:rPr>
        <w:t>Об </w:t>
      </w:r>
      <w:r w:rsidRPr="001E1863">
        <w:rPr>
          <w:sz w:val="26"/>
          <w:szCs w:val="26"/>
        </w:rPr>
        <w:t>объектах культурного</w:t>
      </w:r>
      <w:r w:rsidR="00817930" w:rsidRPr="001E1863">
        <w:rPr>
          <w:sz w:val="26"/>
          <w:szCs w:val="26"/>
        </w:rPr>
        <w:t xml:space="preserve"> наследия (памятниках истории и </w:t>
      </w:r>
      <w:r w:rsidRPr="001E1863">
        <w:rPr>
          <w:sz w:val="26"/>
          <w:szCs w:val="26"/>
        </w:rPr>
        <w:t>культур</w:t>
      </w:r>
      <w:r w:rsidR="00072467" w:rsidRPr="001E1863">
        <w:rPr>
          <w:sz w:val="26"/>
          <w:szCs w:val="26"/>
        </w:rPr>
        <w:t>ы) народов Российской Федерации»</w:t>
      </w:r>
      <w:r w:rsidR="004151F8" w:rsidRPr="001E1863">
        <w:rPr>
          <w:sz w:val="26"/>
          <w:szCs w:val="26"/>
        </w:rPr>
        <w:t>,</w:t>
      </w:r>
      <w:r w:rsidRPr="001E1863">
        <w:rPr>
          <w:sz w:val="26"/>
          <w:szCs w:val="26"/>
        </w:rPr>
        <w:t xml:space="preserve"> </w:t>
      </w:r>
      <w:r w:rsidR="00D0308D" w:rsidRPr="001E1863">
        <w:rPr>
          <w:sz w:val="26"/>
          <w:szCs w:val="26"/>
        </w:rPr>
        <w:t>статьей </w:t>
      </w:r>
      <w:r w:rsidR="00817930" w:rsidRPr="001E1863">
        <w:rPr>
          <w:sz w:val="26"/>
          <w:szCs w:val="26"/>
        </w:rPr>
        <w:t xml:space="preserve">9 Закона Томской области </w:t>
      </w:r>
      <w:r w:rsidR="00817930" w:rsidRPr="001E1863">
        <w:rPr>
          <w:rStyle w:val="a9"/>
          <w:b w:val="0"/>
          <w:sz w:val="26"/>
          <w:szCs w:val="26"/>
        </w:rPr>
        <w:t>от 06</w:t>
      </w:r>
      <w:r w:rsidR="00D0308D" w:rsidRPr="001E1863">
        <w:rPr>
          <w:rStyle w:val="a9"/>
          <w:b w:val="0"/>
          <w:sz w:val="26"/>
          <w:szCs w:val="26"/>
        </w:rPr>
        <w:t>.09.</w:t>
      </w:r>
      <w:r w:rsidR="00817930" w:rsidRPr="001E1863">
        <w:rPr>
          <w:rStyle w:val="a9"/>
          <w:b w:val="0"/>
          <w:sz w:val="26"/>
          <w:szCs w:val="26"/>
        </w:rPr>
        <w:t>2016 № 98-ОЗ «Об объектах культурного наследия (памятниках истор</w:t>
      </w:r>
      <w:r w:rsidR="004151F8" w:rsidRPr="001E1863">
        <w:rPr>
          <w:rStyle w:val="a9"/>
          <w:b w:val="0"/>
          <w:sz w:val="26"/>
          <w:szCs w:val="26"/>
        </w:rPr>
        <w:t>ии и культуры) Томской области»,</w:t>
      </w:r>
      <w:r w:rsidR="00817930" w:rsidRPr="001E1863">
        <w:rPr>
          <w:rStyle w:val="a9"/>
          <w:b w:val="0"/>
          <w:sz w:val="26"/>
          <w:szCs w:val="26"/>
        </w:rPr>
        <w:t xml:space="preserve"> подпунктом 1) пункта 10 </w:t>
      </w:r>
      <w:r w:rsidR="00B03AF1" w:rsidRPr="001E1863">
        <w:rPr>
          <w:sz w:val="26"/>
          <w:szCs w:val="26"/>
        </w:rPr>
        <w:t>«Положения о </w:t>
      </w:r>
      <w:r w:rsidR="00817930" w:rsidRPr="001E1863">
        <w:rPr>
          <w:sz w:val="26"/>
          <w:szCs w:val="26"/>
        </w:rPr>
        <w:t>Комитете по охране объектов культурного наследия Томской области», утвержденного постановлением</w:t>
      </w:r>
      <w:proofErr w:type="gramEnd"/>
      <w:r w:rsidR="00817930" w:rsidRPr="001E1863">
        <w:rPr>
          <w:sz w:val="26"/>
          <w:szCs w:val="26"/>
        </w:rPr>
        <w:t xml:space="preserve"> </w:t>
      </w:r>
      <w:proofErr w:type="gramStart"/>
      <w:r w:rsidR="00817930" w:rsidRPr="001E1863">
        <w:rPr>
          <w:sz w:val="26"/>
          <w:szCs w:val="26"/>
        </w:rPr>
        <w:t>Губернатора Томской области от 29</w:t>
      </w:r>
      <w:r w:rsidR="00D0308D" w:rsidRPr="001E1863">
        <w:rPr>
          <w:sz w:val="26"/>
          <w:szCs w:val="26"/>
        </w:rPr>
        <w:t>.04.</w:t>
      </w:r>
      <w:r w:rsidR="00817930" w:rsidRPr="001E1863">
        <w:rPr>
          <w:sz w:val="26"/>
          <w:szCs w:val="26"/>
        </w:rPr>
        <w:t xml:space="preserve">2016 № 37, </w:t>
      </w:r>
      <w:r w:rsidR="00D0308D" w:rsidRPr="001E1863">
        <w:rPr>
          <w:sz w:val="26"/>
          <w:szCs w:val="26"/>
        </w:rPr>
        <w:t xml:space="preserve">на </w:t>
      </w:r>
      <w:r w:rsidR="00817930" w:rsidRPr="001E1863">
        <w:rPr>
          <w:sz w:val="26"/>
          <w:szCs w:val="26"/>
        </w:rPr>
        <w:t xml:space="preserve">основании </w:t>
      </w:r>
      <w:r w:rsidRPr="001E1863">
        <w:rPr>
          <w:sz w:val="26"/>
          <w:szCs w:val="26"/>
        </w:rPr>
        <w:t>положительного заключения государственной историко-культурной экспертизы документов, обосновывающих включение выявленного объекта культурного наследия в единый государственного реестр объектов культурного</w:t>
      </w:r>
      <w:r w:rsidR="00D0308D" w:rsidRPr="001E1863">
        <w:rPr>
          <w:sz w:val="26"/>
          <w:szCs w:val="26"/>
        </w:rPr>
        <w:t xml:space="preserve"> наследия (памятников истории и </w:t>
      </w:r>
      <w:r w:rsidRPr="001E1863">
        <w:rPr>
          <w:sz w:val="26"/>
          <w:szCs w:val="26"/>
        </w:rPr>
        <w:t>культур</w:t>
      </w:r>
      <w:r w:rsidR="00D0308D" w:rsidRPr="001E1863">
        <w:rPr>
          <w:sz w:val="26"/>
          <w:szCs w:val="26"/>
        </w:rPr>
        <w:t>ы) народов Российской Федерации</w:t>
      </w:r>
      <w:r w:rsidR="005D7361" w:rsidRPr="001E1863">
        <w:rPr>
          <w:sz w:val="26"/>
          <w:szCs w:val="26"/>
        </w:rPr>
        <w:t xml:space="preserve"> от </w:t>
      </w:r>
      <w:bookmarkStart w:id="4" w:name="sub_1"/>
      <w:r w:rsidR="00AC7480" w:rsidRPr="001E1863">
        <w:rPr>
          <w:sz w:val="26"/>
          <w:szCs w:val="26"/>
        </w:rPr>
        <w:t>24</w:t>
      </w:r>
      <w:r w:rsidR="00D0308D" w:rsidRPr="001E1863">
        <w:rPr>
          <w:sz w:val="26"/>
          <w:szCs w:val="26"/>
        </w:rPr>
        <w:t>.0</w:t>
      </w:r>
      <w:r w:rsidR="00AC7480" w:rsidRPr="001E1863">
        <w:rPr>
          <w:sz w:val="26"/>
          <w:szCs w:val="26"/>
        </w:rPr>
        <w:t>6</w:t>
      </w:r>
      <w:r w:rsidR="00D0308D" w:rsidRPr="001E1863">
        <w:rPr>
          <w:sz w:val="26"/>
          <w:szCs w:val="26"/>
        </w:rPr>
        <w:t>.</w:t>
      </w:r>
      <w:r w:rsidR="00211CB1" w:rsidRPr="001E1863">
        <w:rPr>
          <w:sz w:val="26"/>
          <w:szCs w:val="26"/>
        </w:rPr>
        <w:t>201</w:t>
      </w:r>
      <w:r w:rsidR="00AC7480" w:rsidRPr="001E1863">
        <w:rPr>
          <w:sz w:val="26"/>
          <w:szCs w:val="26"/>
        </w:rPr>
        <w:t>9</w:t>
      </w:r>
      <w:r w:rsidR="00F97F50" w:rsidRPr="001E1863">
        <w:rPr>
          <w:sz w:val="26"/>
          <w:szCs w:val="26"/>
        </w:rPr>
        <w:t>, в целях обеспечения сохранности объект</w:t>
      </w:r>
      <w:r w:rsidR="005251A3" w:rsidRPr="001E1863">
        <w:rPr>
          <w:sz w:val="26"/>
          <w:szCs w:val="26"/>
        </w:rPr>
        <w:t>ов</w:t>
      </w:r>
      <w:r w:rsidR="00F97F50" w:rsidRPr="001E1863">
        <w:rPr>
          <w:sz w:val="26"/>
          <w:szCs w:val="26"/>
        </w:rPr>
        <w:t>,</w:t>
      </w:r>
      <w:proofErr w:type="gramEnd"/>
    </w:p>
    <w:p w:rsidR="00C45708" w:rsidRPr="001E1863" w:rsidRDefault="00C45708" w:rsidP="00EA1FD5">
      <w:pPr>
        <w:pStyle w:val="a5"/>
        <w:ind w:firstLine="709"/>
        <w:rPr>
          <w:sz w:val="26"/>
          <w:szCs w:val="26"/>
        </w:rPr>
      </w:pPr>
    </w:p>
    <w:p w:rsidR="004004A0" w:rsidRPr="001E1863" w:rsidRDefault="004004A0" w:rsidP="00EA1FD5">
      <w:pPr>
        <w:pStyle w:val="a5"/>
        <w:ind w:firstLine="709"/>
        <w:rPr>
          <w:sz w:val="26"/>
          <w:szCs w:val="26"/>
        </w:rPr>
      </w:pPr>
      <w:r w:rsidRPr="001E1863">
        <w:rPr>
          <w:sz w:val="26"/>
          <w:szCs w:val="26"/>
        </w:rPr>
        <w:t>ПРИКАЗЫВАЮ:</w:t>
      </w:r>
    </w:p>
    <w:p w:rsidR="008F7ED5" w:rsidRPr="001E1863" w:rsidRDefault="004004A0" w:rsidP="008F7ED5">
      <w:pPr>
        <w:pStyle w:val="af0"/>
        <w:numPr>
          <w:ilvl w:val="0"/>
          <w:numId w:val="2"/>
        </w:numPr>
        <w:tabs>
          <w:tab w:val="left" w:pos="1134"/>
        </w:tabs>
        <w:spacing w:line="240" w:lineRule="auto"/>
        <w:ind w:left="0" w:firstLine="709"/>
        <w:jc w:val="both"/>
        <w:rPr>
          <w:rFonts w:ascii="Times New Roman" w:hAnsi="Times New Roman"/>
          <w:bCs/>
          <w:sz w:val="26"/>
          <w:szCs w:val="26"/>
        </w:rPr>
      </w:pPr>
      <w:r w:rsidRPr="001E1863">
        <w:rPr>
          <w:rFonts w:ascii="Times New Roman" w:hAnsi="Times New Roman"/>
          <w:sz w:val="26"/>
          <w:szCs w:val="26"/>
        </w:rPr>
        <w:t>Включить выявленны</w:t>
      </w:r>
      <w:r w:rsidR="00C35CEF" w:rsidRPr="001E1863">
        <w:rPr>
          <w:rFonts w:ascii="Times New Roman" w:hAnsi="Times New Roman"/>
          <w:sz w:val="26"/>
          <w:szCs w:val="26"/>
        </w:rPr>
        <w:t>й</w:t>
      </w:r>
      <w:r w:rsidRPr="001E1863">
        <w:rPr>
          <w:rFonts w:ascii="Times New Roman" w:hAnsi="Times New Roman"/>
          <w:sz w:val="26"/>
          <w:szCs w:val="26"/>
        </w:rPr>
        <w:t xml:space="preserve"> объект культурного наследия</w:t>
      </w:r>
      <w:r w:rsidR="00456119" w:rsidRPr="001E1863">
        <w:rPr>
          <w:rFonts w:ascii="Times New Roman" w:hAnsi="Times New Roman"/>
          <w:sz w:val="26"/>
          <w:szCs w:val="26"/>
        </w:rPr>
        <w:t xml:space="preserve"> (ансамбль)</w:t>
      </w:r>
      <w:r w:rsidR="00C35CEF" w:rsidRPr="001E1863">
        <w:rPr>
          <w:rFonts w:ascii="Times New Roman" w:hAnsi="Times New Roman"/>
          <w:sz w:val="26"/>
          <w:szCs w:val="26"/>
        </w:rPr>
        <w:t xml:space="preserve"> «Ансамбль усадьбы братьев Кухтериных с кирпичными воротами и въездной аркой», вторая пол.</w:t>
      </w:r>
      <w:r w:rsidR="00C35CEF" w:rsidRPr="001E1863">
        <w:rPr>
          <w:rFonts w:ascii="Times New Roman" w:hAnsi="Times New Roman"/>
          <w:sz w:val="26"/>
          <w:szCs w:val="26"/>
          <w:lang w:val="en-US"/>
        </w:rPr>
        <w:t> </w:t>
      </w:r>
      <w:r w:rsidR="00C35CEF" w:rsidRPr="001E1863">
        <w:rPr>
          <w:rFonts w:ascii="Times New Roman" w:hAnsi="Times New Roman"/>
          <w:sz w:val="26"/>
          <w:szCs w:val="26"/>
        </w:rPr>
        <w:t>Х</w:t>
      </w:r>
      <w:proofErr w:type="gramStart"/>
      <w:r w:rsidR="00C35CEF" w:rsidRPr="001E1863">
        <w:rPr>
          <w:rFonts w:ascii="Times New Roman" w:hAnsi="Times New Roman"/>
          <w:sz w:val="26"/>
          <w:szCs w:val="26"/>
          <w:lang w:val="en-US"/>
        </w:rPr>
        <w:t>I</w:t>
      </w:r>
      <w:proofErr w:type="gramEnd"/>
      <w:r w:rsidR="00C35CEF" w:rsidRPr="001E1863">
        <w:rPr>
          <w:rFonts w:ascii="Times New Roman" w:hAnsi="Times New Roman"/>
          <w:sz w:val="26"/>
          <w:szCs w:val="26"/>
        </w:rPr>
        <w:t>Х</w:t>
      </w:r>
      <w:r w:rsidR="001E1863" w:rsidRPr="001E1863">
        <w:rPr>
          <w:rFonts w:ascii="Times New Roman" w:hAnsi="Times New Roman"/>
          <w:sz w:val="26"/>
          <w:szCs w:val="26"/>
          <w:lang w:val="en-US"/>
        </w:rPr>
        <w:t> </w:t>
      </w:r>
      <w:r w:rsidR="00C35CEF" w:rsidRPr="001E1863">
        <w:rPr>
          <w:rFonts w:ascii="Times New Roman" w:hAnsi="Times New Roman"/>
          <w:sz w:val="26"/>
          <w:szCs w:val="26"/>
        </w:rPr>
        <w:t xml:space="preserve">– </w:t>
      </w:r>
      <w:proofErr w:type="spellStart"/>
      <w:r w:rsidR="00C35CEF" w:rsidRPr="001E1863">
        <w:rPr>
          <w:rFonts w:ascii="Times New Roman" w:hAnsi="Times New Roman"/>
          <w:sz w:val="26"/>
          <w:szCs w:val="26"/>
        </w:rPr>
        <w:t>нач</w:t>
      </w:r>
      <w:proofErr w:type="spellEnd"/>
      <w:r w:rsidR="00C35CEF" w:rsidRPr="001E1863">
        <w:rPr>
          <w:rFonts w:ascii="Times New Roman" w:hAnsi="Times New Roman"/>
          <w:sz w:val="26"/>
          <w:szCs w:val="26"/>
        </w:rPr>
        <w:t>.</w:t>
      </w:r>
      <w:r w:rsidR="00C35CEF" w:rsidRPr="001E1863">
        <w:rPr>
          <w:rFonts w:ascii="Times New Roman" w:hAnsi="Times New Roman"/>
          <w:sz w:val="26"/>
          <w:szCs w:val="26"/>
          <w:lang w:val="en-US"/>
        </w:rPr>
        <w:t> </w:t>
      </w:r>
      <w:r w:rsidR="00C35CEF" w:rsidRPr="001E1863">
        <w:rPr>
          <w:rFonts w:ascii="Times New Roman" w:hAnsi="Times New Roman"/>
          <w:sz w:val="26"/>
          <w:szCs w:val="26"/>
        </w:rPr>
        <w:t>ХХ</w:t>
      </w:r>
      <w:r w:rsidR="00C35CEF" w:rsidRPr="001E1863">
        <w:rPr>
          <w:rFonts w:ascii="Times New Roman" w:hAnsi="Times New Roman"/>
          <w:sz w:val="26"/>
          <w:szCs w:val="26"/>
          <w:lang w:val="en-US"/>
        </w:rPr>
        <w:t> </w:t>
      </w:r>
      <w:r w:rsidR="00C35CEF" w:rsidRPr="001E1863">
        <w:rPr>
          <w:rFonts w:ascii="Times New Roman" w:hAnsi="Times New Roman"/>
          <w:sz w:val="26"/>
          <w:szCs w:val="26"/>
        </w:rPr>
        <w:t>вв.,</w:t>
      </w:r>
      <w:r w:rsidRPr="001E1863">
        <w:rPr>
          <w:rFonts w:ascii="Times New Roman" w:hAnsi="Times New Roman"/>
          <w:sz w:val="26"/>
          <w:szCs w:val="26"/>
        </w:rPr>
        <w:t xml:space="preserve"> </w:t>
      </w:r>
      <w:r w:rsidR="005251A3" w:rsidRPr="001E1863">
        <w:rPr>
          <w:rFonts w:ascii="Times New Roman" w:hAnsi="Times New Roman"/>
          <w:sz w:val="26"/>
          <w:szCs w:val="26"/>
        </w:rPr>
        <w:t>и </w:t>
      </w:r>
      <w:r w:rsidR="00C35CEF" w:rsidRPr="001E1863">
        <w:rPr>
          <w:rFonts w:ascii="Times New Roman" w:hAnsi="Times New Roman"/>
          <w:sz w:val="26"/>
          <w:szCs w:val="26"/>
        </w:rPr>
        <w:t xml:space="preserve">выявленные объекты культурного наследия в его составе </w:t>
      </w:r>
      <w:r w:rsidR="00F97F50" w:rsidRPr="001E1863">
        <w:rPr>
          <w:rFonts w:ascii="Times New Roman" w:hAnsi="Times New Roman"/>
          <w:sz w:val="26"/>
          <w:szCs w:val="26"/>
        </w:rPr>
        <w:t>в </w:t>
      </w:r>
      <w:r w:rsidRPr="001E1863">
        <w:rPr>
          <w:rFonts w:ascii="Times New Roman" w:hAnsi="Times New Roman"/>
          <w:sz w:val="26"/>
          <w:szCs w:val="26"/>
        </w:rPr>
        <w:t>единый государственный реестр объектов культурного наследия</w:t>
      </w:r>
      <w:r w:rsidR="001D5530" w:rsidRPr="001E1863">
        <w:rPr>
          <w:rFonts w:ascii="Times New Roman" w:hAnsi="Times New Roman"/>
          <w:sz w:val="26"/>
          <w:szCs w:val="26"/>
        </w:rPr>
        <w:t xml:space="preserve"> (памятников истории и </w:t>
      </w:r>
      <w:r w:rsidRPr="001E1863">
        <w:rPr>
          <w:rFonts w:ascii="Times New Roman" w:hAnsi="Times New Roman"/>
          <w:sz w:val="26"/>
          <w:szCs w:val="26"/>
        </w:rPr>
        <w:t>культуры)</w:t>
      </w:r>
      <w:r w:rsidR="004D5120" w:rsidRPr="001E1863">
        <w:rPr>
          <w:rFonts w:ascii="Times New Roman" w:hAnsi="Times New Roman"/>
          <w:sz w:val="26"/>
          <w:szCs w:val="26"/>
        </w:rPr>
        <w:t xml:space="preserve"> народов Российской Федерации в </w:t>
      </w:r>
      <w:r w:rsidRPr="001E1863">
        <w:rPr>
          <w:rFonts w:ascii="Times New Roman" w:hAnsi="Times New Roman"/>
          <w:sz w:val="26"/>
          <w:szCs w:val="26"/>
        </w:rPr>
        <w:t>качестве объект</w:t>
      </w:r>
      <w:r w:rsidR="00872B71" w:rsidRPr="001E1863">
        <w:rPr>
          <w:rFonts w:ascii="Times New Roman" w:hAnsi="Times New Roman"/>
          <w:sz w:val="26"/>
          <w:szCs w:val="26"/>
        </w:rPr>
        <w:t>ов</w:t>
      </w:r>
      <w:r w:rsidRPr="001E1863">
        <w:rPr>
          <w:rFonts w:ascii="Times New Roman" w:hAnsi="Times New Roman"/>
          <w:sz w:val="26"/>
          <w:szCs w:val="26"/>
        </w:rPr>
        <w:t xml:space="preserve"> культурного наследия регионального значения</w:t>
      </w:r>
      <w:bookmarkStart w:id="5" w:name="sub_2"/>
      <w:bookmarkEnd w:id="4"/>
      <w:r w:rsidR="00456119" w:rsidRPr="001E1863">
        <w:rPr>
          <w:rFonts w:ascii="Times New Roman" w:hAnsi="Times New Roman"/>
          <w:sz w:val="26"/>
          <w:szCs w:val="26"/>
        </w:rPr>
        <w:t xml:space="preserve"> в составе объектов культурного наследия</w:t>
      </w:r>
      <w:r w:rsidR="00686D2F" w:rsidRPr="001E1863">
        <w:rPr>
          <w:rFonts w:ascii="Times New Roman" w:hAnsi="Times New Roman"/>
          <w:sz w:val="26"/>
          <w:szCs w:val="26"/>
        </w:rPr>
        <w:t xml:space="preserve"> согласно </w:t>
      </w:r>
      <w:r w:rsidR="00872B71" w:rsidRPr="001E1863">
        <w:rPr>
          <w:rFonts w:ascii="Times New Roman" w:hAnsi="Times New Roman"/>
          <w:sz w:val="26"/>
          <w:szCs w:val="26"/>
        </w:rPr>
        <w:t>п</w:t>
      </w:r>
      <w:r w:rsidR="00686D2F" w:rsidRPr="001E1863">
        <w:rPr>
          <w:rFonts w:ascii="Times New Roman" w:hAnsi="Times New Roman"/>
          <w:sz w:val="26"/>
          <w:szCs w:val="26"/>
        </w:rPr>
        <w:t>риложению №</w:t>
      </w:r>
      <w:r w:rsidR="001E1863" w:rsidRPr="001E1863">
        <w:rPr>
          <w:rFonts w:ascii="Times New Roman" w:hAnsi="Times New Roman"/>
          <w:sz w:val="26"/>
          <w:szCs w:val="26"/>
          <w:lang w:val="en-US"/>
        </w:rPr>
        <w:t> </w:t>
      </w:r>
      <w:r w:rsidR="00686D2F" w:rsidRPr="001E1863">
        <w:rPr>
          <w:rFonts w:ascii="Times New Roman" w:hAnsi="Times New Roman"/>
          <w:sz w:val="26"/>
          <w:szCs w:val="26"/>
        </w:rPr>
        <w:t>1</w:t>
      </w:r>
      <w:r w:rsidR="00872B71" w:rsidRPr="001E1863">
        <w:rPr>
          <w:rFonts w:ascii="Times New Roman" w:hAnsi="Times New Roman"/>
          <w:sz w:val="26"/>
          <w:szCs w:val="26"/>
        </w:rPr>
        <w:t xml:space="preserve"> к настоящему приказу</w:t>
      </w:r>
      <w:r w:rsidR="005419D9" w:rsidRPr="001E1863">
        <w:rPr>
          <w:rFonts w:ascii="Times New Roman" w:hAnsi="Times New Roman"/>
          <w:sz w:val="26"/>
          <w:szCs w:val="26"/>
        </w:rPr>
        <w:t>.</w:t>
      </w:r>
    </w:p>
    <w:p w:rsidR="00DE42DA" w:rsidRPr="001E1863" w:rsidRDefault="00817930" w:rsidP="00DE42DA">
      <w:pPr>
        <w:pStyle w:val="af0"/>
        <w:numPr>
          <w:ilvl w:val="0"/>
          <w:numId w:val="2"/>
        </w:numPr>
        <w:tabs>
          <w:tab w:val="left" w:pos="1134"/>
        </w:tabs>
        <w:spacing w:line="240" w:lineRule="auto"/>
        <w:ind w:left="0" w:firstLine="709"/>
        <w:jc w:val="both"/>
        <w:rPr>
          <w:rFonts w:ascii="Times New Roman" w:hAnsi="Times New Roman"/>
          <w:bCs/>
          <w:sz w:val="26"/>
          <w:szCs w:val="26"/>
        </w:rPr>
      </w:pPr>
      <w:r w:rsidRPr="001E1863">
        <w:rPr>
          <w:rFonts w:ascii="Times New Roman" w:hAnsi="Times New Roman"/>
          <w:sz w:val="26"/>
          <w:szCs w:val="26"/>
        </w:rPr>
        <w:t xml:space="preserve">Утвердить </w:t>
      </w:r>
      <w:r w:rsidR="00635C75" w:rsidRPr="001E1863">
        <w:rPr>
          <w:rFonts w:ascii="Times New Roman" w:hAnsi="Times New Roman"/>
          <w:sz w:val="26"/>
          <w:szCs w:val="26"/>
        </w:rPr>
        <w:t>границы</w:t>
      </w:r>
      <w:r w:rsidR="00872B71" w:rsidRPr="001E1863">
        <w:rPr>
          <w:rFonts w:ascii="Times New Roman" w:hAnsi="Times New Roman"/>
          <w:sz w:val="26"/>
          <w:szCs w:val="26"/>
        </w:rPr>
        <w:t xml:space="preserve"> территории</w:t>
      </w:r>
      <w:r w:rsidR="001E1863" w:rsidRPr="001E1863">
        <w:rPr>
          <w:rFonts w:ascii="Times New Roman" w:hAnsi="Times New Roman"/>
          <w:sz w:val="26"/>
          <w:szCs w:val="26"/>
        </w:rPr>
        <w:t xml:space="preserve"> указанных в приложении №</w:t>
      </w:r>
      <w:r w:rsidR="001E1863" w:rsidRPr="001E1863">
        <w:rPr>
          <w:rFonts w:ascii="Times New Roman" w:hAnsi="Times New Roman"/>
          <w:sz w:val="26"/>
          <w:szCs w:val="26"/>
          <w:lang w:val="en-US"/>
        </w:rPr>
        <w:t> </w:t>
      </w:r>
      <w:r w:rsidR="00C01E54" w:rsidRPr="001E1863">
        <w:rPr>
          <w:rFonts w:ascii="Times New Roman" w:hAnsi="Times New Roman"/>
          <w:sz w:val="26"/>
          <w:szCs w:val="26"/>
        </w:rPr>
        <w:t>1 к настоящему приказу объектов культурного наследия регионального значения</w:t>
      </w:r>
      <w:r w:rsidR="00686D2F" w:rsidRPr="001E1863">
        <w:rPr>
          <w:rFonts w:ascii="Times New Roman" w:hAnsi="Times New Roman"/>
          <w:sz w:val="26"/>
          <w:szCs w:val="26"/>
        </w:rPr>
        <w:t xml:space="preserve"> </w:t>
      </w:r>
      <w:r w:rsidR="00635C75" w:rsidRPr="001E1863">
        <w:rPr>
          <w:rFonts w:ascii="Times New Roman" w:hAnsi="Times New Roman"/>
          <w:sz w:val="26"/>
          <w:szCs w:val="26"/>
        </w:rPr>
        <w:t xml:space="preserve">согласно приложению </w:t>
      </w:r>
      <w:r w:rsidR="000D3EA2" w:rsidRPr="001E1863">
        <w:rPr>
          <w:rFonts w:ascii="Times New Roman" w:hAnsi="Times New Roman"/>
          <w:sz w:val="26"/>
          <w:szCs w:val="26"/>
        </w:rPr>
        <w:t>№ </w:t>
      </w:r>
      <w:r w:rsidR="00686D2F" w:rsidRPr="001E1863">
        <w:rPr>
          <w:rFonts w:ascii="Times New Roman" w:hAnsi="Times New Roman"/>
          <w:sz w:val="26"/>
          <w:szCs w:val="26"/>
        </w:rPr>
        <w:t>2</w:t>
      </w:r>
      <w:r w:rsidR="00635C75" w:rsidRPr="001E1863">
        <w:rPr>
          <w:rFonts w:ascii="Times New Roman" w:hAnsi="Times New Roman"/>
          <w:sz w:val="26"/>
          <w:szCs w:val="26"/>
        </w:rPr>
        <w:t> </w:t>
      </w:r>
      <w:r w:rsidR="00211CB1" w:rsidRPr="001E1863">
        <w:rPr>
          <w:rFonts w:ascii="Times New Roman" w:hAnsi="Times New Roman"/>
          <w:sz w:val="26"/>
          <w:szCs w:val="26"/>
        </w:rPr>
        <w:t>к </w:t>
      </w:r>
      <w:r w:rsidR="00635C75" w:rsidRPr="001E1863">
        <w:rPr>
          <w:rFonts w:ascii="Times New Roman" w:hAnsi="Times New Roman"/>
          <w:sz w:val="26"/>
          <w:szCs w:val="26"/>
        </w:rPr>
        <w:t>настоящему</w:t>
      </w:r>
      <w:r w:rsidR="001E1863" w:rsidRPr="001E1863">
        <w:rPr>
          <w:rFonts w:ascii="Times New Roman" w:hAnsi="Times New Roman"/>
          <w:sz w:val="26"/>
          <w:szCs w:val="26"/>
          <w:lang w:val="en-US"/>
        </w:rPr>
        <w:t xml:space="preserve"> </w:t>
      </w:r>
      <w:r w:rsidRPr="001E1863">
        <w:rPr>
          <w:rFonts w:ascii="Times New Roman" w:hAnsi="Times New Roman"/>
          <w:sz w:val="26"/>
          <w:szCs w:val="26"/>
        </w:rPr>
        <w:t>приказу.</w:t>
      </w:r>
    </w:p>
    <w:p w:rsidR="00C01E54" w:rsidRPr="001E1863" w:rsidRDefault="00C01E54" w:rsidP="00C01E54">
      <w:pPr>
        <w:pStyle w:val="af0"/>
        <w:numPr>
          <w:ilvl w:val="0"/>
          <w:numId w:val="2"/>
        </w:numPr>
        <w:tabs>
          <w:tab w:val="left" w:pos="1134"/>
        </w:tabs>
        <w:spacing w:line="240" w:lineRule="auto"/>
        <w:ind w:left="0" w:firstLine="709"/>
        <w:jc w:val="both"/>
        <w:rPr>
          <w:rFonts w:ascii="Times New Roman" w:hAnsi="Times New Roman"/>
          <w:bCs/>
          <w:sz w:val="26"/>
          <w:szCs w:val="26"/>
        </w:rPr>
      </w:pPr>
      <w:r w:rsidRPr="001E1863">
        <w:rPr>
          <w:rFonts w:ascii="Times New Roman" w:hAnsi="Times New Roman"/>
          <w:sz w:val="26"/>
          <w:szCs w:val="26"/>
        </w:rPr>
        <w:t xml:space="preserve">Установить особый режим использования земельных участков в границах территории </w:t>
      </w:r>
      <w:r w:rsidR="007B2558" w:rsidRPr="001E1863">
        <w:rPr>
          <w:rFonts w:ascii="Times New Roman" w:hAnsi="Times New Roman"/>
          <w:sz w:val="26"/>
          <w:szCs w:val="26"/>
        </w:rPr>
        <w:t>указанных в приложении №</w:t>
      </w:r>
      <w:r w:rsidR="001E1863" w:rsidRPr="001E1863">
        <w:rPr>
          <w:rFonts w:ascii="Times New Roman" w:hAnsi="Times New Roman"/>
          <w:sz w:val="26"/>
          <w:szCs w:val="26"/>
          <w:lang w:val="en-US"/>
        </w:rPr>
        <w:t> </w:t>
      </w:r>
      <w:r w:rsidR="007B2558" w:rsidRPr="001E1863">
        <w:rPr>
          <w:rFonts w:ascii="Times New Roman" w:hAnsi="Times New Roman"/>
          <w:sz w:val="26"/>
          <w:szCs w:val="26"/>
        </w:rPr>
        <w:t>1 к настоящему приказу объектов культурного наследия регионального значения</w:t>
      </w:r>
      <w:r w:rsidRPr="001E1863">
        <w:rPr>
          <w:rFonts w:ascii="Times New Roman" w:hAnsi="Times New Roman"/>
          <w:sz w:val="26"/>
          <w:szCs w:val="26"/>
        </w:rPr>
        <w:t xml:space="preserve"> в соответствии со статьей 5.1 Федерального закона от</w:t>
      </w:r>
      <w:r w:rsidR="001E1863" w:rsidRPr="001E1863">
        <w:rPr>
          <w:rFonts w:ascii="Times New Roman" w:hAnsi="Times New Roman"/>
          <w:sz w:val="26"/>
          <w:szCs w:val="26"/>
          <w:lang w:val="en-US"/>
        </w:rPr>
        <w:t> </w:t>
      </w:r>
      <w:r w:rsidRPr="001E1863">
        <w:rPr>
          <w:rFonts w:ascii="Times New Roman" w:hAnsi="Times New Roman"/>
          <w:sz w:val="26"/>
          <w:szCs w:val="26"/>
        </w:rPr>
        <w:t>25.06.2002 № 73-ФЗ «Об объектах культурного наследия (памятниках истории и</w:t>
      </w:r>
      <w:r w:rsidR="001E1863" w:rsidRPr="001E1863">
        <w:rPr>
          <w:rFonts w:ascii="Times New Roman" w:hAnsi="Times New Roman"/>
          <w:sz w:val="26"/>
          <w:szCs w:val="26"/>
          <w:lang w:val="en-US"/>
        </w:rPr>
        <w:t> </w:t>
      </w:r>
      <w:r w:rsidRPr="001E1863">
        <w:rPr>
          <w:rFonts w:ascii="Times New Roman" w:hAnsi="Times New Roman"/>
          <w:sz w:val="26"/>
          <w:szCs w:val="26"/>
        </w:rPr>
        <w:t>культуры) народов Российской Федерации».</w:t>
      </w:r>
    </w:p>
    <w:p w:rsidR="001E1863" w:rsidRPr="001E1863" w:rsidRDefault="004151F8" w:rsidP="001E1863">
      <w:pPr>
        <w:pStyle w:val="af0"/>
        <w:numPr>
          <w:ilvl w:val="0"/>
          <w:numId w:val="2"/>
        </w:numPr>
        <w:tabs>
          <w:tab w:val="left" w:pos="1134"/>
        </w:tabs>
        <w:spacing w:line="240" w:lineRule="auto"/>
        <w:ind w:left="0" w:firstLine="709"/>
        <w:jc w:val="both"/>
        <w:rPr>
          <w:rFonts w:ascii="Times New Roman" w:hAnsi="Times New Roman"/>
          <w:bCs/>
          <w:sz w:val="26"/>
          <w:szCs w:val="26"/>
        </w:rPr>
      </w:pPr>
      <w:r w:rsidRPr="001E1863">
        <w:rPr>
          <w:rFonts w:ascii="Times New Roman" w:hAnsi="Times New Roman"/>
          <w:sz w:val="26"/>
          <w:szCs w:val="26"/>
        </w:rPr>
        <w:t xml:space="preserve">Утвердить </w:t>
      </w:r>
      <w:r w:rsidR="00635C75" w:rsidRPr="001E1863">
        <w:rPr>
          <w:rFonts w:ascii="Times New Roman" w:hAnsi="Times New Roman"/>
          <w:sz w:val="26"/>
          <w:szCs w:val="26"/>
        </w:rPr>
        <w:t>предмет</w:t>
      </w:r>
      <w:r w:rsidR="005D1AF9" w:rsidRPr="001E1863">
        <w:rPr>
          <w:rFonts w:ascii="Times New Roman" w:hAnsi="Times New Roman"/>
          <w:sz w:val="26"/>
          <w:szCs w:val="26"/>
        </w:rPr>
        <w:t>ы</w:t>
      </w:r>
      <w:r w:rsidR="00635C75" w:rsidRPr="001E1863">
        <w:rPr>
          <w:rFonts w:ascii="Times New Roman" w:hAnsi="Times New Roman"/>
          <w:sz w:val="26"/>
          <w:szCs w:val="26"/>
        </w:rPr>
        <w:t xml:space="preserve"> охраны </w:t>
      </w:r>
      <w:r w:rsidR="001E1863" w:rsidRPr="001E1863">
        <w:rPr>
          <w:rFonts w:ascii="Times New Roman" w:hAnsi="Times New Roman"/>
          <w:sz w:val="26"/>
          <w:szCs w:val="26"/>
        </w:rPr>
        <w:t>указанных в приложении №</w:t>
      </w:r>
      <w:r w:rsidR="001E1863" w:rsidRPr="001E1863">
        <w:rPr>
          <w:rFonts w:ascii="Times New Roman" w:hAnsi="Times New Roman"/>
          <w:sz w:val="26"/>
          <w:szCs w:val="26"/>
          <w:lang w:val="en-US"/>
        </w:rPr>
        <w:t> </w:t>
      </w:r>
      <w:r w:rsidR="00C01E54" w:rsidRPr="001E1863">
        <w:rPr>
          <w:rFonts w:ascii="Times New Roman" w:hAnsi="Times New Roman"/>
          <w:sz w:val="26"/>
          <w:szCs w:val="26"/>
        </w:rPr>
        <w:t xml:space="preserve">1 к настоящему приказу </w:t>
      </w:r>
      <w:r w:rsidR="005D1AF9" w:rsidRPr="001E1863">
        <w:rPr>
          <w:rFonts w:ascii="Times New Roman" w:hAnsi="Times New Roman"/>
          <w:sz w:val="26"/>
          <w:szCs w:val="26"/>
        </w:rPr>
        <w:t>объектов</w:t>
      </w:r>
      <w:r w:rsidR="00C01E54" w:rsidRPr="001E1863">
        <w:rPr>
          <w:rFonts w:ascii="Times New Roman" w:hAnsi="Times New Roman"/>
          <w:sz w:val="26"/>
          <w:szCs w:val="26"/>
        </w:rPr>
        <w:t xml:space="preserve"> культурного наследия регионального значения</w:t>
      </w:r>
      <w:r w:rsidR="005D1AF9" w:rsidRPr="001E1863">
        <w:rPr>
          <w:rFonts w:ascii="Times New Roman" w:hAnsi="Times New Roman"/>
          <w:sz w:val="26"/>
          <w:szCs w:val="26"/>
        </w:rPr>
        <w:t xml:space="preserve"> </w:t>
      </w:r>
      <w:r w:rsidR="00635C75" w:rsidRPr="001E1863">
        <w:rPr>
          <w:rFonts w:ascii="Times New Roman" w:hAnsi="Times New Roman"/>
          <w:sz w:val="26"/>
          <w:szCs w:val="26"/>
        </w:rPr>
        <w:t xml:space="preserve">согласно приложению </w:t>
      </w:r>
      <w:r w:rsidR="000D3EA2" w:rsidRPr="001E1863">
        <w:rPr>
          <w:rFonts w:ascii="Times New Roman" w:hAnsi="Times New Roman"/>
          <w:sz w:val="26"/>
          <w:szCs w:val="26"/>
        </w:rPr>
        <w:t>№ </w:t>
      </w:r>
      <w:r w:rsidR="00C01E54" w:rsidRPr="001E1863">
        <w:rPr>
          <w:rFonts w:ascii="Times New Roman" w:hAnsi="Times New Roman"/>
          <w:sz w:val="26"/>
          <w:szCs w:val="26"/>
        </w:rPr>
        <w:t>3</w:t>
      </w:r>
      <w:r w:rsidR="00635C75" w:rsidRPr="001E1863">
        <w:rPr>
          <w:rFonts w:ascii="Times New Roman" w:hAnsi="Times New Roman"/>
          <w:sz w:val="26"/>
          <w:szCs w:val="26"/>
        </w:rPr>
        <w:t> к настоящему</w:t>
      </w:r>
      <w:r w:rsidR="001E1863" w:rsidRPr="001E1863">
        <w:rPr>
          <w:rFonts w:ascii="Times New Roman" w:hAnsi="Times New Roman"/>
          <w:sz w:val="26"/>
          <w:szCs w:val="26"/>
          <w:lang w:val="en-US"/>
        </w:rPr>
        <w:t xml:space="preserve"> </w:t>
      </w:r>
      <w:r w:rsidRPr="001E1863">
        <w:rPr>
          <w:rFonts w:ascii="Times New Roman" w:hAnsi="Times New Roman"/>
          <w:sz w:val="26"/>
          <w:szCs w:val="26"/>
        </w:rPr>
        <w:t>приказу.</w:t>
      </w:r>
    </w:p>
    <w:p w:rsidR="001E1863" w:rsidRDefault="001E1863" w:rsidP="001E1863">
      <w:pPr>
        <w:tabs>
          <w:tab w:val="left" w:pos="1134"/>
        </w:tabs>
        <w:jc w:val="both"/>
        <w:rPr>
          <w:bCs/>
          <w:sz w:val="26"/>
          <w:szCs w:val="26"/>
          <w:lang w:val="en-US"/>
        </w:rPr>
      </w:pPr>
    </w:p>
    <w:p w:rsidR="001E1863" w:rsidRPr="001E1863" w:rsidRDefault="001E1863" w:rsidP="001E1863">
      <w:pPr>
        <w:tabs>
          <w:tab w:val="left" w:pos="1134"/>
        </w:tabs>
        <w:jc w:val="both"/>
        <w:rPr>
          <w:bCs/>
          <w:sz w:val="26"/>
          <w:szCs w:val="26"/>
          <w:lang w:val="en-US"/>
        </w:rPr>
      </w:pPr>
    </w:p>
    <w:p w:rsidR="006442DD" w:rsidRPr="001E1863" w:rsidRDefault="001A5DB7" w:rsidP="00E63230">
      <w:pPr>
        <w:pStyle w:val="af0"/>
        <w:numPr>
          <w:ilvl w:val="0"/>
          <w:numId w:val="2"/>
        </w:numPr>
        <w:tabs>
          <w:tab w:val="left" w:pos="1134"/>
        </w:tabs>
        <w:spacing w:line="240" w:lineRule="auto"/>
        <w:ind w:left="0" w:firstLine="709"/>
        <w:jc w:val="both"/>
        <w:rPr>
          <w:rFonts w:ascii="Times New Roman" w:hAnsi="Times New Roman"/>
          <w:bCs/>
          <w:sz w:val="26"/>
          <w:szCs w:val="26"/>
        </w:rPr>
      </w:pPr>
      <w:r w:rsidRPr="001E1863">
        <w:rPr>
          <w:rFonts w:ascii="Times New Roman" w:hAnsi="Times New Roman"/>
          <w:sz w:val="26"/>
          <w:szCs w:val="26"/>
        </w:rPr>
        <w:lastRenderedPageBreak/>
        <w:t xml:space="preserve">Исключить из </w:t>
      </w:r>
      <w:hyperlink r:id="rId9" w:history="1">
        <w:r w:rsidR="000D3EA2" w:rsidRPr="001E1863">
          <w:rPr>
            <w:rStyle w:val="af2"/>
            <w:rFonts w:ascii="Times New Roman" w:hAnsi="Times New Roman"/>
            <w:color w:val="auto"/>
            <w:sz w:val="26"/>
            <w:szCs w:val="26"/>
          </w:rPr>
          <w:t>списка</w:t>
        </w:r>
      </w:hyperlink>
      <w:r w:rsidRPr="001E1863">
        <w:rPr>
          <w:rFonts w:ascii="Times New Roman" w:hAnsi="Times New Roman"/>
          <w:sz w:val="26"/>
          <w:szCs w:val="26"/>
        </w:rPr>
        <w:t xml:space="preserve"> выявленных объектов </w:t>
      </w:r>
      <w:r w:rsidR="000D3EA2" w:rsidRPr="001E1863">
        <w:rPr>
          <w:rFonts w:ascii="Times New Roman" w:hAnsi="Times New Roman"/>
          <w:sz w:val="26"/>
          <w:szCs w:val="26"/>
        </w:rPr>
        <w:t>историко-</w:t>
      </w:r>
      <w:r w:rsidRPr="001E1863">
        <w:rPr>
          <w:rFonts w:ascii="Times New Roman" w:hAnsi="Times New Roman"/>
          <w:sz w:val="26"/>
          <w:szCs w:val="26"/>
        </w:rPr>
        <w:t>культурного наследия</w:t>
      </w:r>
      <w:r w:rsidR="000D3EA2" w:rsidRPr="001E1863">
        <w:rPr>
          <w:rFonts w:ascii="Times New Roman" w:hAnsi="Times New Roman"/>
          <w:sz w:val="26"/>
          <w:szCs w:val="26"/>
        </w:rPr>
        <w:t>, расположенных на территории</w:t>
      </w:r>
      <w:r w:rsidRPr="001E1863">
        <w:rPr>
          <w:rFonts w:ascii="Times New Roman" w:hAnsi="Times New Roman"/>
          <w:sz w:val="26"/>
          <w:szCs w:val="26"/>
        </w:rPr>
        <w:t xml:space="preserve"> </w:t>
      </w:r>
      <w:r w:rsidR="00EA1FD5" w:rsidRPr="001E1863">
        <w:rPr>
          <w:rFonts w:ascii="Times New Roman" w:hAnsi="Times New Roman"/>
          <w:sz w:val="26"/>
          <w:szCs w:val="26"/>
        </w:rPr>
        <w:t>Томской области</w:t>
      </w:r>
      <w:r w:rsidR="000D3EA2" w:rsidRPr="001E1863">
        <w:rPr>
          <w:rFonts w:ascii="Times New Roman" w:hAnsi="Times New Roman"/>
          <w:sz w:val="26"/>
          <w:szCs w:val="26"/>
        </w:rPr>
        <w:t>,</w:t>
      </w:r>
      <w:r w:rsidR="00EA1FD5" w:rsidRPr="001E1863">
        <w:rPr>
          <w:rFonts w:ascii="Times New Roman" w:hAnsi="Times New Roman"/>
          <w:sz w:val="26"/>
          <w:szCs w:val="26"/>
        </w:rPr>
        <w:t xml:space="preserve"> </w:t>
      </w:r>
      <w:r w:rsidR="006442DD" w:rsidRPr="001E1863">
        <w:rPr>
          <w:rFonts w:ascii="Times New Roman" w:hAnsi="Times New Roman"/>
          <w:sz w:val="26"/>
          <w:szCs w:val="26"/>
        </w:rPr>
        <w:t>объекты</w:t>
      </w:r>
      <w:r w:rsidR="00F97F50" w:rsidRPr="001E1863">
        <w:rPr>
          <w:rFonts w:ascii="Times New Roman" w:hAnsi="Times New Roman"/>
          <w:sz w:val="26"/>
          <w:szCs w:val="26"/>
        </w:rPr>
        <w:t>, включенн</w:t>
      </w:r>
      <w:r w:rsidR="005419D9" w:rsidRPr="001E1863">
        <w:rPr>
          <w:rFonts w:ascii="Times New Roman" w:hAnsi="Times New Roman"/>
          <w:sz w:val="26"/>
          <w:szCs w:val="26"/>
        </w:rPr>
        <w:t>ы</w:t>
      </w:r>
      <w:r w:rsidR="006442DD" w:rsidRPr="001E1863">
        <w:rPr>
          <w:rFonts w:ascii="Times New Roman" w:hAnsi="Times New Roman"/>
          <w:sz w:val="26"/>
          <w:szCs w:val="26"/>
        </w:rPr>
        <w:t>е</w:t>
      </w:r>
      <w:r w:rsidRPr="001E1863">
        <w:rPr>
          <w:rFonts w:ascii="Times New Roman" w:hAnsi="Times New Roman"/>
          <w:sz w:val="26"/>
          <w:szCs w:val="26"/>
        </w:rPr>
        <w:t xml:space="preserve"> </w:t>
      </w:r>
      <w:r w:rsidR="006442DD" w:rsidRPr="001E1863">
        <w:rPr>
          <w:rFonts w:ascii="Times New Roman" w:hAnsi="Times New Roman"/>
          <w:sz w:val="26"/>
          <w:szCs w:val="26"/>
        </w:rPr>
        <w:t xml:space="preserve">пунктами 25, 83, 83.1, 83.2, 83.3 </w:t>
      </w:r>
      <w:hyperlink r:id="rId10" w:history="1">
        <w:r w:rsidRPr="001E1863">
          <w:rPr>
            <w:rStyle w:val="af2"/>
            <w:rFonts w:ascii="Times New Roman" w:hAnsi="Times New Roman"/>
            <w:color w:val="auto"/>
            <w:sz w:val="26"/>
            <w:szCs w:val="26"/>
          </w:rPr>
          <w:t>прика</w:t>
        </w:r>
        <w:r w:rsidR="006442DD" w:rsidRPr="001E1863">
          <w:rPr>
            <w:rStyle w:val="af2"/>
            <w:rFonts w:ascii="Times New Roman" w:hAnsi="Times New Roman"/>
            <w:color w:val="auto"/>
            <w:sz w:val="26"/>
            <w:szCs w:val="26"/>
          </w:rPr>
          <w:t>за</w:t>
        </w:r>
      </w:hyperlink>
      <w:r w:rsidRPr="001E1863">
        <w:rPr>
          <w:rFonts w:ascii="Times New Roman" w:hAnsi="Times New Roman"/>
          <w:sz w:val="26"/>
          <w:szCs w:val="26"/>
        </w:rPr>
        <w:t xml:space="preserve"> </w:t>
      </w:r>
      <w:r w:rsidR="005419D9" w:rsidRPr="001E1863">
        <w:rPr>
          <w:rFonts w:ascii="Times New Roman" w:hAnsi="Times New Roman"/>
          <w:sz w:val="26"/>
          <w:szCs w:val="26"/>
        </w:rPr>
        <w:t>Департамента по культуре и туризму</w:t>
      </w:r>
      <w:r w:rsidR="00F97F50" w:rsidRPr="001E1863">
        <w:rPr>
          <w:rFonts w:ascii="Times New Roman" w:hAnsi="Times New Roman"/>
          <w:sz w:val="26"/>
          <w:szCs w:val="26"/>
        </w:rPr>
        <w:t xml:space="preserve"> </w:t>
      </w:r>
      <w:r w:rsidR="00EA1FD5" w:rsidRPr="001E1863">
        <w:rPr>
          <w:rFonts w:ascii="Times New Roman" w:hAnsi="Times New Roman"/>
          <w:sz w:val="26"/>
          <w:szCs w:val="26"/>
        </w:rPr>
        <w:t xml:space="preserve">Томской области </w:t>
      </w:r>
      <w:r w:rsidRPr="001E1863">
        <w:rPr>
          <w:rFonts w:ascii="Times New Roman" w:hAnsi="Times New Roman"/>
          <w:sz w:val="26"/>
          <w:szCs w:val="26"/>
        </w:rPr>
        <w:t>от</w:t>
      </w:r>
      <w:r w:rsidR="001E1863" w:rsidRPr="001E1863">
        <w:rPr>
          <w:rFonts w:ascii="Times New Roman" w:hAnsi="Times New Roman"/>
          <w:sz w:val="26"/>
          <w:szCs w:val="26"/>
          <w:lang w:val="en-US"/>
        </w:rPr>
        <w:t> </w:t>
      </w:r>
      <w:r w:rsidR="00DE2640" w:rsidRPr="001E1863">
        <w:rPr>
          <w:rFonts w:ascii="Times New Roman" w:hAnsi="Times New Roman"/>
          <w:sz w:val="26"/>
          <w:szCs w:val="26"/>
        </w:rPr>
        <w:t>29</w:t>
      </w:r>
      <w:r w:rsidR="00D0308D" w:rsidRPr="001E1863">
        <w:rPr>
          <w:rFonts w:ascii="Times New Roman" w:hAnsi="Times New Roman"/>
          <w:sz w:val="26"/>
          <w:szCs w:val="26"/>
        </w:rPr>
        <w:t>.0</w:t>
      </w:r>
      <w:r w:rsidR="00DE2640" w:rsidRPr="001E1863">
        <w:rPr>
          <w:rFonts w:ascii="Times New Roman" w:hAnsi="Times New Roman"/>
          <w:sz w:val="26"/>
          <w:szCs w:val="26"/>
        </w:rPr>
        <w:t>3</w:t>
      </w:r>
      <w:r w:rsidR="00D0308D" w:rsidRPr="001E1863">
        <w:rPr>
          <w:rFonts w:ascii="Times New Roman" w:hAnsi="Times New Roman"/>
          <w:sz w:val="26"/>
          <w:szCs w:val="26"/>
        </w:rPr>
        <w:t>.201</w:t>
      </w:r>
      <w:r w:rsidR="00DE2640" w:rsidRPr="001E1863">
        <w:rPr>
          <w:rFonts w:ascii="Times New Roman" w:hAnsi="Times New Roman"/>
          <w:sz w:val="26"/>
          <w:szCs w:val="26"/>
        </w:rPr>
        <w:t>3</w:t>
      </w:r>
      <w:r w:rsidR="00F97F50" w:rsidRPr="001E1863">
        <w:rPr>
          <w:rFonts w:ascii="Times New Roman" w:hAnsi="Times New Roman"/>
          <w:sz w:val="26"/>
          <w:szCs w:val="26"/>
        </w:rPr>
        <w:t xml:space="preserve"> № 10</w:t>
      </w:r>
      <w:r w:rsidR="00DE2640" w:rsidRPr="001E1863">
        <w:rPr>
          <w:rFonts w:ascii="Times New Roman" w:hAnsi="Times New Roman"/>
          <w:sz w:val="26"/>
          <w:szCs w:val="26"/>
        </w:rPr>
        <w:t>9</w:t>
      </w:r>
      <w:r w:rsidR="00F97F50" w:rsidRPr="001E1863">
        <w:rPr>
          <w:rFonts w:ascii="Times New Roman" w:hAnsi="Times New Roman"/>
          <w:sz w:val="26"/>
          <w:szCs w:val="26"/>
        </w:rPr>
        <w:t>/01-0</w:t>
      </w:r>
      <w:r w:rsidR="00DE2640" w:rsidRPr="001E1863">
        <w:rPr>
          <w:rFonts w:ascii="Times New Roman" w:hAnsi="Times New Roman"/>
          <w:sz w:val="26"/>
          <w:szCs w:val="26"/>
        </w:rPr>
        <w:t>9</w:t>
      </w:r>
      <w:r w:rsidR="000D3EA2" w:rsidRPr="001E1863">
        <w:rPr>
          <w:rFonts w:ascii="Times New Roman" w:hAnsi="Times New Roman"/>
          <w:sz w:val="26"/>
          <w:szCs w:val="26"/>
        </w:rPr>
        <w:t xml:space="preserve"> «</w:t>
      </w:r>
      <w:r w:rsidR="008F7ED5" w:rsidRPr="001E1863">
        <w:rPr>
          <w:rFonts w:ascii="Times New Roman" w:hAnsi="Times New Roman"/>
          <w:sz w:val="26"/>
          <w:szCs w:val="26"/>
        </w:rPr>
        <w:t xml:space="preserve">О включении в </w:t>
      </w:r>
      <w:r w:rsidR="00DE2640" w:rsidRPr="001E1863">
        <w:rPr>
          <w:rFonts w:ascii="Times New Roman" w:hAnsi="Times New Roman"/>
          <w:sz w:val="26"/>
          <w:szCs w:val="26"/>
        </w:rPr>
        <w:t>список</w:t>
      </w:r>
      <w:r w:rsidR="008F7ED5" w:rsidRPr="001E1863">
        <w:rPr>
          <w:rFonts w:ascii="Times New Roman" w:hAnsi="Times New Roman"/>
          <w:sz w:val="26"/>
          <w:szCs w:val="26"/>
        </w:rPr>
        <w:t xml:space="preserve"> выявленных объектов культурного наследия </w:t>
      </w:r>
      <w:r w:rsidR="00DE2640" w:rsidRPr="001E1863">
        <w:rPr>
          <w:rFonts w:ascii="Times New Roman" w:hAnsi="Times New Roman"/>
          <w:sz w:val="26"/>
          <w:szCs w:val="26"/>
        </w:rPr>
        <w:t>зданий и сооружений</w:t>
      </w:r>
      <w:r w:rsidR="008F7ED5" w:rsidRPr="001E1863">
        <w:rPr>
          <w:rFonts w:ascii="Times New Roman" w:hAnsi="Times New Roman"/>
          <w:sz w:val="26"/>
          <w:szCs w:val="26"/>
        </w:rPr>
        <w:t xml:space="preserve">, расположенных на территории </w:t>
      </w:r>
      <w:bookmarkStart w:id="6" w:name="OLE_LINK7"/>
      <w:bookmarkStart w:id="7" w:name="OLE_LINK8"/>
      <w:r w:rsidR="008F7ED5" w:rsidRPr="001E1863">
        <w:rPr>
          <w:rFonts w:ascii="Times New Roman" w:hAnsi="Times New Roman"/>
          <w:sz w:val="26"/>
          <w:szCs w:val="26"/>
        </w:rPr>
        <w:t>Томск</w:t>
      </w:r>
      <w:bookmarkEnd w:id="6"/>
      <w:bookmarkEnd w:id="7"/>
      <w:r w:rsidR="00DE2640" w:rsidRPr="001E1863">
        <w:rPr>
          <w:rFonts w:ascii="Times New Roman" w:hAnsi="Times New Roman"/>
          <w:sz w:val="26"/>
          <w:szCs w:val="26"/>
        </w:rPr>
        <w:t>ой области</w:t>
      </w:r>
      <w:r w:rsidR="00EA1FD5" w:rsidRPr="001E1863">
        <w:rPr>
          <w:rFonts w:ascii="Times New Roman" w:hAnsi="Times New Roman"/>
          <w:sz w:val="26"/>
          <w:szCs w:val="26"/>
        </w:rPr>
        <w:t>».</w:t>
      </w:r>
    </w:p>
    <w:p w:rsidR="006442DD" w:rsidRPr="0040172B" w:rsidRDefault="00EA1FD5" w:rsidP="001E1863">
      <w:pPr>
        <w:pStyle w:val="af0"/>
        <w:numPr>
          <w:ilvl w:val="0"/>
          <w:numId w:val="2"/>
        </w:numPr>
        <w:tabs>
          <w:tab w:val="left" w:pos="1134"/>
        </w:tabs>
        <w:spacing w:after="0" w:line="240" w:lineRule="auto"/>
        <w:ind w:left="0" w:firstLine="709"/>
        <w:jc w:val="both"/>
        <w:rPr>
          <w:rFonts w:ascii="Times New Roman" w:hAnsi="Times New Roman"/>
          <w:bCs/>
          <w:sz w:val="26"/>
          <w:szCs w:val="26"/>
        </w:rPr>
      </w:pPr>
      <w:proofErr w:type="gramStart"/>
      <w:r w:rsidRPr="001E1863">
        <w:rPr>
          <w:rFonts w:ascii="Times New Roman" w:hAnsi="Times New Roman"/>
          <w:sz w:val="26"/>
          <w:szCs w:val="26"/>
        </w:rPr>
        <w:t>Контроль за</w:t>
      </w:r>
      <w:proofErr w:type="gramEnd"/>
      <w:r w:rsidRPr="001E1863">
        <w:rPr>
          <w:rFonts w:ascii="Times New Roman" w:hAnsi="Times New Roman"/>
          <w:sz w:val="26"/>
          <w:szCs w:val="26"/>
        </w:rPr>
        <w:t xml:space="preserve"> исполнением настоящего </w:t>
      </w:r>
      <w:r w:rsidR="008C13E1" w:rsidRPr="001E1863">
        <w:rPr>
          <w:rFonts w:ascii="Times New Roman" w:hAnsi="Times New Roman"/>
          <w:sz w:val="26"/>
          <w:szCs w:val="26"/>
        </w:rPr>
        <w:t>приказа</w:t>
      </w:r>
      <w:r w:rsidRPr="001E1863">
        <w:rPr>
          <w:rFonts w:ascii="Times New Roman" w:hAnsi="Times New Roman"/>
          <w:sz w:val="26"/>
          <w:szCs w:val="26"/>
        </w:rPr>
        <w:t xml:space="preserve"> возлож</w:t>
      </w:r>
      <w:r w:rsidR="00211CB1" w:rsidRPr="001E1863">
        <w:rPr>
          <w:rFonts w:ascii="Times New Roman" w:hAnsi="Times New Roman"/>
          <w:sz w:val="26"/>
          <w:szCs w:val="26"/>
        </w:rPr>
        <w:t>ить на председателя Комитета по </w:t>
      </w:r>
      <w:r w:rsidRPr="001E1863">
        <w:rPr>
          <w:rFonts w:ascii="Times New Roman" w:hAnsi="Times New Roman"/>
          <w:sz w:val="26"/>
          <w:szCs w:val="26"/>
        </w:rPr>
        <w:t>охране объектов культурного наследия Томской области.</w:t>
      </w:r>
    </w:p>
    <w:p w:rsidR="0040172B" w:rsidRDefault="0040172B" w:rsidP="0040172B">
      <w:pPr>
        <w:tabs>
          <w:tab w:val="left" w:pos="1134"/>
        </w:tabs>
        <w:jc w:val="both"/>
        <w:rPr>
          <w:bCs/>
          <w:sz w:val="26"/>
          <w:szCs w:val="26"/>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4"/>
        <w:gridCol w:w="3474"/>
        <w:gridCol w:w="3474"/>
      </w:tblGrid>
      <w:tr w:rsidR="0040172B" w:rsidTr="0040172B">
        <w:tc>
          <w:tcPr>
            <w:tcW w:w="3474" w:type="dxa"/>
          </w:tcPr>
          <w:p w:rsidR="0040172B" w:rsidRDefault="0040172B" w:rsidP="0040172B">
            <w:pPr>
              <w:tabs>
                <w:tab w:val="left" w:pos="1134"/>
              </w:tabs>
              <w:jc w:val="both"/>
              <w:rPr>
                <w:sz w:val="26"/>
                <w:szCs w:val="26"/>
              </w:rPr>
            </w:pPr>
          </w:p>
          <w:p w:rsidR="0040172B" w:rsidRDefault="0040172B" w:rsidP="0040172B">
            <w:pPr>
              <w:tabs>
                <w:tab w:val="left" w:pos="1134"/>
              </w:tabs>
              <w:jc w:val="both"/>
              <w:rPr>
                <w:bCs/>
                <w:sz w:val="26"/>
                <w:szCs w:val="26"/>
              </w:rPr>
            </w:pPr>
            <w:r w:rsidRPr="001E1863">
              <w:rPr>
                <w:sz w:val="26"/>
                <w:szCs w:val="26"/>
              </w:rPr>
              <w:t>И.о. председателя комитета</w:t>
            </w:r>
          </w:p>
        </w:tc>
        <w:tc>
          <w:tcPr>
            <w:tcW w:w="3474" w:type="dxa"/>
            <w:tcBorders>
              <w:bottom w:val="nil"/>
            </w:tcBorders>
          </w:tcPr>
          <w:p w:rsidR="0040172B" w:rsidRDefault="008B40A7" w:rsidP="0040172B">
            <w:pPr>
              <w:tabs>
                <w:tab w:val="left" w:pos="1134"/>
              </w:tabs>
              <w:jc w:val="center"/>
              <w:rPr>
                <w:bCs/>
                <w:sz w:val="26"/>
                <w:szCs w:val="26"/>
              </w:rPr>
            </w:pPr>
            <w:r>
              <w:rPr>
                <w:bCs/>
                <w:noProof/>
                <w:sz w:val="26"/>
                <w:szCs w:val="26"/>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9" type="#_x0000_t5" style="position:absolute;left:0;text-align:left;margin-left:114.6pt;margin-top:59.85pt;width:35.9pt;height:79.5pt;rotation:2138351fd;z-index:251659264;mso-position-horizontal-relative:text;mso-position-vertical-relative:text" fillcolor="white [3212]" strokecolor="white [3212]"/>
              </w:pict>
            </w:r>
          </w:p>
        </w:tc>
        <w:tc>
          <w:tcPr>
            <w:tcW w:w="3474" w:type="dxa"/>
            <w:tcBorders>
              <w:bottom w:val="nil"/>
            </w:tcBorders>
          </w:tcPr>
          <w:p w:rsidR="0040172B" w:rsidRDefault="0040172B" w:rsidP="0040172B">
            <w:pPr>
              <w:ind w:right="-108"/>
              <w:jc w:val="right"/>
              <w:rPr>
                <w:sz w:val="26"/>
                <w:szCs w:val="26"/>
              </w:rPr>
            </w:pPr>
          </w:p>
          <w:p w:rsidR="0040172B" w:rsidRPr="001E1863" w:rsidRDefault="0040172B" w:rsidP="0040172B">
            <w:pPr>
              <w:ind w:right="-108"/>
              <w:jc w:val="right"/>
              <w:rPr>
                <w:sz w:val="26"/>
                <w:szCs w:val="26"/>
              </w:rPr>
            </w:pPr>
            <w:r w:rsidRPr="001E1863">
              <w:rPr>
                <w:sz w:val="26"/>
                <w:szCs w:val="26"/>
              </w:rPr>
              <w:t>Т.Г.Бугаева</w:t>
            </w:r>
          </w:p>
        </w:tc>
      </w:tr>
    </w:tbl>
    <w:p w:rsidR="0040172B" w:rsidRPr="0040172B" w:rsidRDefault="0040172B" w:rsidP="0040172B">
      <w:pPr>
        <w:tabs>
          <w:tab w:val="left" w:pos="1134"/>
        </w:tabs>
        <w:jc w:val="both"/>
        <w:rPr>
          <w:bCs/>
          <w:sz w:val="26"/>
          <w:szCs w:val="26"/>
        </w:rPr>
      </w:pPr>
    </w:p>
    <w:bookmarkEnd w:id="3"/>
    <w:bookmarkEnd w:id="5"/>
    <w:tbl>
      <w:tblPr>
        <w:tblW w:w="0" w:type="auto"/>
        <w:tblLayout w:type="fixed"/>
        <w:tblLook w:val="04A0"/>
      </w:tblPr>
      <w:tblGrid>
        <w:gridCol w:w="3831"/>
        <w:gridCol w:w="3507"/>
        <w:gridCol w:w="2976"/>
      </w:tblGrid>
      <w:tr w:rsidR="001E1863" w:rsidRPr="00E63230" w:rsidTr="005D7361">
        <w:tc>
          <w:tcPr>
            <w:tcW w:w="3831" w:type="dxa"/>
            <w:shd w:val="clear" w:color="auto" w:fill="auto"/>
            <w:vAlign w:val="center"/>
          </w:tcPr>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Pr="00EE0A52" w:rsidRDefault="001E1863" w:rsidP="00E63230">
            <w:pPr>
              <w:rPr>
                <w:sz w:val="23"/>
                <w:szCs w:val="23"/>
              </w:rPr>
            </w:pPr>
          </w:p>
          <w:p w:rsidR="001E1863" w:rsidRDefault="001E1863" w:rsidP="00E63230">
            <w:pPr>
              <w:rPr>
                <w:sz w:val="23"/>
                <w:szCs w:val="23"/>
              </w:rPr>
            </w:pPr>
          </w:p>
          <w:p w:rsidR="00EE0A52" w:rsidRDefault="00EE0A52" w:rsidP="00E63230">
            <w:pPr>
              <w:rPr>
                <w:sz w:val="23"/>
                <w:szCs w:val="23"/>
              </w:rPr>
            </w:pPr>
          </w:p>
          <w:p w:rsidR="00EE0A52" w:rsidRDefault="00EE0A52" w:rsidP="00E63230">
            <w:pPr>
              <w:rPr>
                <w:sz w:val="23"/>
                <w:szCs w:val="23"/>
              </w:rPr>
            </w:pPr>
          </w:p>
          <w:p w:rsidR="00EE0A52" w:rsidRDefault="00EE0A52" w:rsidP="00E63230">
            <w:pPr>
              <w:rPr>
                <w:sz w:val="23"/>
                <w:szCs w:val="23"/>
              </w:rPr>
            </w:pPr>
          </w:p>
          <w:p w:rsidR="00EE0A52" w:rsidRDefault="00EE0A52" w:rsidP="00E63230">
            <w:pPr>
              <w:rPr>
                <w:sz w:val="23"/>
                <w:szCs w:val="23"/>
              </w:rPr>
            </w:pPr>
          </w:p>
          <w:p w:rsidR="00EE0A52" w:rsidRPr="00EE0A52" w:rsidRDefault="00EE0A52" w:rsidP="00E63230">
            <w:pPr>
              <w:rPr>
                <w:sz w:val="23"/>
                <w:szCs w:val="23"/>
              </w:rPr>
            </w:pPr>
          </w:p>
          <w:p w:rsidR="001E1863" w:rsidRPr="00EE0A52" w:rsidRDefault="001E1863" w:rsidP="00E63230">
            <w:pPr>
              <w:rPr>
                <w:sz w:val="23"/>
                <w:szCs w:val="23"/>
              </w:rPr>
            </w:pPr>
          </w:p>
          <w:p w:rsidR="001E1863" w:rsidRPr="000C56F6" w:rsidRDefault="001E1863" w:rsidP="001E1863">
            <w:pPr>
              <w:jc w:val="both"/>
              <w:outlineLvl w:val="0"/>
            </w:pPr>
            <w:r>
              <w:t>Матвеева Юлия Сергеевна</w:t>
            </w:r>
          </w:p>
          <w:p w:rsidR="001E1863" w:rsidRPr="000C56F6" w:rsidRDefault="001E1863" w:rsidP="001E1863">
            <w:pPr>
              <w:jc w:val="both"/>
            </w:pPr>
            <w:r>
              <w:t>8 (3822) 274-290</w:t>
            </w:r>
          </w:p>
          <w:p w:rsidR="001E1863" w:rsidRPr="00EE0A52" w:rsidRDefault="008B40A7" w:rsidP="001E1863">
            <w:pPr>
              <w:jc w:val="both"/>
            </w:pPr>
            <w:hyperlink r:id="rId11" w:history="1">
              <w:r w:rsidR="001E1863">
                <w:rPr>
                  <w:rStyle w:val="aa"/>
                  <w:lang w:val="en-US"/>
                </w:rPr>
                <w:t>matveevajs</w:t>
              </w:r>
              <w:r w:rsidR="001E1863" w:rsidRPr="000C56F6">
                <w:rPr>
                  <w:rStyle w:val="aa"/>
                </w:rPr>
                <w:t>@</w:t>
              </w:r>
              <w:proofErr w:type="spellStart"/>
              <w:r w:rsidR="001E1863" w:rsidRPr="000C56F6">
                <w:rPr>
                  <w:rStyle w:val="aa"/>
                </w:rPr>
                <w:t>tomsk.gov.ru</w:t>
              </w:r>
              <w:proofErr w:type="spellEnd"/>
            </w:hyperlink>
          </w:p>
        </w:tc>
        <w:tc>
          <w:tcPr>
            <w:tcW w:w="3507" w:type="dxa"/>
            <w:shd w:val="clear" w:color="auto" w:fill="auto"/>
            <w:vAlign w:val="center"/>
          </w:tcPr>
          <w:p w:rsidR="001E1863" w:rsidRPr="00E63230" w:rsidRDefault="0040172B" w:rsidP="00A7355F">
            <w:pPr>
              <w:ind w:left="-91"/>
              <w:rPr>
                <w:sz w:val="23"/>
                <w:szCs w:val="23"/>
              </w:rPr>
            </w:pPr>
            <w:r>
              <w:rPr>
                <w:sz w:val="23"/>
                <w:szCs w:val="23"/>
              </w:rPr>
              <w:t xml:space="preserve"> </w:t>
            </w:r>
          </w:p>
        </w:tc>
        <w:tc>
          <w:tcPr>
            <w:tcW w:w="2976" w:type="dxa"/>
            <w:shd w:val="clear" w:color="auto" w:fill="auto"/>
            <w:vAlign w:val="center"/>
          </w:tcPr>
          <w:p w:rsidR="001E1863" w:rsidRDefault="008B40A7" w:rsidP="00A7355F">
            <w:pPr>
              <w:ind w:right="-108"/>
              <w:jc w:val="right"/>
              <w:rPr>
                <w:sz w:val="23"/>
                <w:szCs w:val="23"/>
              </w:rPr>
            </w:pPr>
            <w:r>
              <w:rPr>
                <w:noProof/>
                <w:sz w:val="23"/>
                <w:szCs w:val="23"/>
              </w:rPr>
              <w:pict>
                <v:shape id="_x0000_s1028" type="#_x0000_t5" style="position:absolute;left:0;text-align:left;margin-left:-86.55pt;margin-top:423.6pt;width:35.9pt;height:79.5pt;rotation:2138351fd;z-index:251658240;mso-position-horizontal-relative:text;mso-position-vertical-relative:text" fillcolor="white [3212]" strokecolor="white [3212]"/>
              </w:pict>
            </w:r>
          </w:p>
        </w:tc>
      </w:tr>
    </w:tbl>
    <w:p w:rsidR="005D7361" w:rsidRPr="00B03AF1" w:rsidRDefault="005D7361" w:rsidP="00787B4C">
      <w:pPr>
        <w:spacing w:before="120"/>
        <w:rPr>
          <w:sz w:val="4"/>
          <w:szCs w:val="4"/>
        </w:rPr>
      </w:pPr>
    </w:p>
    <w:p w:rsidR="00E82AD8" w:rsidRPr="00635C75" w:rsidRDefault="00E82AD8" w:rsidP="00657FF0">
      <w:pPr>
        <w:pStyle w:val="ac"/>
        <w:spacing w:before="0" w:beforeAutospacing="0" w:after="0" w:afterAutospacing="0" w:line="276" w:lineRule="auto"/>
        <w:rPr>
          <w:sz w:val="2"/>
          <w:szCs w:val="2"/>
        </w:rPr>
        <w:sectPr w:rsidR="00E82AD8" w:rsidRPr="00635C75" w:rsidSect="00F97F50">
          <w:headerReference w:type="even" r:id="rId12"/>
          <w:footerReference w:type="even" r:id="rId13"/>
          <w:footerReference w:type="default" r:id="rId14"/>
          <w:headerReference w:type="first" r:id="rId15"/>
          <w:type w:val="nextColumn"/>
          <w:pgSz w:w="11907" w:h="16840" w:code="9"/>
          <w:pgMar w:top="567" w:right="567" w:bottom="567" w:left="1134" w:header="426" w:footer="301" w:gutter="0"/>
          <w:cols w:space="720"/>
          <w:titlePg/>
          <w:docGrid w:linePitch="272"/>
        </w:sectPr>
      </w:pPr>
    </w:p>
    <w:p w:rsidR="00212219" w:rsidRDefault="00212219" w:rsidP="00212219">
      <w:pPr>
        <w:tabs>
          <w:tab w:val="num" w:pos="1134"/>
        </w:tabs>
        <w:ind w:firstLine="591"/>
        <w:rPr>
          <w:b/>
          <w:sz w:val="16"/>
          <w:szCs w:val="16"/>
        </w:rPr>
      </w:pPr>
    </w:p>
    <w:p w:rsidR="004151F8" w:rsidRPr="004151F8" w:rsidRDefault="004151F8">
      <w:pPr>
        <w:rPr>
          <w:b/>
          <w:sz w:val="4"/>
          <w:szCs w:val="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37"/>
        <w:gridCol w:w="567"/>
        <w:gridCol w:w="1701"/>
        <w:gridCol w:w="567"/>
        <w:gridCol w:w="1701"/>
      </w:tblGrid>
      <w:tr w:rsidR="00835ADE" w:rsidRPr="00B03AF1" w:rsidTr="00D2423F">
        <w:trPr>
          <w:trHeight w:val="426"/>
        </w:trPr>
        <w:tc>
          <w:tcPr>
            <w:tcW w:w="5637" w:type="dxa"/>
          </w:tcPr>
          <w:p w:rsidR="00835ADE" w:rsidRPr="00B03AF1" w:rsidRDefault="00835ADE" w:rsidP="00D16E29">
            <w:pPr>
              <w:jc w:val="right"/>
              <w:rPr>
                <w:sz w:val="24"/>
                <w:szCs w:val="24"/>
              </w:rPr>
            </w:pPr>
          </w:p>
        </w:tc>
        <w:tc>
          <w:tcPr>
            <w:tcW w:w="4536" w:type="dxa"/>
            <w:gridSpan w:val="4"/>
          </w:tcPr>
          <w:p w:rsidR="00835ADE" w:rsidRPr="00B03AF1" w:rsidRDefault="00635C75" w:rsidP="00D16E29">
            <w:pPr>
              <w:jc w:val="both"/>
              <w:rPr>
                <w:sz w:val="24"/>
                <w:szCs w:val="24"/>
              </w:rPr>
            </w:pPr>
            <w:r w:rsidRPr="00B03AF1">
              <w:rPr>
                <w:sz w:val="24"/>
                <w:szCs w:val="24"/>
              </w:rPr>
              <w:t>Приложение № 1</w:t>
            </w:r>
            <w:r w:rsidR="00835ADE" w:rsidRPr="00B03AF1">
              <w:rPr>
                <w:sz w:val="24"/>
                <w:szCs w:val="24"/>
              </w:rPr>
              <w:t xml:space="preserve"> утверждено приказом </w:t>
            </w:r>
          </w:p>
          <w:p w:rsidR="00835ADE" w:rsidRPr="00B03AF1" w:rsidRDefault="00835ADE" w:rsidP="00D16E29">
            <w:pPr>
              <w:jc w:val="both"/>
              <w:rPr>
                <w:sz w:val="24"/>
                <w:szCs w:val="24"/>
              </w:rPr>
            </w:pPr>
            <w:r w:rsidRPr="00B03AF1">
              <w:rPr>
                <w:sz w:val="24"/>
                <w:szCs w:val="24"/>
              </w:rPr>
              <w:t>Комитета по охране объектов культурного наследия Томской области</w:t>
            </w:r>
          </w:p>
        </w:tc>
      </w:tr>
      <w:tr w:rsidR="008E7ADC" w:rsidRPr="00B03AF1" w:rsidTr="00D2423F">
        <w:trPr>
          <w:trHeight w:val="270"/>
        </w:trPr>
        <w:tc>
          <w:tcPr>
            <w:tcW w:w="5637" w:type="dxa"/>
          </w:tcPr>
          <w:p w:rsidR="008E7ADC" w:rsidRPr="00B03AF1" w:rsidRDefault="008E7ADC" w:rsidP="00D16E29">
            <w:pPr>
              <w:jc w:val="right"/>
              <w:rPr>
                <w:sz w:val="24"/>
                <w:szCs w:val="24"/>
              </w:rPr>
            </w:pPr>
          </w:p>
        </w:tc>
        <w:tc>
          <w:tcPr>
            <w:tcW w:w="567" w:type="dxa"/>
          </w:tcPr>
          <w:p w:rsidR="008E7ADC" w:rsidRPr="00B03AF1" w:rsidRDefault="008E7ADC" w:rsidP="00D16E29">
            <w:pPr>
              <w:jc w:val="both"/>
              <w:rPr>
                <w:sz w:val="24"/>
                <w:szCs w:val="24"/>
              </w:rPr>
            </w:pPr>
            <w:r w:rsidRPr="00B03AF1">
              <w:rPr>
                <w:sz w:val="24"/>
                <w:szCs w:val="24"/>
              </w:rPr>
              <w:t>от</w:t>
            </w:r>
          </w:p>
        </w:tc>
        <w:tc>
          <w:tcPr>
            <w:tcW w:w="1701" w:type="dxa"/>
            <w:tcBorders>
              <w:bottom w:val="single" w:sz="4" w:space="0" w:color="auto"/>
            </w:tcBorders>
          </w:tcPr>
          <w:p w:rsidR="008E7ADC" w:rsidRPr="00B03AF1" w:rsidRDefault="0040172B" w:rsidP="004A2F74">
            <w:pPr>
              <w:jc w:val="both"/>
              <w:rPr>
                <w:sz w:val="24"/>
                <w:szCs w:val="24"/>
              </w:rPr>
            </w:pPr>
            <w:r>
              <w:rPr>
                <w:sz w:val="24"/>
                <w:szCs w:val="24"/>
              </w:rPr>
              <w:t>16.09.2019</w:t>
            </w:r>
          </w:p>
        </w:tc>
        <w:tc>
          <w:tcPr>
            <w:tcW w:w="567" w:type="dxa"/>
          </w:tcPr>
          <w:p w:rsidR="008E7ADC" w:rsidRPr="00B03AF1" w:rsidRDefault="008E7ADC" w:rsidP="004A2F74">
            <w:pPr>
              <w:jc w:val="both"/>
              <w:rPr>
                <w:sz w:val="24"/>
                <w:szCs w:val="24"/>
              </w:rPr>
            </w:pPr>
            <w:r w:rsidRPr="00B03AF1">
              <w:rPr>
                <w:sz w:val="24"/>
                <w:szCs w:val="24"/>
              </w:rPr>
              <w:t xml:space="preserve">№ </w:t>
            </w:r>
          </w:p>
        </w:tc>
        <w:tc>
          <w:tcPr>
            <w:tcW w:w="1701" w:type="dxa"/>
            <w:tcBorders>
              <w:bottom w:val="single" w:sz="4" w:space="0" w:color="auto"/>
            </w:tcBorders>
          </w:tcPr>
          <w:p w:rsidR="008E7ADC" w:rsidRPr="00B03AF1" w:rsidRDefault="0040172B" w:rsidP="004A2F74">
            <w:pPr>
              <w:jc w:val="both"/>
              <w:rPr>
                <w:sz w:val="24"/>
                <w:szCs w:val="24"/>
              </w:rPr>
            </w:pPr>
            <w:r>
              <w:rPr>
                <w:sz w:val="24"/>
                <w:szCs w:val="24"/>
              </w:rPr>
              <w:t>0085/01-07</w:t>
            </w:r>
          </w:p>
        </w:tc>
      </w:tr>
    </w:tbl>
    <w:p w:rsidR="002D7BC2" w:rsidRDefault="002D7BC2" w:rsidP="00DE2640">
      <w:pPr>
        <w:jc w:val="center"/>
        <w:rPr>
          <w:b/>
          <w:sz w:val="24"/>
          <w:szCs w:val="24"/>
        </w:rPr>
      </w:pPr>
    </w:p>
    <w:p w:rsidR="005D1AF9" w:rsidRPr="005D1AF9" w:rsidRDefault="005D1AF9" w:rsidP="00DE2640">
      <w:pPr>
        <w:jc w:val="center"/>
        <w:rPr>
          <w:sz w:val="24"/>
          <w:szCs w:val="24"/>
        </w:rPr>
      </w:pPr>
      <w:r w:rsidRPr="005D1AF9">
        <w:rPr>
          <w:sz w:val="24"/>
          <w:szCs w:val="24"/>
        </w:rPr>
        <w:t>СПИСОК</w:t>
      </w:r>
    </w:p>
    <w:p w:rsidR="005D1AF9" w:rsidRDefault="005D1AF9" w:rsidP="00DE2640">
      <w:pPr>
        <w:jc w:val="center"/>
        <w:rPr>
          <w:sz w:val="24"/>
          <w:szCs w:val="24"/>
        </w:rPr>
      </w:pPr>
      <w:r>
        <w:rPr>
          <w:sz w:val="24"/>
          <w:szCs w:val="24"/>
        </w:rPr>
        <w:t xml:space="preserve">выявленных объектов культурного наследия, включенных в единый государственный реестр </w:t>
      </w:r>
      <w:r w:rsidRPr="00B03AF1">
        <w:rPr>
          <w:sz w:val="24"/>
          <w:szCs w:val="24"/>
        </w:rPr>
        <w:t>объектов культурного наследия (памятников истории и культуры) народов Российской Федерации в качестве объект</w:t>
      </w:r>
      <w:r w:rsidR="00C01E54">
        <w:rPr>
          <w:sz w:val="24"/>
          <w:szCs w:val="24"/>
        </w:rPr>
        <w:t>ов</w:t>
      </w:r>
      <w:r w:rsidRPr="00B03AF1">
        <w:rPr>
          <w:sz w:val="24"/>
          <w:szCs w:val="24"/>
        </w:rPr>
        <w:t xml:space="preserve"> культурного наследия регионального значения</w:t>
      </w:r>
    </w:p>
    <w:p w:rsidR="005D1AF9" w:rsidRDefault="005D1AF9" w:rsidP="00DE2640">
      <w:pPr>
        <w:jc w:val="center"/>
        <w:rPr>
          <w:sz w:val="24"/>
          <w:szCs w:val="24"/>
        </w:rPr>
      </w:pPr>
    </w:p>
    <w:tbl>
      <w:tblPr>
        <w:tblStyle w:val="a7"/>
        <w:tblW w:w="0" w:type="auto"/>
        <w:tblLook w:val="04A0"/>
      </w:tblPr>
      <w:tblGrid>
        <w:gridCol w:w="540"/>
        <w:gridCol w:w="2545"/>
        <w:gridCol w:w="2126"/>
        <w:gridCol w:w="1678"/>
        <w:gridCol w:w="3392"/>
      </w:tblGrid>
      <w:tr w:rsidR="00D2423F" w:rsidTr="00503A60">
        <w:tc>
          <w:tcPr>
            <w:tcW w:w="540" w:type="dxa"/>
          </w:tcPr>
          <w:p w:rsidR="00D2423F" w:rsidRDefault="00D2423F" w:rsidP="00DE2640">
            <w:pPr>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2545" w:type="dxa"/>
          </w:tcPr>
          <w:p w:rsidR="00D2423F" w:rsidRDefault="00D2423F" w:rsidP="00DE2640">
            <w:pPr>
              <w:jc w:val="center"/>
              <w:rPr>
                <w:sz w:val="24"/>
                <w:szCs w:val="24"/>
              </w:rPr>
            </w:pPr>
            <w:r>
              <w:rPr>
                <w:sz w:val="24"/>
                <w:szCs w:val="24"/>
              </w:rPr>
              <w:t>Наименование объекта</w:t>
            </w:r>
          </w:p>
        </w:tc>
        <w:tc>
          <w:tcPr>
            <w:tcW w:w="2126" w:type="dxa"/>
          </w:tcPr>
          <w:p w:rsidR="00D2423F" w:rsidRDefault="00D2423F" w:rsidP="00DE2640">
            <w:pPr>
              <w:jc w:val="center"/>
              <w:rPr>
                <w:sz w:val="24"/>
                <w:szCs w:val="24"/>
              </w:rPr>
            </w:pPr>
            <w:r>
              <w:rPr>
                <w:sz w:val="24"/>
                <w:szCs w:val="24"/>
              </w:rPr>
              <w:t>Время возникновения или дата создания объекта и (или) дата связанного с ним исторического события</w:t>
            </w:r>
          </w:p>
        </w:tc>
        <w:tc>
          <w:tcPr>
            <w:tcW w:w="1678" w:type="dxa"/>
          </w:tcPr>
          <w:p w:rsidR="00D2423F" w:rsidRDefault="00503A60" w:rsidP="005D1AF9">
            <w:pPr>
              <w:jc w:val="center"/>
              <w:rPr>
                <w:sz w:val="24"/>
                <w:szCs w:val="24"/>
              </w:rPr>
            </w:pPr>
            <w:r>
              <w:rPr>
                <w:sz w:val="24"/>
                <w:szCs w:val="24"/>
              </w:rPr>
              <w:t>Вид объекта культурного наследия</w:t>
            </w:r>
          </w:p>
        </w:tc>
        <w:tc>
          <w:tcPr>
            <w:tcW w:w="3392" w:type="dxa"/>
          </w:tcPr>
          <w:p w:rsidR="00D2423F" w:rsidRDefault="00D2423F" w:rsidP="005D1AF9">
            <w:pPr>
              <w:jc w:val="center"/>
              <w:rPr>
                <w:sz w:val="24"/>
                <w:szCs w:val="24"/>
              </w:rPr>
            </w:pPr>
            <w:r>
              <w:rPr>
                <w:sz w:val="24"/>
                <w:szCs w:val="24"/>
              </w:rPr>
              <w:t>Местонахождение объекта (адрес объекта или при его отсутствии описание местоположения объекта)</w:t>
            </w:r>
          </w:p>
        </w:tc>
      </w:tr>
      <w:tr w:rsidR="00D2423F" w:rsidTr="00503A60">
        <w:tc>
          <w:tcPr>
            <w:tcW w:w="540" w:type="dxa"/>
          </w:tcPr>
          <w:p w:rsidR="00D2423F" w:rsidRDefault="00D2423F" w:rsidP="00DE2640">
            <w:pPr>
              <w:jc w:val="center"/>
              <w:rPr>
                <w:sz w:val="24"/>
                <w:szCs w:val="24"/>
              </w:rPr>
            </w:pPr>
            <w:r>
              <w:rPr>
                <w:sz w:val="24"/>
                <w:szCs w:val="24"/>
              </w:rPr>
              <w:t>1</w:t>
            </w:r>
            <w:r w:rsidR="00503A60">
              <w:rPr>
                <w:sz w:val="24"/>
                <w:szCs w:val="24"/>
              </w:rPr>
              <w:t>.</w:t>
            </w:r>
          </w:p>
        </w:tc>
        <w:tc>
          <w:tcPr>
            <w:tcW w:w="2545" w:type="dxa"/>
          </w:tcPr>
          <w:p w:rsidR="00D2423F" w:rsidRDefault="00D2423F" w:rsidP="00456119">
            <w:pPr>
              <w:jc w:val="center"/>
              <w:rPr>
                <w:sz w:val="24"/>
                <w:szCs w:val="24"/>
              </w:rPr>
            </w:pPr>
            <w:r>
              <w:rPr>
                <w:sz w:val="24"/>
                <w:szCs w:val="24"/>
              </w:rPr>
              <w:t>«Ансамбль усадьбы братьев Кухтериных с</w:t>
            </w:r>
            <w:r w:rsidR="00456119">
              <w:rPr>
                <w:sz w:val="24"/>
                <w:szCs w:val="24"/>
              </w:rPr>
              <w:t> </w:t>
            </w:r>
            <w:r>
              <w:rPr>
                <w:sz w:val="24"/>
                <w:szCs w:val="24"/>
              </w:rPr>
              <w:t>кирпичными воротами и въездной аркой»</w:t>
            </w:r>
          </w:p>
        </w:tc>
        <w:tc>
          <w:tcPr>
            <w:tcW w:w="2126" w:type="dxa"/>
          </w:tcPr>
          <w:p w:rsidR="00D2423F" w:rsidRDefault="00D2423F" w:rsidP="00BF475F">
            <w:pPr>
              <w:jc w:val="center"/>
              <w:rPr>
                <w:sz w:val="24"/>
                <w:szCs w:val="24"/>
              </w:rPr>
            </w:pPr>
            <w:r>
              <w:rPr>
                <w:sz w:val="24"/>
                <w:szCs w:val="24"/>
              </w:rPr>
              <w:t>вторая пол. Х</w:t>
            </w:r>
            <w:r w:rsidR="0034771A">
              <w:rPr>
                <w:sz w:val="24"/>
                <w:szCs w:val="24"/>
                <w:lang w:val="en-US"/>
              </w:rPr>
              <w:t>I</w:t>
            </w:r>
            <w:r>
              <w:rPr>
                <w:sz w:val="24"/>
                <w:szCs w:val="24"/>
              </w:rPr>
              <w:t xml:space="preserve">Х – </w:t>
            </w:r>
            <w:proofErr w:type="spellStart"/>
            <w:r>
              <w:rPr>
                <w:sz w:val="24"/>
                <w:szCs w:val="24"/>
              </w:rPr>
              <w:t>нач</w:t>
            </w:r>
            <w:proofErr w:type="spellEnd"/>
            <w:r>
              <w:rPr>
                <w:sz w:val="24"/>
                <w:szCs w:val="24"/>
              </w:rPr>
              <w:t>. ХХ вв.</w:t>
            </w:r>
          </w:p>
        </w:tc>
        <w:tc>
          <w:tcPr>
            <w:tcW w:w="1678" w:type="dxa"/>
          </w:tcPr>
          <w:p w:rsidR="00D2423F" w:rsidRDefault="00503A60" w:rsidP="00BF475F">
            <w:pPr>
              <w:jc w:val="center"/>
              <w:rPr>
                <w:sz w:val="24"/>
                <w:szCs w:val="24"/>
              </w:rPr>
            </w:pPr>
            <w:r>
              <w:rPr>
                <w:sz w:val="24"/>
                <w:szCs w:val="24"/>
              </w:rPr>
              <w:t>ансамбль</w:t>
            </w:r>
          </w:p>
        </w:tc>
        <w:tc>
          <w:tcPr>
            <w:tcW w:w="3392" w:type="dxa"/>
          </w:tcPr>
          <w:p w:rsidR="00D2423F" w:rsidRDefault="00D2423F" w:rsidP="006D15EA">
            <w:pPr>
              <w:jc w:val="center"/>
              <w:rPr>
                <w:sz w:val="24"/>
                <w:szCs w:val="24"/>
              </w:rPr>
            </w:pPr>
            <w:r>
              <w:rPr>
                <w:sz w:val="24"/>
                <w:szCs w:val="24"/>
              </w:rPr>
              <w:t xml:space="preserve">Томская область, </w:t>
            </w:r>
            <w:proofErr w:type="gramStart"/>
            <w:r>
              <w:rPr>
                <w:sz w:val="24"/>
                <w:szCs w:val="24"/>
              </w:rPr>
              <w:t>г</w:t>
            </w:r>
            <w:proofErr w:type="gramEnd"/>
            <w:r>
              <w:rPr>
                <w:sz w:val="24"/>
                <w:szCs w:val="24"/>
              </w:rPr>
              <w:t>. Томск, Фрунзе пр., 14а, 14 стр. 1</w:t>
            </w:r>
            <w:r w:rsidR="00620229">
              <w:rPr>
                <w:sz w:val="24"/>
                <w:szCs w:val="24"/>
              </w:rPr>
              <w:t>;</w:t>
            </w:r>
            <w:r>
              <w:rPr>
                <w:sz w:val="24"/>
                <w:szCs w:val="24"/>
              </w:rPr>
              <w:t xml:space="preserve"> Фрунзе пр. 14</w:t>
            </w:r>
            <w:r w:rsidR="006D15EA">
              <w:rPr>
                <w:sz w:val="24"/>
                <w:szCs w:val="24"/>
              </w:rPr>
              <w:t xml:space="preserve"> угол </w:t>
            </w:r>
            <w:r>
              <w:rPr>
                <w:sz w:val="24"/>
                <w:szCs w:val="24"/>
              </w:rPr>
              <w:t>Крылова ул., 29</w:t>
            </w:r>
            <w:r w:rsidR="00620229">
              <w:rPr>
                <w:sz w:val="24"/>
                <w:szCs w:val="24"/>
              </w:rPr>
              <w:t>;</w:t>
            </w:r>
            <w:r>
              <w:rPr>
                <w:sz w:val="24"/>
                <w:szCs w:val="24"/>
              </w:rPr>
              <w:t xml:space="preserve"> Крылова ул., 27</w:t>
            </w:r>
          </w:p>
        </w:tc>
      </w:tr>
      <w:tr w:rsidR="00D2423F" w:rsidTr="00503A60">
        <w:tc>
          <w:tcPr>
            <w:tcW w:w="540" w:type="dxa"/>
          </w:tcPr>
          <w:p w:rsidR="00D2423F" w:rsidRDefault="00D2423F" w:rsidP="00DE2640">
            <w:pPr>
              <w:jc w:val="center"/>
              <w:rPr>
                <w:sz w:val="24"/>
                <w:szCs w:val="24"/>
              </w:rPr>
            </w:pPr>
            <w:r>
              <w:rPr>
                <w:sz w:val="24"/>
                <w:szCs w:val="24"/>
              </w:rPr>
              <w:t>2</w:t>
            </w:r>
            <w:r w:rsidR="00503A60">
              <w:rPr>
                <w:sz w:val="24"/>
                <w:szCs w:val="24"/>
              </w:rPr>
              <w:t>.</w:t>
            </w:r>
          </w:p>
        </w:tc>
        <w:tc>
          <w:tcPr>
            <w:tcW w:w="2545" w:type="dxa"/>
          </w:tcPr>
          <w:p w:rsidR="00D2423F" w:rsidRDefault="00D2423F" w:rsidP="00DE2640">
            <w:pPr>
              <w:jc w:val="center"/>
              <w:rPr>
                <w:sz w:val="24"/>
                <w:szCs w:val="24"/>
              </w:rPr>
            </w:pPr>
            <w:r>
              <w:rPr>
                <w:sz w:val="24"/>
                <w:szCs w:val="24"/>
              </w:rPr>
              <w:t>«Главный дом усадьбы»</w:t>
            </w:r>
          </w:p>
        </w:tc>
        <w:tc>
          <w:tcPr>
            <w:tcW w:w="2126" w:type="dxa"/>
          </w:tcPr>
          <w:p w:rsidR="00D2423F" w:rsidRDefault="00D2423F" w:rsidP="00DE2640">
            <w:pPr>
              <w:jc w:val="center"/>
              <w:rPr>
                <w:sz w:val="24"/>
                <w:szCs w:val="24"/>
              </w:rPr>
            </w:pPr>
            <w:r>
              <w:rPr>
                <w:sz w:val="24"/>
                <w:szCs w:val="24"/>
              </w:rPr>
              <w:t>1872 г.</w:t>
            </w:r>
          </w:p>
        </w:tc>
        <w:tc>
          <w:tcPr>
            <w:tcW w:w="1678" w:type="dxa"/>
          </w:tcPr>
          <w:p w:rsidR="00D2423F" w:rsidRDefault="00503A60" w:rsidP="00D2423F">
            <w:pPr>
              <w:jc w:val="center"/>
              <w:rPr>
                <w:sz w:val="24"/>
                <w:szCs w:val="24"/>
              </w:rPr>
            </w:pPr>
            <w:r>
              <w:rPr>
                <w:sz w:val="24"/>
                <w:szCs w:val="24"/>
              </w:rPr>
              <w:t>памятник в составе ансамбля</w:t>
            </w:r>
          </w:p>
        </w:tc>
        <w:tc>
          <w:tcPr>
            <w:tcW w:w="3392" w:type="dxa"/>
          </w:tcPr>
          <w:p w:rsidR="00D2423F" w:rsidRDefault="00D2423F" w:rsidP="006D15EA">
            <w:pPr>
              <w:jc w:val="center"/>
              <w:rPr>
                <w:sz w:val="24"/>
                <w:szCs w:val="24"/>
              </w:rPr>
            </w:pPr>
            <w:r>
              <w:rPr>
                <w:sz w:val="24"/>
                <w:szCs w:val="24"/>
              </w:rPr>
              <w:t xml:space="preserve">Томская область, </w:t>
            </w:r>
            <w:proofErr w:type="gramStart"/>
            <w:r>
              <w:rPr>
                <w:sz w:val="24"/>
                <w:szCs w:val="24"/>
              </w:rPr>
              <w:t>г</w:t>
            </w:r>
            <w:proofErr w:type="gramEnd"/>
            <w:r>
              <w:rPr>
                <w:sz w:val="24"/>
                <w:szCs w:val="24"/>
              </w:rPr>
              <w:t>. Томск, Фрунзе пр., 14</w:t>
            </w:r>
            <w:r w:rsidR="006D15EA">
              <w:rPr>
                <w:sz w:val="24"/>
                <w:szCs w:val="24"/>
              </w:rPr>
              <w:t xml:space="preserve"> угол </w:t>
            </w:r>
            <w:r>
              <w:rPr>
                <w:sz w:val="24"/>
                <w:szCs w:val="24"/>
              </w:rPr>
              <w:t>Крылова ул., 29</w:t>
            </w:r>
          </w:p>
        </w:tc>
      </w:tr>
      <w:tr w:rsidR="00D2423F" w:rsidTr="00503A60">
        <w:tc>
          <w:tcPr>
            <w:tcW w:w="540" w:type="dxa"/>
          </w:tcPr>
          <w:p w:rsidR="00D2423F" w:rsidRDefault="00D2423F" w:rsidP="00DE2640">
            <w:pPr>
              <w:jc w:val="center"/>
              <w:rPr>
                <w:sz w:val="24"/>
                <w:szCs w:val="24"/>
              </w:rPr>
            </w:pPr>
            <w:r>
              <w:rPr>
                <w:sz w:val="24"/>
                <w:szCs w:val="24"/>
              </w:rPr>
              <w:t>3</w:t>
            </w:r>
            <w:r w:rsidR="00503A60">
              <w:rPr>
                <w:sz w:val="24"/>
                <w:szCs w:val="24"/>
              </w:rPr>
              <w:t>.</w:t>
            </w:r>
          </w:p>
        </w:tc>
        <w:tc>
          <w:tcPr>
            <w:tcW w:w="2545" w:type="dxa"/>
          </w:tcPr>
          <w:p w:rsidR="00D2423F" w:rsidRDefault="00D2423F" w:rsidP="00456119">
            <w:pPr>
              <w:jc w:val="center"/>
              <w:rPr>
                <w:sz w:val="24"/>
                <w:szCs w:val="24"/>
              </w:rPr>
            </w:pPr>
            <w:r>
              <w:rPr>
                <w:sz w:val="24"/>
                <w:szCs w:val="24"/>
              </w:rPr>
              <w:t>«Дом-флигель с</w:t>
            </w:r>
            <w:r w:rsidR="00456119">
              <w:rPr>
                <w:sz w:val="24"/>
                <w:szCs w:val="24"/>
              </w:rPr>
              <w:t> </w:t>
            </w:r>
            <w:r>
              <w:rPr>
                <w:sz w:val="24"/>
                <w:szCs w:val="24"/>
              </w:rPr>
              <w:t>въездными воротами»</w:t>
            </w:r>
          </w:p>
        </w:tc>
        <w:tc>
          <w:tcPr>
            <w:tcW w:w="2126" w:type="dxa"/>
          </w:tcPr>
          <w:p w:rsidR="00D2423F" w:rsidRDefault="00D2423F" w:rsidP="00DE2640">
            <w:pPr>
              <w:jc w:val="center"/>
              <w:rPr>
                <w:sz w:val="24"/>
                <w:szCs w:val="24"/>
              </w:rPr>
            </w:pPr>
            <w:r>
              <w:rPr>
                <w:sz w:val="24"/>
                <w:szCs w:val="24"/>
              </w:rPr>
              <w:t>после 1887 г.</w:t>
            </w:r>
          </w:p>
        </w:tc>
        <w:tc>
          <w:tcPr>
            <w:tcW w:w="1678" w:type="dxa"/>
          </w:tcPr>
          <w:p w:rsidR="00D2423F" w:rsidRDefault="00503A60" w:rsidP="00DE2640">
            <w:pPr>
              <w:jc w:val="center"/>
              <w:rPr>
                <w:sz w:val="24"/>
                <w:szCs w:val="24"/>
              </w:rPr>
            </w:pPr>
            <w:r>
              <w:rPr>
                <w:sz w:val="24"/>
                <w:szCs w:val="24"/>
              </w:rPr>
              <w:t>памятник в составе ансамбля</w:t>
            </w:r>
          </w:p>
        </w:tc>
        <w:tc>
          <w:tcPr>
            <w:tcW w:w="3392" w:type="dxa"/>
          </w:tcPr>
          <w:p w:rsidR="00D2423F" w:rsidRDefault="00D2423F" w:rsidP="00DE2640">
            <w:pPr>
              <w:jc w:val="center"/>
              <w:rPr>
                <w:sz w:val="24"/>
                <w:szCs w:val="24"/>
              </w:rPr>
            </w:pPr>
            <w:r>
              <w:rPr>
                <w:sz w:val="24"/>
                <w:szCs w:val="24"/>
              </w:rPr>
              <w:t xml:space="preserve">Томская область, </w:t>
            </w:r>
            <w:proofErr w:type="gramStart"/>
            <w:r>
              <w:rPr>
                <w:sz w:val="24"/>
                <w:szCs w:val="24"/>
              </w:rPr>
              <w:t>г</w:t>
            </w:r>
            <w:proofErr w:type="gramEnd"/>
            <w:r>
              <w:rPr>
                <w:sz w:val="24"/>
                <w:szCs w:val="24"/>
              </w:rPr>
              <w:t>. Томск, Крылова ул., 27</w:t>
            </w:r>
          </w:p>
        </w:tc>
      </w:tr>
      <w:tr w:rsidR="00D2423F" w:rsidTr="00503A60">
        <w:tc>
          <w:tcPr>
            <w:tcW w:w="540" w:type="dxa"/>
          </w:tcPr>
          <w:p w:rsidR="00D2423F" w:rsidRDefault="00D2423F" w:rsidP="00DE2640">
            <w:pPr>
              <w:jc w:val="center"/>
              <w:rPr>
                <w:sz w:val="24"/>
                <w:szCs w:val="24"/>
              </w:rPr>
            </w:pPr>
            <w:r>
              <w:rPr>
                <w:sz w:val="24"/>
                <w:szCs w:val="24"/>
              </w:rPr>
              <w:t>4</w:t>
            </w:r>
            <w:r w:rsidR="00503A60">
              <w:rPr>
                <w:sz w:val="24"/>
                <w:szCs w:val="24"/>
              </w:rPr>
              <w:t>.</w:t>
            </w:r>
          </w:p>
        </w:tc>
        <w:tc>
          <w:tcPr>
            <w:tcW w:w="2545" w:type="dxa"/>
          </w:tcPr>
          <w:p w:rsidR="00D2423F" w:rsidRDefault="00D2423F" w:rsidP="00DE2640">
            <w:pPr>
              <w:jc w:val="center"/>
              <w:rPr>
                <w:sz w:val="24"/>
                <w:szCs w:val="24"/>
              </w:rPr>
            </w:pPr>
            <w:r>
              <w:rPr>
                <w:sz w:val="24"/>
                <w:szCs w:val="24"/>
              </w:rPr>
              <w:t>«Дом с въездной аркой»</w:t>
            </w:r>
          </w:p>
        </w:tc>
        <w:tc>
          <w:tcPr>
            <w:tcW w:w="2126" w:type="dxa"/>
          </w:tcPr>
          <w:p w:rsidR="00D2423F" w:rsidRDefault="00D2423F" w:rsidP="00DE2640">
            <w:pPr>
              <w:jc w:val="center"/>
              <w:rPr>
                <w:sz w:val="24"/>
                <w:szCs w:val="24"/>
              </w:rPr>
            </w:pPr>
            <w:r>
              <w:rPr>
                <w:sz w:val="24"/>
                <w:szCs w:val="24"/>
              </w:rPr>
              <w:t>1895 г.</w:t>
            </w:r>
          </w:p>
        </w:tc>
        <w:tc>
          <w:tcPr>
            <w:tcW w:w="1678" w:type="dxa"/>
          </w:tcPr>
          <w:p w:rsidR="00D2423F" w:rsidRDefault="00503A60" w:rsidP="00D2423F">
            <w:pPr>
              <w:jc w:val="center"/>
              <w:rPr>
                <w:sz w:val="24"/>
                <w:szCs w:val="24"/>
              </w:rPr>
            </w:pPr>
            <w:r>
              <w:rPr>
                <w:sz w:val="24"/>
                <w:szCs w:val="24"/>
              </w:rPr>
              <w:t>памятник в составе ансамбля</w:t>
            </w:r>
          </w:p>
        </w:tc>
        <w:tc>
          <w:tcPr>
            <w:tcW w:w="3392" w:type="dxa"/>
          </w:tcPr>
          <w:p w:rsidR="00D2423F" w:rsidRDefault="00D2423F" w:rsidP="00D2423F">
            <w:pPr>
              <w:jc w:val="center"/>
              <w:rPr>
                <w:sz w:val="24"/>
                <w:szCs w:val="24"/>
              </w:rPr>
            </w:pPr>
            <w:r>
              <w:rPr>
                <w:sz w:val="24"/>
                <w:szCs w:val="24"/>
              </w:rPr>
              <w:t xml:space="preserve">Томская область, </w:t>
            </w:r>
            <w:proofErr w:type="gramStart"/>
            <w:r>
              <w:rPr>
                <w:sz w:val="24"/>
                <w:szCs w:val="24"/>
              </w:rPr>
              <w:t>г</w:t>
            </w:r>
            <w:proofErr w:type="gramEnd"/>
            <w:r>
              <w:rPr>
                <w:sz w:val="24"/>
                <w:szCs w:val="24"/>
              </w:rPr>
              <w:t>. Томск, Фрунзе пр., 14а, 14 стр.1</w:t>
            </w:r>
          </w:p>
        </w:tc>
      </w:tr>
    </w:tbl>
    <w:p w:rsidR="005D1AF9" w:rsidRPr="005D1AF9" w:rsidRDefault="005D1AF9" w:rsidP="00DE2640">
      <w:pPr>
        <w:jc w:val="center"/>
        <w:rPr>
          <w:sz w:val="24"/>
          <w:szCs w:val="24"/>
        </w:rPr>
      </w:pPr>
    </w:p>
    <w:p w:rsidR="005D1AF9" w:rsidRDefault="005D1AF9">
      <w:pPr>
        <w:rPr>
          <w:b/>
          <w:sz w:val="24"/>
          <w:szCs w:val="24"/>
        </w:rPr>
      </w:pPr>
      <w:r>
        <w:rPr>
          <w:b/>
          <w:sz w:val="24"/>
          <w:szCs w:val="24"/>
        </w:rPr>
        <w:br w:type="page"/>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37"/>
        <w:gridCol w:w="567"/>
        <w:gridCol w:w="1701"/>
        <w:gridCol w:w="567"/>
        <w:gridCol w:w="1701"/>
      </w:tblGrid>
      <w:tr w:rsidR="00D2423F" w:rsidRPr="008B60EF" w:rsidTr="00D2423F">
        <w:trPr>
          <w:trHeight w:val="426"/>
        </w:trPr>
        <w:tc>
          <w:tcPr>
            <w:tcW w:w="5637" w:type="dxa"/>
          </w:tcPr>
          <w:p w:rsidR="00D2423F" w:rsidRPr="008B60EF" w:rsidRDefault="00D2423F" w:rsidP="00D2423F">
            <w:pPr>
              <w:jc w:val="right"/>
              <w:rPr>
                <w:sz w:val="24"/>
                <w:szCs w:val="24"/>
              </w:rPr>
            </w:pPr>
          </w:p>
        </w:tc>
        <w:tc>
          <w:tcPr>
            <w:tcW w:w="4536" w:type="dxa"/>
            <w:gridSpan w:val="4"/>
          </w:tcPr>
          <w:p w:rsidR="00D2423F" w:rsidRPr="008B60EF" w:rsidRDefault="00D2423F" w:rsidP="00D2423F">
            <w:pPr>
              <w:jc w:val="both"/>
              <w:rPr>
                <w:sz w:val="24"/>
                <w:szCs w:val="24"/>
              </w:rPr>
            </w:pPr>
            <w:r w:rsidRPr="008B60EF">
              <w:rPr>
                <w:sz w:val="24"/>
                <w:szCs w:val="24"/>
              </w:rPr>
              <w:t xml:space="preserve">Приложение № 2 утверждено приказом </w:t>
            </w:r>
          </w:p>
          <w:p w:rsidR="00D2423F" w:rsidRPr="008B60EF" w:rsidRDefault="00D2423F" w:rsidP="00D2423F">
            <w:pPr>
              <w:jc w:val="both"/>
              <w:rPr>
                <w:sz w:val="24"/>
                <w:szCs w:val="24"/>
              </w:rPr>
            </w:pPr>
            <w:r w:rsidRPr="008B60EF">
              <w:rPr>
                <w:sz w:val="24"/>
                <w:szCs w:val="24"/>
              </w:rPr>
              <w:t>Комитета по охране объектов культурного наследия Томской области</w:t>
            </w:r>
          </w:p>
        </w:tc>
      </w:tr>
      <w:tr w:rsidR="00D2423F" w:rsidRPr="008B60EF" w:rsidTr="00D2423F">
        <w:trPr>
          <w:trHeight w:val="270"/>
        </w:trPr>
        <w:tc>
          <w:tcPr>
            <w:tcW w:w="5637" w:type="dxa"/>
          </w:tcPr>
          <w:p w:rsidR="00D2423F" w:rsidRPr="008B60EF" w:rsidRDefault="00D2423F" w:rsidP="00D2423F">
            <w:pPr>
              <w:jc w:val="right"/>
              <w:rPr>
                <w:sz w:val="24"/>
                <w:szCs w:val="24"/>
              </w:rPr>
            </w:pPr>
          </w:p>
        </w:tc>
        <w:tc>
          <w:tcPr>
            <w:tcW w:w="567" w:type="dxa"/>
          </w:tcPr>
          <w:p w:rsidR="00D2423F" w:rsidRPr="008B60EF" w:rsidRDefault="00D2423F" w:rsidP="00D2423F">
            <w:pPr>
              <w:jc w:val="both"/>
              <w:rPr>
                <w:sz w:val="24"/>
                <w:szCs w:val="24"/>
              </w:rPr>
            </w:pPr>
            <w:r w:rsidRPr="008B60EF">
              <w:rPr>
                <w:sz w:val="24"/>
                <w:szCs w:val="24"/>
              </w:rPr>
              <w:t>от</w:t>
            </w:r>
          </w:p>
        </w:tc>
        <w:tc>
          <w:tcPr>
            <w:tcW w:w="1701" w:type="dxa"/>
            <w:tcBorders>
              <w:bottom w:val="single" w:sz="4" w:space="0" w:color="auto"/>
            </w:tcBorders>
          </w:tcPr>
          <w:p w:rsidR="00D2423F" w:rsidRPr="008B60EF" w:rsidRDefault="0040172B" w:rsidP="00D2423F">
            <w:pPr>
              <w:jc w:val="both"/>
              <w:rPr>
                <w:sz w:val="24"/>
                <w:szCs w:val="24"/>
              </w:rPr>
            </w:pPr>
            <w:r>
              <w:rPr>
                <w:sz w:val="24"/>
                <w:szCs w:val="24"/>
              </w:rPr>
              <w:t>16.09.2019</w:t>
            </w:r>
          </w:p>
        </w:tc>
        <w:tc>
          <w:tcPr>
            <w:tcW w:w="567" w:type="dxa"/>
          </w:tcPr>
          <w:p w:rsidR="00D2423F" w:rsidRPr="008B60EF" w:rsidRDefault="00D2423F" w:rsidP="00D2423F">
            <w:pPr>
              <w:jc w:val="both"/>
              <w:rPr>
                <w:sz w:val="24"/>
                <w:szCs w:val="24"/>
              </w:rPr>
            </w:pPr>
            <w:r w:rsidRPr="008B60EF">
              <w:rPr>
                <w:sz w:val="24"/>
                <w:szCs w:val="24"/>
              </w:rPr>
              <w:t xml:space="preserve">№ </w:t>
            </w:r>
          </w:p>
        </w:tc>
        <w:tc>
          <w:tcPr>
            <w:tcW w:w="1701" w:type="dxa"/>
            <w:tcBorders>
              <w:bottom w:val="single" w:sz="4" w:space="0" w:color="auto"/>
            </w:tcBorders>
          </w:tcPr>
          <w:p w:rsidR="00D2423F" w:rsidRPr="008B60EF" w:rsidRDefault="0040172B" w:rsidP="00D2423F">
            <w:pPr>
              <w:jc w:val="both"/>
              <w:rPr>
                <w:sz w:val="24"/>
                <w:szCs w:val="24"/>
              </w:rPr>
            </w:pPr>
            <w:r>
              <w:rPr>
                <w:sz w:val="24"/>
                <w:szCs w:val="24"/>
              </w:rPr>
              <w:t>0085/01-07</w:t>
            </w:r>
          </w:p>
        </w:tc>
      </w:tr>
    </w:tbl>
    <w:p w:rsidR="00C135C2" w:rsidRPr="008B60EF" w:rsidRDefault="00C135C2" w:rsidP="00C135C2">
      <w:pPr>
        <w:jc w:val="center"/>
        <w:rPr>
          <w:b/>
          <w:sz w:val="24"/>
          <w:szCs w:val="24"/>
        </w:rPr>
      </w:pPr>
    </w:p>
    <w:p w:rsidR="00C135C2" w:rsidRPr="003A6328" w:rsidRDefault="00C135C2" w:rsidP="00C135C2">
      <w:pPr>
        <w:jc w:val="center"/>
        <w:rPr>
          <w:b/>
          <w:sz w:val="24"/>
          <w:szCs w:val="24"/>
        </w:rPr>
      </w:pPr>
      <w:r w:rsidRPr="003A6328">
        <w:rPr>
          <w:b/>
          <w:sz w:val="24"/>
          <w:szCs w:val="24"/>
        </w:rPr>
        <w:t xml:space="preserve">Границы территории объекта культурного наследия </w:t>
      </w:r>
      <w:r w:rsidR="00EA4BFB">
        <w:rPr>
          <w:b/>
          <w:sz w:val="24"/>
          <w:szCs w:val="24"/>
        </w:rPr>
        <w:t>регионального значения</w:t>
      </w:r>
    </w:p>
    <w:p w:rsidR="00C135C2" w:rsidRPr="003A6328" w:rsidRDefault="00C135C2" w:rsidP="00C135C2">
      <w:pPr>
        <w:jc w:val="center"/>
        <w:rPr>
          <w:sz w:val="24"/>
          <w:szCs w:val="24"/>
        </w:rPr>
      </w:pPr>
      <w:r w:rsidRPr="003A6328">
        <w:rPr>
          <w:sz w:val="24"/>
          <w:szCs w:val="24"/>
        </w:rPr>
        <w:t xml:space="preserve">«Ансамбль усадьбы братьев Кухтериных с кирпичными воротами и въездной аркой», </w:t>
      </w:r>
      <w:proofErr w:type="gramStart"/>
      <w:r w:rsidRPr="003A6328">
        <w:rPr>
          <w:sz w:val="24"/>
          <w:szCs w:val="24"/>
        </w:rPr>
        <w:t>расположенн</w:t>
      </w:r>
      <w:r w:rsidR="0053714C">
        <w:rPr>
          <w:sz w:val="24"/>
          <w:szCs w:val="24"/>
        </w:rPr>
        <w:t>ого</w:t>
      </w:r>
      <w:proofErr w:type="gramEnd"/>
      <w:r w:rsidRPr="003A6328">
        <w:rPr>
          <w:sz w:val="24"/>
          <w:szCs w:val="24"/>
        </w:rPr>
        <w:t xml:space="preserve"> по адресу: Томская область, </w:t>
      </w:r>
      <w:proofErr w:type="gramStart"/>
      <w:r w:rsidRPr="003A6328">
        <w:rPr>
          <w:sz w:val="24"/>
          <w:szCs w:val="24"/>
        </w:rPr>
        <w:t>г</w:t>
      </w:r>
      <w:proofErr w:type="gramEnd"/>
      <w:r w:rsidRPr="003A6328">
        <w:rPr>
          <w:sz w:val="24"/>
          <w:szCs w:val="24"/>
        </w:rPr>
        <w:t xml:space="preserve">. Томск,  Фрунзе </w:t>
      </w:r>
      <w:r w:rsidR="0053714C">
        <w:rPr>
          <w:sz w:val="24"/>
          <w:szCs w:val="24"/>
        </w:rPr>
        <w:t>проспект, 14а; Фрунзе проспект, </w:t>
      </w:r>
      <w:r w:rsidRPr="003A6328">
        <w:rPr>
          <w:sz w:val="24"/>
          <w:szCs w:val="24"/>
        </w:rPr>
        <w:t xml:space="preserve">14 стр. 1; Фрунзе проспект, 14 угол Крылова улица, 29; Крылова улица, 27 </w:t>
      </w:r>
    </w:p>
    <w:p w:rsidR="005D1AF9" w:rsidRPr="003A6328" w:rsidRDefault="005D1AF9" w:rsidP="00DE2640">
      <w:pPr>
        <w:jc w:val="center"/>
        <w:rPr>
          <w:b/>
          <w:sz w:val="24"/>
          <w:szCs w:val="24"/>
        </w:rPr>
      </w:pPr>
    </w:p>
    <w:p w:rsidR="00DE2640" w:rsidRPr="008B60EF" w:rsidRDefault="00DE2640" w:rsidP="008B60EF">
      <w:pPr>
        <w:pStyle w:val="af0"/>
        <w:numPr>
          <w:ilvl w:val="0"/>
          <w:numId w:val="39"/>
        </w:numPr>
        <w:tabs>
          <w:tab w:val="left" w:pos="1134"/>
        </w:tabs>
        <w:spacing w:after="0"/>
        <w:ind w:left="0" w:firstLine="709"/>
        <w:jc w:val="both"/>
        <w:rPr>
          <w:rFonts w:ascii="Times New Roman" w:hAnsi="Times New Roman"/>
          <w:b/>
          <w:sz w:val="24"/>
          <w:szCs w:val="24"/>
        </w:rPr>
      </w:pPr>
      <w:r w:rsidRPr="008B60EF">
        <w:rPr>
          <w:rFonts w:ascii="Times New Roman" w:hAnsi="Times New Roman"/>
          <w:b/>
          <w:sz w:val="24"/>
          <w:szCs w:val="24"/>
        </w:rPr>
        <w:t xml:space="preserve">Описание </w:t>
      </w:r>
      <w:proofErr w:type="gramStart"/>
      <w:r w:rsidRPr="008B60EF">
        <w:rPr>
          <w:rFonts w:ascii="Times New Roman" w:hAnsi="Times New Roman"/>
          <w:b/>
          <w:sz w:val="24"/>
          <w:szCs w:val="24"/>
        </w:rPr>
        <w:t>границ территории</w:t>
      </w:r>
      <w:r w:rsidR="00FE13D5" w:rsidRPr="008B60EF">
        <w:rPr>
          <w:rFonts w:ascii="Times New Roman" w:hAnsi="Times New Roman"/>
          <w:b/>
          <w:sz w:val="24"/>
          <w:szCs w:val="24"/>
        </w:rPr>
        <w:t xml:space="preserve"> </w:t>
      </w:r>
      <w:r w:rsidRPr="008B60EF">
        <w:rPr>
          <w:rFonts w:ascii="Times New Roman" w:hAnsi="Times New Roman"/>
          <w:b/>
          <w:sz w:val="24"/>
          <w:szCs w:val="24"/>
        </w:rPr>
        <w:t>объекта культурного наследия</w:t>
      </w:r>
      <w:r w:rsidR="00EA4BFB" w:rsidRPr="008B60EF">
        <w:rPr>
          <w:rFonts w:ascii="Times New Roman" w:hAnsi="Times New Roman"/>
          <w:b/>
          <w:sz w:val="24"/>
          <w:szCs w:val="24"/>
        </w:rPr>
        <w:t xml:space="preserve"> регионального значения</w:t>
      </w:r>
      <w:proofErr w:type="gramEnd"/>
    </w:p>
    <w:p w:rsidR="00D42BA5" w:rsidRDefault="00DE2640" w:rsidP="008B60EF">
      <w:pPr>
        <w:ind w:firstLine="567"/>
        <w:jc w:val="both"/>
        <w:rPr>
          <w:sz w:val="24"/>
          <w:szCs w:val="24"/>
        </w:rPr>
      </w:pPr>
      <w:proofErr w:type="gramStart"/>
      <w:r w:rsidRPr="003A6328">
        <w:rPr>
          <w:sz w:val="24"/>
          <w:szCs w:val="24"/>
        </w:rPr>
        <w:t>Линия границ территории объекта культурного наследия проходит по часовой стрелке: от</w:t>
      </w:r>
      <w:r w:rsidR="003A6328" w:rsidRPr="003A6328">
        <w:rPr>
          <w:sz w:val="24"/>
          <w:szCs w:val="24"/>
        </w:rPr>
        <w:t> </w:t>
      </w:r>
      <w:r w:rsidRPr="003A6328">
        <w:rPr>
          <w:sz w:val="24"/>
          <w:szCs w:val="24"/>
        </w:rPr>
        <w:t xml:space="preserve">точки 1 на юго-запад до пересечения с условной линией в направлении восток-запад </w:t>
      </w:r>
      <w:r w:rsidR="003A6328" w:rsidRPr="003A6328">
        <w:rPr>
          <w:sz w:val="24"/>
          <w:szCs w:val="24"/>
        </w:rPr>
        <w:t>в точке </w:t>
      </w:r>
      <w:r w:rsidRPr="003A6328">
        <w:rPr>
          <w:sz w:val="24"/>
          <w:szCs w:val="24"/>
        </w:rPr>
        <w:t>2, затем в направлении юг-север до пересечения с условной линией на север</w:t>
      </w:r>
      <w:r w:rsidR="003B7C38" w:rsidRPr="003A6328">
        <w:rPr>
          <w:sz w:val="24"/>
          <w:szCs w:val="24"/>
        </w:rPr>
        <w:t>о</w:t>
      </w:r>
      <w:r w:rsidRPr="003A6328">
        <w:rPr>
          <w:sz w:val="24"/>
          <w:szCs w:val="24"/>
        </w:rPr>
        <w:t>-восток</w:t>
      </w:r>
      <w:r w:rsidRPr="003A6328">
        <w:rPr>
          <w:color w:val="FF0000"/>
          <w:sz w:val="24"/>
          <w:szCs w:val="24"/>
        </w:rPr>
        <w:t xml:space="preserve"> </w:t>
      </w:r>
      <w:r w:rsidRPr="003A6328">
        <w:rPr>
          <w:sz w:val="24"/>
          <w:szCs w:val="24"/>
        </w:rPr>
        <w:t>в</w:t>
      </w:r>
      <w:r w:rsidRPr="003A6328">
        <w:rPr>
          <w:color w:val="FF0000"/>
          <w:sz w:val="24"/>
          <w:szCs w:val="24"/>
        </w:rPr>
        <w:t xml:space="preserve"> </w:t>
      </w:r>
      <w:r w:rsidRPr="003A6328">
        <w:rPr>
          <w:sz w:val="24"/>
          <w:szCs w:val="24"/>
        </w:rPr>
        <w:t>точке</w:t>
      </w:r>
      <w:r w:rsidR="003A6328" w:rsidRPr="003A6328">
        <w:rPr>
          <w:sz w:val="24"/>
          <w:szCs w:val="24"/>
        </w:rPr>
        <w:t> </w:t>
      </w:r>
      <w:r w:rsidRPr="003A6328">
        <w:rPr>
          <w:sz w:val="24"/>
          <w:szCs w:val="24"/>
        </w:rPr>
        <w:t>3</w:t>
      </w:r>
      <w:r w:rsidRPr="003A6328">
        <w:rPr>
          <w:color w:val="FF0000"/>
          <w:sz w:val="24"/>
          <w:szCs w:val="24"/>
        </w:rPr>
        <w:t xml:space="preserve"> </w:t>
      </w:r>
      <w:r w:rsidRPr="003A6328">
        <w:rPr>
          <w:sz w:val="24"/>
          <w:szCs w:val="24"/>
        </w:rPr>
        <w:t>и на север</w:t>
      </w:r>
      <w:r w:rsidR="003B7C38" w:rsidRPr="003A6328">
        <w:rPr>
          <w:sz w:val="24"/>
          <w:szCs w:val="24"/>
        </w:rPr>
        <w:t>о</w:t>
      </w:r>
      <w:r w:rsidRPr="003A6328">
        <w:rPr>
          <w:sz w:val="24"/>
          <w:szCs w:val="24"/>
        </w:rPr>
        <w:t>-запад в точке 4, затем на юг</w:t>
      </w:r>
      <w:r w:rsidR="003B7C38" w:rsidRPr="003A6328">
        <w:rPr>
          <w:sz w:val="24"/>
          <w:szCs w:val="24"/>
        </w:rPr>
        <w:t>о</w:t>
      </w:r>
      <w:r w:rsidRPr="003A6328">
        <w:rPr>
          <w:sz w:val="24"/>
          <w:szCs w:val="24"/>
        </w:rPr>
        <w:t>-восток до пересечения с условной линией в направлении запад-восток в точке 5</w:t>
      </w:r>
      <w:proofErr w:type="gramEnd"/>
      <w:r w:rsidRPr="003A6328">
        <w:rPr>
          <w:sz w:val="24"/>
          <w:szCs w:val="24"/>
        </w:rPr>
        <w:t xml:space="preserve">, </w:t>
      </w:r>
      <w:proofErr w:type="gramStart"/>
      <w:r w:rsidRPr="003A6328">
        <w:rPr>
          <w:sz w:val="24"/>
          <w:szCs w:val="24"/>
        </w:rPr>
        <w:t>затем на юг</w:t>
      </w:r>
      <w:r w:rsidRPr="003A6328">
        <w:rPr>
          <w:color w:val="FF0000"/>
          <w:sz w:val="24"/>
          <w:szCs w:val="24"/>
        </w:rPr>
        <w:t xml:space="preserve"> </w:t>
      </w:r>
      <w:r w:rsidRPr="003A6328">
        <w:rPr>
          <w:sz w:val="24"/>
          <w:szCs w:val="24"/>
        </w:rPr>
        <w:t>до пересечения с условной линией в направлении</w:t>
      </w:r>
      <w:r w:rsidR="003A6328" w:rsidRPr="003A6328">
        <w:rPr>
          <w:sz w:val="24"/>
          <w:szCs w:val="24"/>
        </w:rPr>
        <w:t xml:space="preserve"> север-юг в </w:t>
      </w:r>
      <w:r w:rsidR="003B7C38" w:rsidRPr="003A6328">
        <w:rPr>
          <w:sz w:val="24"/>
          <w:szCs w:val="24"/>
        </w:rPr>
        <w:t>точке </w:t>
      </w:r>
      <w:r w:rsidRPr="003A6328">
        <w:rPr>
          <w:sz w:val="24"/>
          <w:szCs w:val="24"/>
        </w:rPr>
        <w:t>6, затем на юг</w:t>
      </w:r>
      <w:r w:rsidR="003B7C38" w:rsidRPr="003A6328">
        <w:rPr>
          <w:sz w:val="24"/>
          <w:szCs w:val="24"/>
        </w:rPr>
        <w:t>о</w:t>
      </w:r>
      <w:r w:rsidRPr="003A6328">
        <w:rPr>
          <w:sz w:val="24"/>
          <w:szCs w:val="24"/>
        </w:rPr>
        <w:t>-восток до пересечения с условной линией в направлении запад-восток в</w:t>
      </w:r>
      <w:r w:rsidR="003B7C38" w:rsidRPr="003A6328">
        <w:rPr>
          <w:sz w:val="24"/>
          <w:szCs w:val="24"/>
        </w:rPr>
        <w:t> </w:t>
      </w:r>
      <w:r w:rsidRPr="003A6328">
        <w:rPr>
          <w:sz w:val="24"/>
          <w:szCs w:val="24"/>
        </w:rPr>
        <w:t>точке 7, затем на юг</w:t>
      </w:r>
      <w:r w:rsidR="003B7C38" w:rsidRPr="003A6328">
        <w:rPr>
          <w:sz w:val="24"/>
          <w:szCs w:val="24"/>
        </w:rPr>
        <w:t>о</w:t>
      </w:r>
      <w:r w:rsidRPr="003A6328">
        <w:rPr>
          <w:sz w:val="24"/>
          <w:szCs w:val="24"/>
        </w:rPr>
        <w:t xml:space="preserve">-восток до пересечения с условной линией в направлении север-юг </w:t>
      </w:r>
      <w:r w:rsidR="003B7C38" w:rsidRPr="003A6328">
        <w:rPr>
          <w:sz w:val="24"/>
          <w:szCs w:val="24"/>
        </w:rPr>
        <w:t>в</w:t>
      </w:r>
      <w:r w:rsidR="003A6328" w:rsidRPr="003A6328">
        <w:rPr>
          <w:sz w:val="24"/>
          <w:szCs w:val="24"/>
        </w:rPr>
        <w:t> </w:t>
      </w:r>
      <w:r w:rsidR="003B7C38" w:rsidRPr="003A6328">
        <w:rPr>
          <w:sz w:val="24"/>
          <w:szCs w:val="24"/>
        </w:rPr>
        <w:t>точке </w:t>
      </w:r>
      <w:r w:rsidRPr="003A6328">
        <w:rPr>
          <w:sz w:val="24"/>
          <w:szCs w:val="24"/>
        </w:rPr>
        <w:t>8, затем на север</w:t>
      </w:r>
      <w:r w:rsidR="003B7C38" w:rsidRPr="003A6328">
        <w:rPr>
          <w:sz w:val="24"/>
          <w:szCs w:val="24"/>
        </w:rPr>
        <w:t>о</w:t>
      </w:r>
      <w:r w:rsidRPr="003A6328">
        <w:rPr>
          <w:sz w:val="24"/>
          <w:szCs w:val="24"/>
        </w:rPr>
        <w:t>-восток до пересечения с уловной лини</w:t>
      </w:r>
      <w:r w:rsidR="003A6328" w:rsidRPr="003A6328">
        <w:rPr>
          <w:sz w:val="24"/>
          <w:szCs w:val="24"/>
        </w:rPr>
        <w:t>ей в направлении запад-восток в </w:t>
      </w:r>
      <w:r w:rsidRPr="003A6328">
        <w:rPr>
          <w:sz w:val="24"/>
          <w:szCs w:val="24"/>
        </w:rPr>
        <w:t>точке</w:t>
      </w:r>
      <w:r w:rsidR="003B7C38" w:rsidRPr="003A6328">
        <w:rPr>
          <w:sz w:val="24"/>
          <w:szCs w:val="24"/>
        </w:rPr>
        <w:t> </w:t>
      </w:r>
      <w:r w:rsidRPr="003A6328">
        <w:rPr>
          <w:sz w:val="24"/>
          <w:szCs w:val="24"/>
        </w:rPr>
        <w:t>9 и затем на юг</w:t>
      </w:r>
      <w:r w:rsidR="003B7C38" w:rsidRPr="003A6328">
        <w:rPr>
          <w:sz w:val="24"/>
          <w:szCs w:val="24"/>
        </w:rPr>
        <w:t>о</w:t>
      </w:r>
      <w:r w:rsidRPr="003A6328">
        <w:rPr>
          <w:sz w:val="24"/>
          <w:szCs w:val="24"/>
        </w:rPr>
        <w:t>-восток</w:t>
      </w:r>
      <w:proofErr w:type="gramEnd"/>
      <w:r w:rsidRPr="003A6328">
        <w:rPr>
          <w:sz w:val="24"/>
          <w:szCs w:val="24"/>
        </w:rPr>
        <w:t xml:space="preserve"> до пересечения с условной линией в направлении север-юг </w:t>
      </w:r>
      <w:r w:rsidR="003B7C38" w:rsidRPr="003A6328">
        <w:rPr>
          <w:sz w:val="24"/>
          <w:szCs w:val="24"/>
        </w:rPr>
        <w:t>в </w:t>
      </w:r>
      <w:r w:rsidR="00D42BA5" w:rsidRPr="003A6328">
        <w:rPr>
          <w:sz w:val="24"/>
          <w:szCs w:val="24"/>
        </w:rPr>
        <w:t>исходной точке 1.</w:t>
      </w:r>
    </w:p>
    <w:p w:rsidR="008B60EF" w:rsidRDefault="008B60EF" w:rsidP="008B60EF">
      <w:pPr>
        <w:ind w:firstLine="567"/>
        <w:jc w:val="both"/>
        <w:rPr>
          <w:sz w:val="24"/>
          <w:szCs w:val="24"/>
        </w:rPr>
      </w:pPr>
    </w:p>
    <w:p w:rsidR="00DE2640" w:rsidRPr="008B60EF" w:rsidRDefault="00DE2640" w:rsidP="008B60EF">
      <w:pPr>
        <w:pStyle w:val="af0"/>
        <w:numPr>
          <w:ilvl w:val="0"/>
          <w:numId w:val="39"/>
        </w:numPr>
        <w:tabs>
          <w:tab w:val="left" w:pos="1134"/>
        </w:tabs>
        <w:spacing w:after="120" w:line="240" w:lineRule="auto"/>
        <w:ind w:left="0" w:firstLine="709"/>
        <w:jc w:val="both"/>
        <w:rPr>
          <w:rFonts w:ascii="Times New Roman" w:hAnsi="Times New Roman"/>
          <w:sz w:val="24"/>
          <w:szCs w:val="24"/>
        </w:rPr>
      </w:pPr>
      <w:r w:rsidRPr="008B60EF">
        <w:rPr>
          <w:rFonts w:ascii="Times New Roman" w:hAnsi="Times New Roman"/>
          <w:b/>
          <w:sz w:val="24"/>
          <w:szCs w:val="24"/>
        </w:rPr>
        <w:t xml:space="preserve">Ведомость </w:t>
      </w:r>
      <w:proofErr w:type="gramStart"/>
      <w:r w:rsidRPr="008B60EF">
        <w:rPr>
          <w:rFonts w:ascii="Times New Roman" w:hAnsi="Times New Roman"/>
          <w:b/>
          <w:sz w:val="24"/>
          <w:szCs w:val="24"/>
        </w:rPr>
        <w:t>координат границ территории объекта культурного наследия</w:t>
      </w:r>
      <w:r w:rsidR="00EA4BFB" w:rsidRPr="008B60EF">
        <w:rPr>
          <w:rFonts w:ascii="Times New Roman" w:hAnsi="Times New Roman"/>
          <w:b/>
          <w:sz w:val="24"/>
          <w:szCs w:val="24"/>
        </w:rPr>
        <w:t xml:space="preserve"> регионального</w:t>
      </w:r>
      <w:proofErr w:type="gramEnd"/>
      <w:r w:rsidR="00EA4BFB" w:rsidRPr="008B60EF">
        <w:rPr>
          <w:rFonts w:ascii="Times New Roman" w:hAnsi="Times New Roman"/>
          <w:b/>
          <w:sz w:val="24"/>
          <w:szCs w:val="24"/>
        </w:rPr>
        <w:t xml:space="preserve"> значения</w:t>
      </w:r>
      <w:r w:rsidR="00D42BA5" w:rsidRPr="008B60EF">
        <w:rPr>
          <w:rFonts w:ascii="Times New Roman" w:hAnsi="Times New Roman"/>
          <w:sz w:val="24"/>
          <w:szCs w:val="24"/>
        </w:rPr>
        <w:t xml:space="preserve"> </w:t>
      </w:r>
      <w:r w:rsidRPr="008B60EF">
        <w:rPr>
          <w:rFonts w:ascii="Times New Roman" w:hAnsi="Times New Roman"/>
          <w:sz w:val="24"/>
          <w:szCs w:val="24"/>
        </w:rPr>
        <w:t>«Ансамбль усадьбы братьев Кухтериных с кирпичными воротами и въездной аркой», расположенн</w:t>
      </w:r>
      <w:r w:rsidR="0053714C" w:rsidRPr="008B60EF">
        <w:rPr>
          <w:rFonts w:ascii="Times New Roman" w:hAnsi="Times New Roman"/>
          <w:sz w:val="24"/>
          <w:szCs w:val="24"/>
        </w:rPr>
        <w:t>ого</w:t>
      </w:r>
      <w:r w:rsidRPr="008B60EF">
        <w:rPr>
          <w:rFonts w:ascii="Times New Roman" w:hAnsi="Times New Roman"/>
          <w:sz w:val="24"/>
          <w:szCs w:val="24"/>
        </w:rPr>
        <w:t xml:space="preserve"> по адресу: Томская область, </w:t>
      </w:r>
      <w:proofErr w:type="gramStart"/>
      <w:r w:rsidRPr="008B60EF">
        <w:rPr>
          <w:rFonts w:ascii="Times New Roman" w:hAnsi="Times New Roman"/>
          <w:sz w:val="24"/>
          <w:szCs w:val="24"/>
        </w:rPr>
        <w:t>г</w:t>
      </w:r>
      <w:proofErr w:type="gramEnd"/>
      <w:r w:rsidRPr="008B60EF">
        <w:rPr>
          <w:rFonts w:ascii="Times New Roman" w:hAnsi="Times New Roman"/>
          <w:sz w:val="24"/>
          <w:szCs w:val="24"/>
        </w:rPr>
        <w:t>. Томск,  Фрунзе проспект,</w:t>
      </w:r>
      <w:r w:rsidR="00265426" w:rsidRPr="008B60EF">
        <w:rPr>
          <w:rFonts w:ascii="Times New Roman" w:hAnsi="Times New Roman"/>
          <w:sz w:val="24"/>
          <w:szCs w:val="24"/>
        </w:rPr>
        <w:t> </w:t>
      </w:r>
      <w:r w:rsidRPr="008B60EF">
        <w:rPr>
          <w:rFonts w:ascii="Times New Roman" w:hAnsi="Times New Roman"/>
          <w:sz w:val="24"/>
          <w:szCs w:val="24"/>
        </w:rPr>
        <w:t>14а; Фрунзе проспект,</w:t>
      </w:r>
      <w:r w:rsidR="00265426" w:rsidRPr="008B60EF">
        <w:rPr>
          <w:rFonts w:ascii="Times New Roman" w:hAnsi="Times New Roman"/>
          <w:sz w:val="24"/>
          <w:szCs w:val="24"/>
        </w:rPr>
        <w:t> </w:t>
      </w:r>
      <w:r w:rsidRPr="008B60EF">
        <w:rPr>
          <w:rFonts w:ascii="Times New Roman" w:hAnsi="Times New Roman"/>
          <w:sz w:val="24"/>
          <w:szCs w:val="24"/>
        </w:rPr>
        <w:t>14</w:t>
      </w:r>
      <w:r w:rsidR="00265426" w:rsidRPr="008B60EF">
        <w:rPr>
          <w:rFonts w:ascii="Times New Roman" w:hAnsi="Times New Roman"/>
          <w:sz w:val="24"/>
          <w:szCs w:val="24"/>
        </w:rPr>
        <w:t> </w:t>
      </w:r>
      <w:r w:rsidRPr="008B60EF">
        <w:rPr>
          <w:rFonts w:ascii="Times New Roman" w:hAnsi="Times New Roman"/>
          <w:sz w:val="24"/>
          <w:szCs w:val="24"/>
        </w:rPr>
        <w:t>стр. 1; Фрунзе проспект,</w:t>
      </w:r>
      <w:r w:rsidR="00265426" w:rsidRPr="008B60EF">
        <w:rPr>
          <w:rFonts w:ascii="Times New Roman" w:hAnsi="Times New Roman"/>
          <w:sz w:val="24"/>
          <w:szCs w:val="24"/>
        </w:rPr>
        <w:t> </w:t>
      </w:r>
      <w:r w:rsidRPr="008B60EF">
        <w:rPr>
          <w:rFonts w:ascii="Times New Roman" w:hAnsi="Times New Roman"/>
          <w:sz w:val="24"/>
          <w:szCs w:val="24"/>
        </w:rPr>
        <w:t>14 угол Крылова улица,</w:t>
      </w:r>
      <w:r w:rsidR="00265426" w:rsidRPr="008B60EF">
        <w:rPr>
          <w:rFonts w:ascii="Times New Roman" w:hAnsi="Times New Roman"/>
          <w:sz w:val="24"/>
          <w:szCs w:val="24"/>
        </w:rPr>
        <w:t> </w:t>
      </w:r>
      <w:r w:rsidRPr="008B60EF">
        <w:rPr>
          <w:rFonts w:ascii="Times New Roman" w:hAnsi="Times New Roman"/>
          <w:sz w:val="24"/>
          <w:szCs w:val="24"/>
        </w:rPr>
        <w:t>29; Крылова улица,</w:t>
      </w:r>
      <w:r w:rsidR="00265426" w:rsidRPr="008B60EF">
        <w:rPr>
          <w:rFonts w:ascii="Times New Roman" w:hAnsi="Times New Roman"/>
          <w:sz w:val="24"/>
          <w:szCs w:val="24"/>
        </w:rPr>
        <w:t> </w:t>
      </w:r>
      <w:r w:rsidR="003A6328" w:rsidRPr="008B60EF">
        <w:rPr>
          <w:rFonts w:ascii="Times New Roman" w:hAnsi="Times New Roman"/>
          <w:sz w:val="24"/>
          <w:szCs w:val="24"/>
        </w:rPr>
        <w:t xml:space="preserve">27 </w:t>
      </w:r>
    </w:p>
    <w:tbl>
      <w:tblPr>
        <w:tblW w:w="10206" w:type="dxa"/>
        <w:tblInd w:w="108" w:type="dxa"/>
        <w:tblLayout w:type="fixed"/>
        <w:tblLook w:val="0000"/>
      </w:tblPr>
      <w:tblGrid>
        <w:gridCol w:w="1560"/>
        <w:gridCol w:w="1417"/>
        <w:gridCol w:w="1418"/>
        <w:gridCol w:w="2126"/>
        <w:gridCol w:w="1701"/>
        <w:gridCol w:w="1984"/>
      </w:tblGrid>
      <w:tr w:rsidR="00DE2640" w:rsidRPr="003A6328" w:rsidTr="00DE2640">
        <w:trPr>
          <w:trHeight w:val="297"/>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E2640" w:rsidRPr="003A6328" w:rsidRDefault="00DE2640" w:rsidP="00DE2640">
            <w:pPr>
              <w:jc w:val="center"/>
            </w:pPr>
            <w:r w:rsidRPr="003A6328">
              <w:t>Наименование межевого знака</w:t>
            </w:r>
          </w:p>
        </w:tc>
        <w:tc>
          <w:tcPr>
            <w:tcW w:w="2835" w:type="dxa"/>
            <w:gridSpan w:val="2"/>
            <w:tcBorders>
              <w:top w:val="single" w:sz="4" w:space="0" w:color="000000"/>
              <w:left w:val="nil"/>
              <w:bottom w:val="single" w:sz="4" w:space="0" w:color="000000"/>
              <w:right w:val="single" w:sz="4" w:space="0" w:color="000000"/>
            </w:tcBorders>
            <w:shd w:val="clear" w:color="auto" w:fill="auto"/>
            <w:vAlign w:val="center"/>
          </w:tcPr>
          <w:p w:rsidR="00DE2640" w:rsidRPr="003A6328" w:rsidRDefault="00DE2640" w:rsidP="00DE2640">
            <w:pPr>
              <w:ind w:left="709" w:hanging="709"/>
              <w:jc w:val="center"/>
            </w:pPr>
            <w:r w:rsidRPr="003A6328">
              <w:t>Координаты</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E2640" w:rsidRPr="003A6328" w:rsidRDefault="00DE2640" w:rsidP="00DE2640">
            <w:pPr>
              <w:jc w:val="center"/>
            </w:pPr>
            <w:r w:rsidRPr="003A6328">
              <w:t>Дирекционный угол</w:t>
            </w:r>
          </w:p>
          <w:p w:rsidR="00DE2640" w:rsidRPr="003A6328" w:rsidRDefault="00DE2640" w:rsidP="00DE2640">
            <w:pPr>
              <w:jc w:val="center"/>
            </w:pPr>
            <w:r w:rsidRPr="003A6328">
              <w:t>(град. мин. сек.)</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DE2640" w:rsidRPr="003A6328" w:rsidRDefault="00DE2640" w:rsidP="00DE2640">
            <w:pPr>
              <w:jc w:val="center"/>
            </w:pPr>
            <w:r w:rsidRPr="003A6328">
              <w:t>Направление</w:t>
            </w:r>
          </w:p>
        </w:tc>
        <w:tc>
          <w:tcPr>
            <w:tcW w:w="1984" w:type="dxa"/>
            <w:vMerge w:val="restart"/>
            <w:tcBorders>
              <w:top w:val="single" w:sz="4" w:space="0" w:color="000000"/>
              <w:left w:val="single" w:sz="4" w:space="0" w:color="000000"/>
              <w:right w:val="single" w:sz="4" w:space="0" w:color="000000"/>
            </w:tcBorders>
            <w:vAlign w:val="center"/>
          </w:tcPr>
          <w:p w:rsidR="00DE2640" w:rsidRPr="003A6328" w:rsidRDefault="00DE2640" w:rsidP="00DE2640">
            <w:pPr>
              <w:jc w:val="center"/>
            </w:pPr>
            <w:r w:rsidRPr="003A6328">
              <w:t xml:space="preserve">Длина линии </w:t>
            </w:r>
          </w:p>
          <w:p w:rsidR="00DE2640" w:rsidRPr="003A6328" w:rsidRDefault="00DE2640" w:rsidP="00DE2640">
            <w:pPr>
              <w:jc w:val="center"/>
            </w:pPr>
            <w:r w:rsidRPr="003A6328">
              <w:t>(м)</w:t>
            </w:r>
          </w:p>
        </w:tc>
      </w:tr>
      <w:tr w:rsidR="00DE2640" w:rsidRPr="003A6328" w:rsidTr="00DE2640">
        <w:trPr>
          <w:trHeight w:val="255"/>
        </w:trPr>
        <w:tc>
          <w:tcPr>
            <w:tcW w:w="1560" w:type="dxa"/>
            <w:vMerge/>
            <w:tcBorders>
              <w:top w:val="single" w:sz="4" w:space="0" w:color="000000"/>
              <w:left w:val="single" w:sz="4" w:space="0" w:color="000000"/>
              <w:bottom w:val="single" w:sz="4" w:space="0" w:color="000000"/>
              <w:right w:val="single" w:sz="4" w:space="0" w:color="000000"/>
            </w:tcBorders>
            <w:vAlign w:val="center"/>
          </w:tcPr>
          <w:p w:rsidR="00DE2640" w:rsidRPr="003A6328" w:rsidRDefault="00DE2640" w:rsidP="00DE2640"/>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pPr>
            <w:r w:rsidRPr="003A6328">
              <w:t>X</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pPr>
            <w:r w:rsidRPr="003A6328">
              <w:t>Y</w:t>
            </w:r>
          </w:p>
        </w:tc>
        <w:tc>
          <w:tcPr>
            <w:tcW w:w="2126" w:type="dxa"/>
            <w:vMerge/>
            <w:tcBorders>
              <w:top w:val="single" w:sz="4" w:space="0" w:color="000000"/>
              <w:left w:val="single" w:sz="4" w:space="0" w:color="000000"/>
              <w:bottom w:val="single" w:sz="4" w:space="0" w:color="000000"/>
              <w:right w:val="single" w:sz="4" w:space="0" w:color="000000"/>
            </w:tcBorders>
            <w:vAlign w:val="center"/>
          </w:tcPr>
          <w:p w:rsidR="00DE2640" w:rsidRPr="003A6328" w:rsidRDefault="00DE2640" w:rsidP="00DE2640"/>
        </w:tc>
        <w:tc>
          <w:tcPr>
            <w:tcW w:w="1701" w:type="dxa"/>
            <w:vMerge/>
            <w:tcBorders>
              <w:top w:val="single" w:sz="4" w:space="0" w:color="000000"/>
              <w:left w:val="single" w:sz="4" w:space="0" w:color="000000"/>
              <w:bottom w:val="single" w:sz="4" w:space="0" w:color="000000"/>
              <w:right w:val="single" w:sz="4" w:space="0" w:color="000000"/>
            </w:tcBorders>
            <w:vAlign w:val="center"/>
          </w:tcPr>
          <w:p w:rsidR="00DE2640" w:rsidRPr="003A6328" w:rsidRDefault="00DE2640" w:rsidP="00DE2640"/>
        </w:tc>
        <w:tc>
          <w:tcPr>
            <w:tcW w:w="1984" w:type="dxa"/>
            <w:vMerge/>
            <w:tcBorders>
              <w:left w:val="single" w:sz="4" w:space="0" w:color="000000"/>
              <w:bottom w:val="single" w:sz="4" w:space="0" w:color="000000"/>
              <w:right w:val="single" w:sz="4" w:space="0" w:color="000000"/>
            </w:tcBorders>
          </w:tcPr>
          <w:p w:rsidR="00DE2640" w:rsidRPr="003A6328" w:rsidRDefault="00DE2640" w:rsidP="00DE2640"/>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1</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8961.0567</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6017.2329</w:t>
            </w: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89° 39′ 07″</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roofErr w:type="gramStart"/>
            <w:r w:rsidRPr="003A6328">
              <w:rPr>
                <w:sz w:val="22"/>
                <w:szCs w:val="22"/>
              </w:rPr>
              <w:t>Ю-З</w:t>
            </w:r>
            <w:proofErr w:type="gramEnd"/>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44.3019</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2</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8960.7877</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5972.9318</w:t>
            </w: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00° 23′ 59″</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roofErr w:type="gramStart"/>
            <w:r w:rsidRPr="003A6328">
              <w:rPr>
                <w:sz w:val="22"/>
                <w:szCs w:val="22"/>
              </w:rPr>
              <w:t>С-В</w:t>
            </w:r>
            <w:proofErr w:type="gramEnd"/>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25.5329</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3</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8986.3200</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5973.1100</w:t>
            </w: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00° 44′ 31″</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С-З</w:t>
            </w: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41.4610</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4</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9027.7775</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5972.5731</w:t>
            </w: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88° 49′ 38″</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Ю-В</w:t>
            </w: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12.6365</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9027.5189</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5985.2070</w:t>
            </w: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roofErr w:type="gramStart"/>
            <w:r w:rsidRPr="003A6328">
              <w:rPr>
                <w:sz w:val="22"/>
                <w:szCs w:val="22"/>
              </w:rPr>
              <w:t>Ю</w:t>
            </w:r>
            <w:proofErr w:type="gramEnd"/>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1.0327</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6</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9026.4862</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5985.2070</w:t>
            </w: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r w:rsidRPr="003A6328">
              <w:rPr>
                <w:sz w:val="22"/>
                <w:szCs w:val="22"/>
              </w:rPr>
              <w:t>89° 03′ 39″</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Ю-В</w:t>
            </w: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10.5004</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7</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9026.3141</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5995.7060</w:t>
            </w: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r w:rsidRPr="003A6328">
              <w:rPr>
                <w:sz w:val="22"/>
                <w:szCs w:val="22"/>
              </w:rPr>
              <w:t>01° 20′ 51″</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Ю-В</w:t>
            </w: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7.3169</w:t>
            </w: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w:t>
            </w: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9018.9992</w:t>
            </w: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5995.8781</w:t>
            </w: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000000"/>
              <w:right w:val="single" w:sz="4" w:space="0" w:color="000000"/>
            </w:tcBorders>
            <w:shd w:val="clear" w:color="auto" w:fill="auto"/>
            <w:noWrap/>
            <w:vAlign w:val="bottom"/>
          </w:tcPr>
          <w:p w:rsidR="00DE2640" w:rsidRPr="003A6328" w:rsidRDefault="00DE2640" w:rsidP="00DE2640">
            <w:pPr>
              <w:jc w:val="center"/>
              <w:rPr>
                <w:sz w:val="22"/>
                <w:szCs w:val="22"/>
              </w:rPr>
            </w:pPr>
            <w:r w:rsidRPr="003A6328">
              <w:rPr>
                <w:sz w:val="22"/>
                <w:szCs w:val="22"/>
              </w:rPr>
              <w:t>81° 26′ 02″</w:t>
            </w:r>
          </w:p>
        </w:tc>
        <w:tc>
          <w:tcPr>
            <w:tcW w:w="1701" w:type="dxa"/>
            <w:tcBorders>
              <w:top w:val="nil"/>
              <w:left w:val="nil"/>
              <w:bottom w:val="single" w:sz="4" w:space="0" w:color="000000"/>
              <w:right w:val="single" w:sz="4" w:space="0" w:color="000000"/>
            </w:tcBorders>
            <w:shd w:val="clear" w:color="auto" w:fill="auto"/>
            <w:vAlign w:val="bottom"/>
          </w:tcPr>
          <w:p w:rsidR="00DE2640" w:rsidRPr="003A6328" w:rsidRDefault="00DE2640" w:rsidP="00DE2640">
            <w:pPr>
              <w:jc w:val="center"/>
              <w:rPr>
                <w:sz w:val="22"/>
                <w:szCs w:val="22"/>
              </w:rPr>
            </w:pPr>
            <w:proofErr w:type="gramStart"/>
            <w:r w:rsidRPr="003A6328">
              <w:rPr>
                <w:sz w:val="22"/>
                <w:szCs w:val="22"/>
              </w:rPr>
              <w:t>С-В</w:t>
            </w:r>
            <w:proofErr w:type="gramEnd"/>
          </w:p>
        </w:tc>
        <w:tc>
          <w:tcPr>
            <w:tcW w:w="1984" w:type="dxa"/>
            <w:tcBorders>
              <w:top w:val="nil"/>
              <w:left w:val="nil"/>
              <w:bottom w:val="single" w:sz="4" w:space="0" w:color="000000"/>
              <w:right w:val="single" w:sz="4" w:space="0" w:color="000000"/>
            </w:tcBorders>
            <w:vAlign w:val="bottom"/>
          </w:tcPr>
          <w:p w:rsidR="00DE2640" w:rsidRPr="003A6328" w:rsidRDefault="00DE2640" w:rsidP="00DE2640">
            <w:pPr>
              <w:jc w:val="center"/>
              <w:rPr>
                <w:sz w:val="22"/>
                <w:szCs w:val="22"/>
              </w:rPr>
            </w:pPr>
            <w:r w:rsidRPr="003A6328">
              <w:rPr>
                <w:sz w:val="22"/>
                <w:szCs w:val="22"/>
              </w:rPr>
              <w:t>20.7997</w:t>
            </w:r>
          </w:p>
        </w:tc>
      </w:tr>
      <w:tr w:rsidR="00DE2640" w:rsidRPr="003A6328" w:rsidTr="00DE2640">
        <w:trPr>
          <w:trHeight w:val="255"/>
        </w:trPr>
        <w:tc>
          <w:tcPr>
            <w:tcW w:w="1560" w:type="dxa"/>
            <w:tcBorders>
              <w:top w:val="nil"/>
              <w:left w:val="single" w:sz="4" w:space="0" w:color="000000"/>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w:t>
            </w:r>
          </w:p>
        </w:tc>
        <w:tc>
          <w:tcPr>
            <w:tcW w:w="1417"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9022.0973</w:t>
            </w:r>
          </w:p>
        </w:tc>
        <w:tc>
          <w:tcPr>
            <w:tcW w:w="1418"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6016.4458</w:t>
            </w:r>
          </w:p>
        </w:tc>
        <w:tc>
          <w:tcPr>
            <w:tcW w:w="2126"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1701"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auto"/>
              <w:right w:val="single" w:sz="4" w:space="0" w:color="000000"/>
            </w:tcBorders>
            <w:vAlign w:val="bottom"/>
          </w:tcPr>
          <w:p w:rsidR="00DE2640" w:rsidRPr="003A6328" w:rsidRDefault="00DE2640" w:rsidP="00DE2640">
            <w:pPr>
              <w:jc w:val="center"/>
              <w:rPr>
                <w:sz w:val="22"/>
                <w:szCs w:val="22"/>
              </w:rPr>
            </w:pPr>
          </w:p>
        </w:tc>
      </w:tr>
      <w:tr w:rsidR="00DE2640" w:rsidRPr="003A6328" w:rsidTr="00DE2640">
        <w:trPr>
          <w:trHeight w:val="255"/>
        </w:trPr>
        <w:tc>
          <w:tcPr>
            <w:tcW w:w="1560" w:type="dxa"/>
            <w:tcBorders>
              <w:top w:val="nil"/>
              <w:left w:val="single" w:sz="4" w:space="0" w:color="000000"/>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1417"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1418"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2126"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00° 44′ 19″</w:t>
            </w:r>
          </w:p>
        </w:tc>
        <w:tc>
          <w:tcPr>
            <w:tcW w:w="1701"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Ю-В</w:t>
            </w:r>
          </w:p>
        </w:tc>
        <w:tc>
          <w:tcPr>
            <w:tcW w:w="1984" w:type="dxa"/>
            <w:tcBorders>
              <w:top w:val="nil"/>
              <w:left w:val="nil"/>
              <w:bottom w:val="single" w:sz="4" w:space="0" w:color="auto"/>
              <w:right w:val="single" w:sz="4" w:space="0" w:color="000000"/>
            </w:tcBorders>
            <w:vAlign w:val="bottom"/>
          </w:tcPr>
          <w:p w:rsidR="00DE2640" w:rsidRPr="003A6328" w:rsidRDefault="00DE2640" w:rsidP="00DE2640">
            <w:pPr>
              <w:jc w:val="center"/>
              <w:rPr>
                <w:sz w:val="22"/>
                <w:szCs w:val="22"/>
              </w:rPr>
            </w:pPr>
            <w:r w:rsidRPr="003A6328">
              <w:rPr>
                <w:sz w:val="22"/>
                <w:szCs w:val="22"/>
              </w:rPr>
              <w:t>61.0457</w:t>
            </w:r>
          </w:p>
        </w:tc>
      </w:tr>
      <w:tr w:rsidR="00DE2640" w:rsidRPr="003A6328" w:rsidTr="00DE2640">
        <w:trPr>
          <w:trHeight w:val="255"/>
        </w:trPr>
        <w:tc>
          <w:tcPr>
            <w:tcW w:w="1560" w:type="dxa"/>
            <w:tcBorders>
              <w:top w:val="nil"/>
              <w:left w:val="single" w:sz="4" w:space="0" w:color="000000"/>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1</w:t>
            </w:r>
          </w:p>
        </w:tc>
        <w:tc>
          <w:tcPr>
            <w:tcW w:w="1417"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8961.0567</w:t>
            </w:r>
          </w:p>
        </w:tc>
        <w:tc>
          <w:tcPr>
            <w:tcW w:w="1418"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r w:rsidRPr="003A6328">
              <w:rPr>
                <w:sz w:val="22"/>
                <w:szCs w:val="22"/>
              </w:rPr>
              <w:t>6017.2329</w:t>
            </w:r>
          </w:p>
        </w:tc>
        <w:tc>
          <w:tcPr>
            <w:tcW w:w="2126"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1701" w:type="dxa"/>
            <w:tcBorders>
              <w:top w:val="nil"/>
              <w:left w:val="nil"/>
              <w:bottom w:val="single" w:sz="4" w:space="0" w:color="auto"/>
              <w:right w:val="single" w:sz="4" w:space="0" w:color="000000"/>
            </w:tcBorders>
            <w:shd w:val="clear" w:color="auto" w:fill="auto"/>
            <w:vAlign w:val="bottom"/>
          </w:tcPr>
          <w:p w:rsidR="00DE2640" w:rsidRPr="003A6328" w:rsidRDefault="00DE2640" w:rsidP="00DE2640">
            <w:pPr>
              <w:jc w:val="center"/>
              <w:rPr>
                <w:sz w:val="22"/>
                <w:szCs w:val="22"/>
              </w:rPr>
            </w:pPr>
          </w:p>
        </w:tc>
        <w:tc>
          <w:tcPr>
            <w:tcW w:w="1984" w:type="dxa"/>
            <w:tcBorders>
              <w:top w:val="nil"/>
              <w:left w:val="nil"/>
              <w:bottom w:val="single" w:sz="4" w:space="0" w:color="auto"/>
              <w:right w:val="single" w:sz="4" w:space="0" w:color="000000"/>
            </w:tcBorders>
            <w:vAlign w:val="bottom"/>
          </w:tcPr>
          <w:p w:rsidR="00DE2640" w:rsidRPr="003A6328" w:rsidRDefault="00DE2640" w:rsidP="00DE2640">
            <w:pPr>
              <w:jc w:val="center"/>
              <w:rPr>
                <w:sz w:val="22"/>
                <w:szCs w:val="22"/>
              </w:rPr>
            </w:pPr>
          </w:p>
        </w:tc>
      </w:tr>
    </w:tbl>
    <w:p w:rsidR="003A6328" w:rsidRPr="003A6328" w:rsidRDefault="003A6328"/>
    <w:p w:rsidR="003A6328" w:rsidRPr="003A6328" w:rsidRDefault="003A6328"/>
    <w:p w:rsidR="003A6328" w:rsidRPr="003A6328" w:rsidRDefault="003A6328"/>
    <w:p w:rsidR="003A6328" w:rsidRPr="003A6328" w:rsidRDefault="003A6328"/>
    <w:p w:rsidR="003A6328" w:rsidRDefault="003A6328"/>
    <w:p w:rsidR="003A6328" w:rsidRDefault="003A6328">
      <w:r>
        <w:br w:type="page"/>
      </w:r>
    </w:p>
    <w:tbl>
      <w:tblPr>
        <w:tblW w:w="10206" w:type="dxa"/>
        <w:tblInd w:w="108" w:type="dxa"/>
        <w:tblLayout w:type="fixed"/>
        <w:tblLook w:val="04A0"/>
      </w:tblPr>
      <w:tblGrid>
        <w:gridCol w:w="10206"/>
      </w:tblGrid>
      <w:tr w:rsidR="00DE2640" w:rsidRPr="008D47DB" w:rsidTr="00DE2640">
        <w:tc>
          <w:tcPr>
            <w:tcW w:w="10206" w:type="dxa"/>
          </w:tcPr>
          <w:p w:rsidR="004A3CE7" w:rsidRPr="008B60EF" w:rsidRDefault="004A3CE7" w:rsidP="008B60EF">
            <w:pPr>
              <w:pStyle w:val="af0"/>
              <w:numPr>
                <w:ilvl w:val="0"/>
                <w:numId w:val="39"/>
              </w:numPr>
              <w:spacing w:line="240" w:lineRule="auto"/>
              <w:ind w:left="-108" w:firstLine="468"/>
              <w:jc w:val="both"/>
              <w:rPr>
                <w:rFonts w:ascii="Times New Roman" w:hAnsi="Times New Roman"/>
                <w:sz w:val="24"/>
                <w:szCs w:val="24"/>
              </w:rPr>
            </w:pPr>
            <w:r w:rsidRPr="008B60EF">
              <w:rPr>
                <w:rFonts w:ascii="Times New Roman" w:hAnsi="Times New Roman"/>
                <w:b/>
                <w:sz w:val="24"/>
                <w:szCs w:val="24"/>
              </w:rPr>
              <w:lastRenderedPageBreak/>
              <w:t>Схема границ территории объекта культурного наследия</w:t>
            </w:r>
            <w:r w:rsidR="00160532" w:rsidRPr="008B60EF">
              <w:rPr>
                <w:rFonts w:ascii="Times New Roman" w:hAnsi="Times New Roman"/>
                <w:b/>
                <w:sz w:val="24"/>
                <w:szCs w:val="24"/>
              </w:rPr>
              <w:t xml:space="preserve"> </w:t>
            </w:r>
            <w:r w:rsidR="00EA4BFB" w:rsidRPr="008B60EF">
              <w:rPr>
                <w:rFonts w:ascii="Times New Roman" w:hAnsi="Times New Roman"/>
                <w:b/>
                <w:sz w:val="24"/>
                <w:szCs w:val="24"/>
              </w:rPr>
              <w:t xml:space="preserve">регионального значения </w:t>
            </w:r>
            <w:r w:rsidRPr="008B60EF">
              <w:rPr>
                <w:rFonts w:ascii="Times New Roman" w:hAnsi="Times New Roman"/>
                <w:sz w:val="24"/>
                <w:szCs w:val="24"/>
              </w:rPr>
              <w:t>«Ансамбль усадьбы братьев Кухтериных с кирпичными воротами и въездной аркой», расположенн</w:t>
            </w:r>
            <w:r w:rsidR="0053714C" w:rsidRPr="008B60EF">
              <w:rPr>
                <w:rFonts w:ascii="Times New Roman" w:hAnsi="Times New Roman"/>
                <w:sz w:val="24"/>
                <w:szCs w:val="24"/>
              </w:rPr>
              <w:t>ого</w:t>
            </w:r>
            <w:r w:rsidRPr="008B60EF">
              <w:rPr>
                <w:rFonts w:ascii="Times New Roman" w:hAnsi="Times New Roman"/>
                <w:sz w:val="24"/>
                <w:szCs w:val="24"/>
              </w:rPr>
              <w:t xml:space="preserve"> по адресу: Томская область, </w:t>
            </w:r>
            <w:proofErr w:type="gramStart"/>
            <w:r w:rsidRPr="008B60EF">
              <w:rPr>
                <w:rFonts w:ascii="Times New Roman" w:hAnsi="Times New Roman"/>
                <w:sz w:val="24"/>
                <w:szCs w:val="24"/>
              </w:rPr>
              <w:t>г</w:t>
            </w:r>
            <w:proofErr w:type="gramEnd"/>
            <w:r w:rsidRPr="008B60EF">
              <w:rPr>
                <w:rFonts w:ascii="Times New Roman" w:hAnsi="Times New Roman"/>
                <w:sz w:val="24"/>
                <w:szCs w:val="24"/>
              </w:rPr>
              <w:t xml:space="preserve">. Томск,  Фрунзе проспект, 14а; Фрунзе проспект, 14 стр. 1; Фрунзе проспект, 14 угол Крылова улица, 29; Крылова улица, 27 </w:t>
            </w:r>
          </w:p>
          <w:p w:rsidR="004A3CE7" w:rsidRPr="00642C6D" w:rsidRDefault="004A3CE7" w:rsidP="004A3CE7">
            <w:pPr>
              <w:jc w:val="center"/>
              <w:rPr>
                <w:b/>
                <w:sz w:val="24"/>
                <w:szCs w:val="24"/>
              </w:rPr>
            </w:pPr>
          </w:p>
          <w:p w:rsidR="004A3CE7" w:rsidRPr="00D05B3C" w:rsidRDefault="004A3CE7" w:rsidP="00DE2640">
            <w:pPr>
              <w:rPr>
                <w:sz w:val="24"/>
                <w:szCs w:val="24"/>
              </w:rPr>
            </w:pPr>
            <w:r w:rsidRPr="004A3CE7">
              <w:rPr>
                <w:noProof/>
                <w:sz w:val="24"/>
                <w:szCs w:val="24"/>
              </w:rPr>
              <w:drawing>
                <wp:inline distT="0" distB="0" distL="0" distR="0">
                  <wp:extent cx="6368792" cy="427648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ирова пр"/>
                          <pic:cNvPicPr>
                            <a:picLocks noChangeAspect="1" noChangeArrowheads="1"/>
                          </pic:cNvPicPr>
                        </pic:nvPicPr>
                        <pic:blipFill rotWithShape="1">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392" t="6833" r="4246" b="6405"/>
                          <a:stretch/>
                        </pic:blipFill>
                        <pic:spPr bwMode="auto">
                          <a:xfrm>
                            <a:off x="0" y="0"/>
                            <a:ext cx="6378664" cy="428311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tc>
      </w:tr>
    </w:tbl>
    <w:p w:rsidR="002D7BC2" w:rsidRDefault="002D7BC2">
      <w:pPr>
        <w:rPr>
          <w:b/>
          <w:sz w:val="24"/>
          <w:szCs w:val="24"/>
        </w:rPr>
      </w:pPr>
      <w:bookmarkStart w:id="8" w:name="sub_2100"/>
    </w:p>
    <w:p w:rsidR="008B60EF" w:rsidRPr="003A6328" w:rsidRDefault="008B60EF" w:rsidP="008B60EF">
      <w:pPr>
        <w:ind w:firstLine="426"/>
        <w:rPr>
          <w:sz w:val="24"/>
          <w:szCs w:val="24"/>
        </w:rPr>
      </w:pPr>
      <w:r w:rsidRPr="003A6328">
        <w:rPr>
          <w:sz w:val="24"/>
          <w:szCs w:val="24"/>
        </w:rPr>
        <w:t xml:space="preserve">Площадь земельного участка – </w:t>
      </w:r>
      <w:r w:rsidRPr="003A6328">
        <w:rPr>
          <w:bCs/>
          <w:sz w:val="24"/>
          <w:szCs w:val="24"/>
        </w:rPr>
        <w:t xml:space="preserve">2769,10 </w:t>
      </w:r>
      <w:r w:rsidRPr="003A6328">
        <w:rPr>
          <w:sz w:val="24"/>
          <w:szCs w:val="24"/>
        </w:rPr>
        <w:t>кв. м</w:t>
      </w:r>
    </w:p>
    <w:p w:rsidR="008B60EF" w:rsidRDefault="008B60EF">
      <w:pPr>
        <w:rPr>
          <w:b/>
          <w:sz w:val="24"/>
          <w:szCs w:val="24"/>
        </w:rPr>
      </w:pPr>
    </w:p>
    <w:p w:rsidR="008B60EF" w:rsidRDefault="008B60EF">
      <w:pPr>
        <w:rPr>
          <w:b/>
          <w:sz w:val="24"/>
          <w:szCs w:val="24"/>
        </w:rPr>
      </w:pPr>
    </w:p>
    <w:p w:rsidR="003A6328" w:rsidRDefault="003A6328">
      <w:pPr>
        <w:rPr>
          <w:b/>
          <w:sz w:val="24"/>
          <w:szCs w:val="24"/>
        </w:rPr>
      </w:pPr>
      <w:r>
        <w:rPr>
          <w:b/>
          <w:sz w:val="24"/>
          <w:szCs w:val="24"/>
        </w:rPr>
        <w:br w:type="page"/>
      </w:r>
    </w:p>
    <w:p w:rsidR="002D7BC2" w:rsidRPr="00B03AF1" w:rsidRDefault="002D7BC2">
      <w:pPr>
        <w:rPr>
          <w:b/>
          <w:sz w:val="4"/>
          <w:szCs w:val="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37"/>
        <w:gridCol w:w="567"/>
        <w:gridCol w:w="1701"/>
        <w:gridCol w:w="567"/>
        <w:gridCol w:w="1701"/>
      </w:tblGrid>
      <w:tr w:rsidR="00635C75" w:rsidRPr="00B03AF1" w:rsidTr="006D70CE">
        <w:trPr>
          <w:trHeight w:val="426"/>
        </w:trPr>
        <w:tc>
          <w:tcPr>
            <w:tcW w:w="5637" w:type="dxa"/>
          </w:tcPr>
          <w:p w:rsidR="00635C75" w:rsidRPr="00B03AF1" w:rsidRDefault="00635C75" w:rsidP="006D70CE">
            <w:pPr>
              <w:jc w:val="right"/>
              <w:rPr>
                <w:sz w:val="24"/>
                <w:szCs w:val="24"/>
              </w:rPr>
            </w:pPr>
            <w:bookmarkStart w:id="9" w:name="OLE_LINK29"/>
            <w:bookmarkStart w:id="10" w:name="OLE_LINK30"/>
            <w:bookmarkEnd w:id="8"/>
          </w:p>
        </w:tc>
        <w:tc>
          <w:tcPr>
            <w:tcW w:w="4536" w:type="dxa"/>
            <w:gridSpan w:val="4"/>
          </w:tcPr>
          <w:p w:rsidR="00635C75" w:rsidRPr="00B03AF1" w:rsidRDefault="00635C75" w:rsidP="006D70CE">
            <w:pPr>
              <w:jc w:val="both"/>
              <w:rPr>
                <w:sz w:val="24"/>
                <w:szCs w:val="24"/>
              </w:rPr>
            </w:pPr>
            <w:r w:rsidRPr="00B03AF1">
              <w:rPr>
                <w:sz w:val="24"/>
                <w:szCs w:val="24"/>
              </w:rPr>
              <w:t>Приложение № </w:t>
            </w:r>
            <w:r w:rsidR="00EA71EE">
              <w:rPr>
                <w:sz w:val="24"/>
                <w:szCs w:val="24"/>
              </w:rPr>
              <w:t>3</w:t>
            </w:r>
            <w:r w:rsidRPr="00B03AF1">
              <w:rPr>
                <w:sz w:val="24"/>
                <w:szCs w:val="24"/>
              </w:rPr>
              <w:t xml:space="preserve"> утверждено приказом </w:t>
            </w:r>
          </w:p>
          <w:p w:rsidR="00635C75" w:rsidRPr="00B03AF1" w:rsidRDefault="00635C75" w:rsidP="006D70CE">
            <w:pPr>
              <w:jc w:val="both"/>
              <w:rPr>
                <w:sz w:val="24"/>
                <w:szCs w:val="24"/>
              </w:rPr>
            </w:pPr>
            <w:r w:rsidRPr="00B03AF1">
              <w:rPr>
                <w:sz w:val="24"/>
                <w:szCs w:val="24"/>
              </w:rPr>
              <w:t>Комитета по охране объектов культурного наследия Томской области</w:t>
            </w:r>
          </w:p>
        </w:tc>
      </w:tr>
      <w:tr w:rsidR="008E7ADC" w:rsidRPr="00B03AF1" w:rsidTr="006D70CE">
        <w:trPr>
          <w:trHeight w:val="270"/>
        </w:trPr>
        <w:tc>
          <w:tcPr>
            <w:tcW w:w="5637" w:type="dxa"/>
          </w:tcPr>
          <w:p w:rsidR="008E7ADC" w:rsidRPr="00B03AF1" w:rsidRDefault="008E7ADC" w:rsidP="006D70CE">
            <w:pPr>
              <w:jc w:val="right"/>
              <w:rPr>
                <w:sz w:val="24"/>
                <w:szCs w:val="24"/>
              </w:rPr>
            </w:pPr>
          </w:p>
        </w:tc>
        <w:tc>
          <w:tcPr>
            <w:tcW w:w="567" w:type="dxa"/>
          </w:tcPr>
          <w:p w:rsidR="008E7ADC" w:rsidRPr="00B03AF1" w:rsidRDefault="008E7ADC" w:rsidP="006D70CE">
            <w:pPr>
              <w:jc w:val="both"/>
              <w:rPr>
                <w:sz w:val="24"/>
                <w:szCs w:val="24"/>
              </w:rPr>
            </w:pPr>
            <w:r w:rsidRPr="00B03AF1">
              <w:rPr>
                <w:sz w:val="24"/>
                <w:szCs w:val="24"/>
              </w:rPr>
              <w:t>от</w:t>
            </w:r>
          </w:p>
        </w:tc>
        <w:tc>
          <w:tcPr>
            <w:tcW w:w="1701" w:type="dxa"/>
            <w:tcBorders>
              <w:left w:val="nil"/>
              <w:bottom w:val="single" w:sz="4" w:space="0" w:color="auto"/>
            </w:tcBorders>
          </w:tcPr>
          <w:p w:rsidR="008E7ADC" w:rsidRPr="00B03AF1" w:rsidRDefault="0040172B" w:rsidP="004A2F74">
            <w:pPr>
              <w:jc w:val="both"/>
              <w:rPr>
                <w:sz w:val="24"/>
                <w:szCs w:val="24"/>
              </w:rPr>
            </w:pPr>
            <w:r>
              <w:rPr>
                <w:sz w:val="24"/>
                <w:szCs w:val="24"/>
              </w:rPr>
              <w:t>16.09.2019</w:t>
            </w:r>
          </w:p>
        </w:tc>
        <w:tc>
          <w:tcPr>
            <w:tcW w:w="567" w:type="dxa"/>
          </w:tcPr>
          <w:p w:rsidR="008E7ADC" w:rsidRPr="00B03AF1" w:rsidRDefault="008E7ADC" w:rsidP="004A2F74">
            <w:pPr>
              <w:jc w:val="both"/>
              <w:rPr>
                <w:sz w:val="24"/>
                <w:szCs w:val="24"/>
              </w:rPr>
            </w:pPr>
            <w:r w:rsidRPr="00B03AF1">
              <w:rPr>
                <w:sz w:val="24"/>
                <w:szCs w:val="24"/>
              </w:rPr>
              <w:t xml:space="preserve">№ </w:t>
            </w:r>
          </w:p>
        </w:tc>
        <w:tc>
          <w:tcPr>
            <w:tcW w:w="1701" w:type="dxa"/>
            <w:tcBorders>
              <w:left w:val="nil"/>
              <w:bottom w:val="single" w:sz="4" w:space="0" w:color="auto"/>
            </w:tcBorders>
          </w:tcPr>
          <w:p w:rsidR="008E7ADC" w:rsidRPr="00B03AF1" w:rsidRDefault="0040172B" w:rsidP="004A2F74">
            <w:pPr>
              <w:jc w:val="both"/>
              <w:rPr>
                <w:sz w:val="24"/>
                <w:szCs w:val="24"/>
              </w:rPr>
            </w:pPr>
            <w:r>
              <w:rPr>
                <w:sz w:val="24"/>
                <w:szCs w:val="24"/>
              </w:rPr>
              <w:t>0085/01-07</w:t>
            </w:r>
          </w:p>
        </w:tc>
      </w:tr>
      <w:bookmarkEnd w:id="9"/>
      <w:bookmarkEnd w:id="10"/>
    </w:tbl>
    <w:p w:rsidR="000D7CB1" w:rsidRDefault="000D7CB1" w:rsidP="00391D5E">
      <w:pPr>
        <w:pStyle w:val="Default"/>
        <w:jc w:val="center"/>
        <w:rPr>
          <w:b/>
        </w:rPr>
      </w:pPr>
    </w:p>
    <w:p w:rsidR="003A1EE8" w:rsidRPr="00160532" w:rsidRDefault="00391D5E" w:rsidP="003A1EE8">
      <w:pPr>
        <w:pStyle w:val="Default"/>
        <w:numPr>
          <w:ilvl w:val="0"/>
          <w:numId w:val="32"/>
        </w:numPr>
        <w:tabs>
          <w:tab w:val="left" w:pos="0"/>
        </w:tabs>
        <w:spacing w:line="240" w:lineRule="atLeast"/>
        <w:contextualSpacing/>
        <w:jc w:val="center"/>
        <w:rPr>
          <w:b/>
        </w:rPr>
      </w:pPr>
      <w:r w:rsidRPr="00160532">
        <w:rPr>
          <w:b/>
        </w:rPr>
        <w:t>Предмет охраны</w:t>
      </w:r>
      <w:r w:rsidR="008219B6" w:rsidRPr="00160532">
        <w:rPr>
          <w:b/>
        </w:rPr>
        <w:t xml:space="preserve"> </w:t>
      </w:r>
      <w:r w:rsidR="003A1EE8" w:rsidRPr="00160532">
        <w:rPr>
          <w:b/>
        </w:rPr>
        <w:t xml:space="preserve">объекта культурного наследия </w:t>
      </w:r>
      <w:r w:rsidR="00B93797">
        <w:rPr>
          <w:b/>
        </w:rPr>
        <w:t>регионального значения</w:t>
      </w:r>
    </w:p>
    <w:p w:rsidR="003A1EE8" w:rsidRPr="00160532" w:rsidRDefault="003A1EE8" w:rsidP="003A1EE8">
      <w:pPr>
        <w:jc w:val="center"/>
        <w:rPr>
          <w:sz w:val="24"/>
          <w:szCs w:val="24"/>
        </w:rPr>
      </w:pPr>
      <w:r w:rsidRPr="00160532">
        <w:rPr>
          <w:sz w:val="24"/>
          <w:szCs w:val="24"/>
        </w:rPr>
        <w:t xml:space="preserve"> «Ансамбль усадьбы братьев Кухтериных с кирпичными воротами и въездной аркой», вторая пол. </w:t>
      </w:r>
      <w:proofErr w:type="gramStart"/>
      <w:r w:rsidRPr="00160532">
        <w:rPr>
          <w:sz w:val="24"/>
          <w:szCs w:val="24"/>
          <w:lang w:val="en-US"/>
        </w:rPr>
        <w:t>XIX</w:t>
      </w:r>
      <w:r w:rsidRPr="00160532">
        <w:rPr>
          <w:sz w:val="24"/>
          <w:szCs w:val="24"/>
        </w:rPr>
        <w:t xml:space="preserve"> – </w:t>
      </w:r>
      <w:proofErr w:type="spellStart"/>
      <w:r w:rsidRPr="00160532">
        <w:rPr>
          <w:sz w:val="24"/>
          <w:szCs w:val="24"/>
        </w:rPr>
        <w:t>нач</w:t>
      </w:r>
      <w:proofErr w:type="spellEnd"/>
      <w:r w:rsidRPr="00160532">
        <w:rPr>
          <w:sz w:val="24"/>
          <w:szCs w:val="24"/>
        </w:rPr>
        <w:t>.</w:t>
      </w:r>
      <w:proofErr w:type="gramEnd"/>
      <w:r w:rsidRPr="00160532">
        <w:rPr>
          <w:sz w:val="24"/>
          <w:szCs w:val="24"/>
        </w:rPr>
        <w:t xml:space="preserve"> ХХ вв., </w:t>
      </w:r>
      <w:proofErr w:type="gramStart"/>
      <w:r w:rsidRPr="00160532">
        <w:rPr>
          <w:sz w:val="24"/>
          <w:szCs w:val="24"/>
        </w:rPr>
        <w:t>расположенного</w:t>
      </w:r>
      <w:proofErr w:type="gramEnd"/>
      <w:r w:rsidRPr="00160532">
        <w:rPr>
          <w:sz w:val="24"/>
          <w:szCs w:val="24"/>
        </w:rPr>
        <w:t xml:space="preserve"> по адресу: Томская область, </w:t>
      </w:r>
      <w:proofErr w:type="gramStart"/>
      <w:r w:rsidRPr="00160532">
        <w:rPr>
          <w:sz w:val="24"/>
          <w:szCs w:val="24"/>
        </w:rPr>
        <w:t>г</w:t>
      </w:r>
      <w:proofErr w:type="gramEnd"/>
      <w:r w:rsidRPr="00160532">
        <w:rPr>
          <w:sz w:val="24"/>
          <w:szCs w:val="24"/>
        </w:rPr>
        <w:t xml:space="preserve">. Томск, Фрунзе проспект, 14а, Фрунзе проспект, 14 стр. 1; Фрунзе проспект, 14 угол Крылова улица, 29; Крылова улица, 27 </w:t>
      </w:r>
    </w:p>
    <w:p w:rsidR="003A1EE8" w:rsidRPr="00160532" w:rsidRDefault="003A1EE8" w:rsidP="003A1EE8">
      <w:pPr>
        <w:adjustRightInd w:val="0"/>
        <w:jc w:val="center"/>
        <w:rPr>
          <w:b/>
          <w:bCs/>
          <w:sz w:val="24"/>
          <w:szCs w:val="24"/>
        </w:rPr>
      </w:pPr>
    </w:p>
    <w:p w:rsidR="003A1EE8" w:rsidRPr="00160532" w:rsidRDefault="003A1EE8" w:rsidP="003A1EE8">
      <w:pPr>
        <w:pStyle w:val="22"/>
        <w:numPr>
          <w:ilvl w:val="0"/>
          <w:numId w:val="27"/>
        </w:numPr>
        <w:tabs>
          <w:tab w:val="left" w:pos="1134"/>
        </w:tabs>
        <w:spacing w:after="0" w:line="240" w:lineRule="auto"/>
        <w:ind w:left="0" w:firstLine="709"/>
        <w:jc w:val="both"/>
        <w:rPr>
          <w:rFonts w:ascii="Times New Roman" w:hAnsi="Times New Roman"/>
          <w:b/>
          <w:sz w:val="24"/>
          <w:szCs w:val="24"/>
        </w:rPr>
      </w:pPr>
      <w:r w:rsidRPr="00160532">
        <w:rPr>
          <w:rFonts w:ascii="Times New Roman" w:hAnsi="Times New Roman"/>
          <w:b/>
          <w:sz w:val="24"/>
          <w:szCs w:val="24"/>
        </w:rPr>
        <w:t>Характер поверхности (</w:t>
      </w:r>
      <w:proofErr w:type="spellStart"/>
      <w:r w:rsidRPr="00160532">
        <w:rPr>
          <w:rFonts w:ascii="Times New Roman" w:hAnsi="Times New Roman"/>
          <w:b/>
          <w:sz w:val="24"/>
          <w:szCs w:val="24"/>
        </w:rPr>
        <w:t>геохарактеристики</w:t>
      </w:r>
      <w:proofErr w:type="spellEnd"/>
      <w:r w:rsidRPr="00160532">
        <w:rPr>
          <w:rFonts w:ascii="Times New Roman" w:hAnsi="Times New Roman"/>
          <w:b/>
          <w:sz w:val="24"/>
          <w:szCs w:val="24"/>
        </w:rPr>
        <w:t>, ландшафтные характеристики):</w:t>
      </w:r>
    </w:p>
    <w:p w:rsidR="003A1EE8" w:rsidRPr="00160532" w:rsidRDefault="003A1EE8" w:rsidP="003A1EE8">
      <w:pPr>
        <w:pStyle w:val="22"/>
        <w:numPr>
          <w:ilvl w:val="1"/>
          <w:numId w:val="27"/>
        </w:numPr>
        <w:tabs>
          <w:tab w:val="left" w:pos="0"/>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Культурный слой территории усадьбы, обладающий археологической ценностью.</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Относительно ровная поверхность территории в месте расположения усадьбы.</w:t>
      </w:r>
    </w:p>
    <w:p w:rsidR="003A1EE8" w:rsidRPr="00160532" w:rsidRDefault="003A1EE8" w:rsidP="003A1EE8">
      <w:pPr>
        <w:pStyle w:val="22"/>
        <w:numPr>
          <w:ilvl w:val="0"/>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Планировочные характеристики, включая:</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 xml:space="preserve">Угловое расположение усадьбы в юго-восточной части </w:t>
      </w:r>
      <w:proofErr w:type="gramStart"/>
      <w:r w:rsidRPr="00160532">
        <w:rPr>
          <w:rFonts w:ascii="Times New Roman" w:hAnsi="Times New Roman"/>
          <w:sz w:val="24"/>
          <w:szCs w:val="24"/>
        </w:rPr>
        <w:t>г</w:t>
      </w:r>
      <w:proofErr w:type="gramEnd"/>
      <w:r w:rsidRPr="00160532">
        <w:rPr>
          <w:rFonts w:ascii="Times New Roman" w:hAnsi="Times New Roman"/>
          <w:sz w:val="24"/>
          <w:szCs w:val="24"/>
        </w:rPr>
        <w:t>. Томска, в среде сохранившейся исторической застройки, в зоне градостроительного расположения объектов культурного наследия регионального значения.</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Тип планировки – компактная застройка-каре.</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Историческое функциональное зонирование территории усадьбы на две зоны: парадную с основными строениями, расположенную в южной части усадьбы и хозяйственную</w:t>
      </w:r>
      <w:r w:rsidR="00160532">
        <w:rPr>
          <w:rFonts w:ascii="Times New Roman" w:hAnsi="Times New Roman"/>
          <w:sz w:val="24"/>
          <w:szCs w:val="24"/>
        </w:rPr>
        <w:t> </w:t>
      </w:r>
      <w:r w:rsidRPr="00160532">
        <w:rPr>
          <w:rFonts w:ascii="Times New Roman" w:hAnsi="Times New Roman"/>
          <w:sz w:val="24"/>
          <w:szCs w:val="24"/>
        </w:rPr>
        <w:t>– в северной части.</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Места расположения въездов на территорию усадьбы. Въезд, расположенный между главным домом и флигелем по ул.</w:t>
      </w:r>
      <w:r w:rsidR="00C95EB9" w:rsidRPr="00160532">
        <w:rPr>
          <w:rFonts w:ascii="Times New Roman" w:hAnsi="Times New Roman"/>
          <w:sz w:val="24"/>
          <w:szCs w:val="24"/>
        </w:rPr>
        <w:t> </w:t>
      </w:r>
      <w:r w:rsidRPr="00160532">
        <w:rPr>
          <w:rFonts w:ascii="Times New Roman" w:hAnsi="Times New Roman"/>
          <w:sz w:val="24"/>
          <w:szCs w:val="24"/>
        </w:rPr>
        <w:t>Крылова и въезд, расп</w:t>
      </w:r>
      <w:r w:rsidR="00160532">
        <w:rPr>
          <w:rFonts w:ascii="Times New Roman" w:hAnsi="Times New Roman"/>
          <w:sz w:val="24"/>
          <w:szCs w:val="24"/>
        </w:rPr>
        <w:t>оложенный между главным домом и </w:t>
      </w:r>
      <w:r w:rsidRPr="00160532">
        <w:rPr>
          <w:rFonts w:ascii="Times New Roman" w:hAnsi="Times New Roman"/>
          <w:sz w:val="24"/>
          <w:szCs w:val="24"/>
        </w:rPr>
        <w:t xml:space="preserve">домом с аркой по </w:t>
      </w:r>
      <w:r w:rsidR="00C95EB9" w:rsidRPr="00160532">
        <w:rPr>
          <w:rFonts w:ascii="Times New Roman" w:hAnsi="Times New Roman"/>
          <w:sz w:val="24"/>
          <w:szCs w:val="24"/>
        </w:rPr>
        <w:t>пр. </w:t>
      </w:r>
      <w:r w:rsidRPr="00160532">
        <w:rPr>
          <w:rFonts w:ascii="Times New Roman" w:hAnsi="Times New Roman"/>
          <w:sz w:val="24"/>
          <w:szCs w:val="24"/>
        </w:rPr>
        <w:t>Фрунзе. Первоначальный сквозной проезд по оси дома-флигеля (ул.</w:t>
      </w:r>
      <w:r w:rsidR="00C95EB9" w:rsidRPr="00160532">
        <w:rPr>
          <w:rFonts w:ascii="Times New Roman" w:hAnsi="Times New Roman"/>
          <w:sz w:val="24"/>
          <w:szCs w:val="24"/>
        </w:rPr>
        <w:t> Крылова, </w:t>
      </w:r>
      <w:r w:rsidRPr="00160532">
        <w:rPr>
          <w:rFonts w:ascii="Times New Roman" w:hAnsi="Times New Roman"/>
          <w:sz w:val="24"/>
          <w:szCs w:val="24"/>
        </w:rPr>
        <w:t>27).</w:t>
      </w:r>
    </w:p>
    <w:p w:rsidR="003A1EE8" w:rsidRPr="00160532" w:rsidRDefault="003A1EE8" w:rsidP="003A1EE8">
      <w:pPr>
        <w:pStyle w:val="22"/>
        <w:numPr>
          <w:ilvl w:val="0"/>
          <w:numId w:val="27"/>
        </w:numPr>
        <w:tabs>
          <w:tab w:val="left" w:pos="1134"/>
        </w:tabs>
        <w:spacing w:after="0" w:line="240" w:lineRule="auto"/>
        <w:ind w:left="0" w:firstLine="709"/>
        <w:jc w:val="both"/>
        <w:rPr>
          <w:rFonts w:ascii="Times New Roman" w:hAnsi="Times New Roman"/>
          <w:b/>
          <w:sz w:val="24"/>
          <w:szCs w:val="24"/>
        </w:rPr>
      </w:pPr>
      <w:r w:rsidRPr="00160532">
        <w:rPr>
          <w:rFonts w:ascii="Times New Roman" w:hAnsi="Times New Roman"/>
          <w:b/>
          <w:sz w:val="24"/>
          <w:szCs w:val="24"/>
        </w:rPr>
        <w:t>Объемно-пространственные характеристики:</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Расположение основных зданий по красным линиям пр.</w:t>
      </w:r>
      <w:r w:rsidR="00C95EB9" w:rsidRPr="00160532">
        <w:rPr>
          <w:rFonts w:ascii="Times New Roman" w:hAnsi="Times New Roman"/>
          <w:sz w:val="24"/>
          <w:szCs w:val="24"/>
        </w:rPr>
        <w:t> Фрунзе и ул. </w:t>
      </w:r>
      <w:r w:rsidRPr="00160532">
        <w:rPr>
          <w:rFonts w:ascii="Times New Roman" w:hAnsi="Times New Roman"/>
          <w:sz w:val="24"/>
          <w:szCs w:val="24"/>
        </w:rPr>
        <w:t>Крылова, ф</w:t>
      </w:r>
      <w:r w:rsidRPr="00160532">
        <w:rPr>
          <w:rStyle w:val="FontStyle21"/>
          <w:sz w:val="24"/>
          <w:szCs w:val="24"/>
        </w:rPr>
        <w:t>ормируют строчку исторической застройки улиц.</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Местоположение главного дома усадьбы в юго-восточной угловой части усадьбы. Соподчинение равнозначных сооружений по размерам, материалам и планировочному положению. Местоположение хозяйственных строений в глубине двора.</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Первоначальная силуэтная характеристик</w:t>
      </w:r>
      <w:r w:rsidR="00C95EB9" w:rsidRPr="00160532">
        <w:rPr>
          <w:rFonts w:ascii="Times New Roman" w:hAnsi="Times New Roman"/>
          <w:sz w:val="24"/>
          <w:szCs w:val="24"/>
        </w:rPr>
        <w:t>а ансамбля, сформированного 2-х </w:t>
      </w:r>
      <w:r w:rsidRPr="00160532">
        <w:rPr>
          <w:rFonts w:ascii="Times New Roman" w:hAnsi="Times New Roman"/>
          <w:sz w:val="24"/>
          <w:szCs w:val="24"/>
        </w:rPr>
        <w:t xml:space="preserve">этажными зданиями. </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Объемные и высотные показатели объектов. Г</w:t>
      </w:r>
      <w:bookmarkStart w:id="11" w:name="_GoBack"/>
      <w:bookmarkEnd w:id="11"/>
      <w:r w:rsidRPr="00160532">
        <w:rPr>
          <w:rFonts w:ascii="Times New Roman" w:hAnsi="Times New Roman"/>
          <w:sz w:val="24"/>
          <w:szCs w:val="24"/>
        </w:rPr>
        <w:t>абаритные размеры двухэтажных зданий с мезонином: по пр.</w:t>
      </w:r>
      <w:r w:rsidR="00C95EB9" w:rsidRPr="00160532">
        <w:rPr>
          <w:rFonts w:ascii="Times New Roman" w:hAnsi="Times New Roman"/>
          <w:sz w:val="24"/>
          <w:szCs w:val="24"/>
        </w:rPr>
        <w:t> </w:t>
      </w:r>
      <w:r w:rsidRPr="00160532">
        <w:rPr>
          <w:rFonts w:ascii="Times New Roman" w:hAnsi="Times New Roman"/>
          <w:sz w:val="24"/>
          <w:szCs w:val="24"/>
        </w:rPr>
        <w:t>Фрунзе, 14а и 14 стр.</w:t>
      </w:r>
      <w:r w:rsidR="00C95EB9" w:rsidRPr="00160532">
        <w:rPr>
          <w:rFonts w:ascii="Times New Roman" w:hAnsi="Times New Roman"/>
          <w:sz w:val="24"/>
          <w:szCs w:val="24"/>
        </w:rPr>
        <w:t> </w:t>
      </w:r>
      <w:r w:rsidRPr="00160532">
        <w:rPr>
          <w:rFonts w:ascii="Times New Roman" w:hAnsi="Times New Roman"/>
          <w:sz w:val="24"/>
          <w:szCs w:val="24"/>
        </w:rPr>
        <w:t>1 – 12,9</w:t>
      </w:r>
      <w:r w:rsidR="00C95EB9" w:rsidRPr="00160532">
        <w:rPr>
          <w:rFonts w:ascii="Times New Roman" w:hAnsi="Times New Roman"/>
          <w:sz w:val="24"/>
          <w:szCs w:val="24"/>
        </w:rPr>
        <w:t> </w:t>
      </w:r>
      <w:proofErr w:type="spellStart"/>
      <w:r w:rsidRPr="00160532">
        <w:rPr>
          <w:rFonts w:ascii="Times New Roman" w:hAnsi="Times New Roman"/>
          <w:sz w:val="24"/>
          <w:szCs w:val="24"/>
        </w:rPr>
        <w:t>х</w:t>
      </w:r>
      <w:proofErr w:type="spellEnd"/>
      <w:r w:rsidR="00C95EB9" w:rsidRPr="00160532">
        <w:rPr>
          <w:rFonts w:ascii="Times New Roman" w:hAnsi="Times New Roman"/>
          <w:sz w:val="24"/>
          <w:szCs w:val="24"/>
        </w:rPr>
        <w:t> 27,77 м. с пристройкой </w:t>
      </w:r>
      <w:r w:rsidRPr="00160532">
        <w:rPr>
          <w:rFonts w:ascii="Times New Roman" w:hAnsi="Times New Roman"/>
          <w:sz w:val="24"/>
          <w:szCs w:val="24"/>
        </w:rPr>
        <w:t>– 4,5</w:t>
      </w:r>
      <w:r w:rsidR="00C95EB9" w:rsidRPr="00160532">
        <w:rPr>
          <w:rFonts w:ascii="Times New Roman" w:hAnsi="Times New Roman"/>
          <w:sz w:val="24"/>
          <w:szCs w:val="24"/>
        </w:rPr>
        <w:t> </w:t>
      </w:r>
      <w:proofErr w:type="spellStart"/>
      <w:r w:rsidRPr="00160532">
        <w:rPr>
          <w:rFonts w:ascii="Times New Roman" w:hAnsi="Times New Roman"/>
          <w:sz w:val="24"/>
          <w:szCs w:val="24"/>
        </w:rPr>
        <w:t>х</w:t>
      </w:r>
      <w:proofErr w:type="spellEnd"/>
      <w:r w:rsidR="00C95EB9" w:rsidRPr="00160532">
        <w:rPr>
          <w:rFonts w:ascii="Times New Roman" w:hAnsi="Times New Roman"/>
          <w:sz w:val="24"/>
          <w:szCs w:val="24"/>
        </w:rPr>
        <w:t> </w:t>
      </w:r>
      <w:r w:rsidRPr="00160532">
        <w:rPr>
          <w:rFonts w:ascii="Times New Roman" w:hAnsi="Times New Roman"/>
          <w:sz w:val="24"/>
          <w:szCs w:val="24"/>
        </w:rPr>
        <w:t>4,4 м., по пр.</w:t>
      </w:r>
      <w:r w:rsidR="00C95EB9" w:rsidRPr="00160532">
        <w:rPr>
          <w:rFonts w:ascii="Times New Roman" w:hAnsi="Times New Roman"/>
          <w:sz w:val="24"/>
          <w:szCs w:val="24"/>
        </w:rPr>
        <w:t> Фрунзе, 1</w:t>
      </w:r>
      <w:r w:rsidRPr="00160532">
        <w:rPr>
          <w:rFonts w:ascii="Times New Roman" w:hAnsi="Times New Roman"/>
          <w:sz w:val="24"/>
          <w:szCs w:val="24"/>
        </w:rPr>
        <w:t>4 угол ул.</w:t>
      </w:r>
      <w:r w:rsidR="00C95EB9" w:rsidRPr="00160532">
        <w:rPr>
          <w:rFonts w:ascii="Times New Roman" w:hAnsi="Times New Roman"/>
          <w:sz w:val="24"/>
          <w:szCs w:val="24"/>
        </w:rPr>
        <w:t> </w:t>
      </w:r>
      <w:r w:rsidRPr="00160532">
        <w:rPr>
          <w:rFonts w:ascii="Times New Roman" w:hAnsi="Times New Roman"/>
          <w:sz w:val="24"/>
          <w:szCs w:val="24"/>
        </w:rPr>
        <w:t>Крылова,</w:t>
      </w:r>
      <w:r w:rsidR="00C95EB9" w:rsidRPr="00160532">
        <w:rPr>
          <w:rFonts w:ascii="Times New Roman" w:hAnsi="Times New Roman"/>
          <w:sz w:val="24"/>
          <w:szCs w:val="24"/>
        </w:rPr>
        <w:t> </w:t>
      </w:r>
      <w:r w:rsidRPr="00160532">
        <w:rPr>
          <w:rFonts w:ascii="Times New Roman" w:hAnsi="Times New Roman"/>
          <w:sz w:val="24"/>
          <w:szCs w:val="24"/>
        </w:rPr>
        <w:t>29 – 21,0</w:t>
      </w:r>
      <w:r w:rsidR="00C95EB9" w:rsidRPr="00160532">
        <w:rPr>
          <w:rFonts w:ascii="Times New Roman" w:hAnsi="Times New Roman"/>
          <w:sz w:val="24"/>
          <w:szCs w:val="24"/>
        </w:rPr>
        <w:t> </w:t>
      </w:r>
      <w:proofErr w:type="spellStart"/>
      <w:r w:rsidR="00C95EB9" w:rsidRPr="00160532">
        <w:rPr>
          <w:rFonts w:ascii="Times New Roman" w:hAnsi="Times New Roman"/>
          <w:sz w:val="24"/>
          <w:szCs w:val="24"/>
        </w:rPr>
        <w:t>х</w:t>
      </w:r>
      <w:proofErr w:type="spellEnd"/>
      <w:r w:rsidR="00C95EB9" w:rsidRPr="00160532">
        <w:rPr>
          <w:rFonts w:ascii="Times New Roman" w:hAnsi="Times New Roman"/>
          <w:sz w:val="24"/>
          <w:szCs w:val="24"/>
        </w:rPr>
        <w:t> </w:t>
      </w:r>
      <w:r w:rsidRPr="00160532">
        <w:rPr>
          <w:rFonts w:ascii="Times New Roman" w:hAnsi="Times New Roman"/>
          <w:sz w:val="24"/>
          <w:szCs w:val="24"/>
        </w:rPr>
        <w:t>15,3</w:t>
      </w:r>
      <w:r w:rsidR="00C95EB9" w:rsidRPr="00160532">
        <w:rPr>
          <w:rFonts w:ascii="Times New Roman" w:hAnsi="Times New Roman"/>
          <w:sz w:val="24"/>
          <w:szCs w:val="24"/>
        </w:rPr>
        <w:t> </w:t>
      </w:r>
      <w:r w:rsidRPr="00160532">
        <w:rPr>
          <w:rFonts w:ascii="Times New Roman" w:hAnsi="Times New Roman"/>
          <w:sz w:val="24"/>
          <w:szCs w:val="24"/>
        </w:rPr>
        <w:t>м. с ризалитом</w:t>
      </w:r>
      <w:r w:rsidR="00C95EB9" w:rsidRPr="00160532">
        <w:rPr>
          <w:rFonts w:ascii="Times New Roman" w:hAnsi="Times New Roman"/>
          <w:sz w:val="24"/>
          <w:szCs w:val="24"/>
        </w:rPr>
        <w:t> </w:t>
      </w:r>
      <w:r w:rsidRPr="00160532">
        <w:rPr>
          <w:rFonts w:ascii="Times New Roman" w:hAnsi="Times New Roman"/>
          <w:sz w:val="24"/>
          <w:szCs w:val="24"/>
        </w:rPr>
        <w:t>– 3,3</w:t>
      </w:r>
      <w:r w:rsidR="00C95EB9" w:rsidRPr="00160532">
        <w:rPr>
          <w:rFonts w:ascii="Times New Roman" w:hAnsi="Times New Roman"/>
          <w:sz w:val="24"/>
          <w:szCs w:val="24"/>
        </w:rPr>
        <w:t> </w:t>
      </w:r>
      <w:proofErr w:type="spellStart"/>
      <w:r w:rsidR="00C95EB9" w:rsidRPr="00160532">
        <w:rPr>
          <w:rFonts w:ascii="Times New Roman" w:hAnsi="Times New Roman"/>
          <w:sz w:val="24"/>
          <w:szCs w:val="24"/>
        </w:rPr>
        <w:t>х</w:t>
      </w:r>
      <w:proofErr w:type="spellEnd"/>
      <w:r w:rsidR="00C95EB9" w:rsidRPr="00160532">
        <w:rPr>
          <w:rFonts w:ascii="Times New Roman" w:hAnsi="Times New Roman"/>
          <w:sz w:val="24"/>
          <w:szCs w:val="24"/>
        </w:rPr>
        <w:t> </w:t>
      </w:r>
      <w:r w:rsidRPr="00160532">
        <w:rPr>
          <w:rFonts w:ascii="Times New Roman" w:hAnsi="Times New Roman"/>
          <w:sz w:val="24"/>
          <w:szCs w:val="24"/>
        </w:rPr>
        <w:t>5,0</w:t>
      </w:r>
      <w:r w:rsidR="00C95EB9" w:rsidRPr="00160532">
        <w:rPr>
          <w:rFonts w:ascii="Times New Roman" w:hAnsi="Times New Roman"/>
          <w:sz w:val="24"/>
          <w:szCs w:val="24"/>
        </w:rPr>
        <w:t> </w:t>
      </w:r>
      <w:r w:rsidRPr="00160532">
        <w:rPr>
          <w:rFonts w:ascii="Times New Roman" w:hAnsi="Times New Roman"/>
          <w:sz w:val="24"/>
          <w:szCs w:val="24"/>
        </w:rPr>
        <w:t>м., по</w:t>
      </w:r>
      <w:r w:rsidR="00160532">
        <w:rPr>
          <w:rFonts w:ascii="Times New Roman" w:hAnsi="Times New Roman"/>
          <w:sz w:val="24"/>
          <w:szCs w:val="24"/>
        </w:rPr>
        <w:t> </w:t>
      </w:r>
      <w:r w:rsidRPr="00160532">
        <w:rPr>
          <w:rFonts w:ascii="Times New Roman" w:hAnsi="Times New Roman"/>
          <w:sz w:val="24"/>
          <w:szCs w:val="24"/>
        </w:rPr>
        <w:t>ул.</w:t>
      </w:r>
      <w:r w:rsidR="00C95EB9" w:rsidRPr="00160532">
        <w:rPr>
          <w:rFonts w:ascii="Times New Roman" w:hAnsi="Times New Roman"/>
          <w:sz w:val="24"/>
          <w:szCs w:val="24"/>
        </w:rPr>
        <w:t> Крылова, </w:t>
      </w:r>
      <w:r w:rsidRPr="00160532">
        <w:rPr>
          <w:rFonts w:ascii="Times New Roman" w:hAnsi="Times New Roman"/>
          <w:sz w:val="24"/>
          <w:szCs w:val="24"/>
        </w:rPr>
        <w:t>27 – 17,5</w:t>
      </w:r>
      <w:r w:rsidR="00C95EB9" w:rsidRPr="00160532">
        <w:rPr>
          <w:rFonts w:ascii="Times New Roman" w:hAnsi="Times New Roman"/>
          <w:sz w:val="24"/>
          <w:szCs w:val="24"/>
        </w:rPr>
        <w:t> </w:t>
      </w:r>
      <w:proofErr w:type="spellStart"/>
      <w:r w:rsidRPr="00160532">
        <w:rPr>
          <w:rFonts w:ascii="Times New Roman" w:hAnsi="Times New Roman"/>
          <w:sz w:val="24"/>
          <w:szCs w:val="24"/>
        </w:rPr>
        <w:t>х</w:t>
      </w:r>
      <w:proofErr w:type="spellEnd"/>
      <w:r w:rsidR="00C95EB9" w:rsidRPr="00160532">
        <w:rPr>
          <w:rFonts w:ascii="Times New Roman" w:hAnsi="Times New Roman"/>
          <w:sz w:val="24"/>
          <w:szCs w:val="24"/>
        </w:rPr>
        <w:t> </w:t>
      </w:r>
      <w:r w:rsidRPr="00160532">
        <w:rPr>
          <w:rFonts w:ascii="Times New Roman" w:hAnsi="Times New Roman"/>
          <w:sz w:val="24"/>
          <w:szCs w:val="24"/>
        </w:rPr>
        <w:t>40,0</w:t>
      </w:r>
      <w:r w:rsidR="00C95EB9" w:rsidRPr="00160532">
        <w:rPr>
          <w:rFonts w:ascii="Times New Roman" w:hAnsi="Times New Roman"/>
          <w:sz w:val="24"/>
          <w:szCs w:val="24"/>
        </w:rPr>
        <w:t> </w:t>
      </w:r>
      <w:r w:rsidRPr="00160532">
        <w:rPr>
          <w:rFonts w:ascii="Times New Roman" w:hAnsi="Times New Roman"/>
          <w:sz w:val="24"/>
          <w:szCs w:val="24"/>
        </w:rPr>
        <w:t>м.</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Пространственная организация ансамбля, включающая: внутреннее замкнутое пространство, образованное основными зданиями усадьбы и обеспечивающее их совместное восприятие, открытое пространство территории с хозяйственными постройками. Секторы и</w:t>
      </w:r>
      <w:r w:rsidR="00160532">
        <w:rPr>
          <w:rFonts w:ascii="Times New Roman" w:hAnsi="Times New Roman"/>
          <w:sz w:val="24"/>
          <w:szCs w:val="24"/>
        </w:rPr>
        <w:t> </w:t>
      </w:r>
      <w:r w:rsidRPr="00160532">
        <w:rPr>
          <w:rFonts w:ascii="Times New Roman" w:hAnsi="Times New Roman"/>
          <w:sz w:val="24"/>
          <w:szCs w:val="24"/>
        </w:rPr>
        <w:t>направления видовых раскрытий усадьбы при восприятии застройки с ул.</w:t>
      </w:r>
      <w:r w:rsidR="00C95EB9" w:rsidRPr="00160532">
        <w:rPr>
          <w:rFonts w:ascii="Times New Roman" w:hAnsi="Times New Roman"/>
          <w:sz w:val="24"/>
          <w:szCs w:val="24"/>
        </w:rPr>
        <w:t> </w:t>
      </w:r>
      <w:r w:rsidRPr="00160532">
        <w:rPr>
          <w:rFonts w:ascii="Times New Roman" w:hAnsi="Times New Roman"/>
          <w:sz w:val="24"/>
          <w:szCs w:val="24"/>
        </w:rPr>
        <w:t>Крыловой, пр.</w:t>
      </w:r>
      <w:r w:rsidR="00C95EB9" w:rsidRPr="00160532">
        <w:rPr>
          <w:rFonts w:ascii="Times New Roman" w:hAnsi="Times New Roman"/>
          <w:sz w:val="24"/>
          <w:szCs w:val="24"/>
        </w:rPr>
        <w:t> </w:t>
      </w:r>
      <w:r w:rsidRPr="00160532">
        <w:rPr>
          <w:rFonts w:ascii="Times New Roman" w:hAnsi="Times New Roman"/>
          <w:sz w:val="24"/>
          <w:szCs w:val="24"/>
        </w:rPr>
        <w:t xml:space="preserve">Фрунзе </w:t>
      </w:r>
      <w:r w:rsidR="00C95EB9" w:rsidRPr="00160532">
        <w:rPr>
          <w:rFonts w:ascii="Times New Roman" w:hAnsi="Times New Roman"/>
          <w:sz w:val="24"/>
          <w:szCs w:val="24"/>
        </w:rPr>
        <w:t>и с внутри дворовой территории.</w:t>
      </w:r>
    </w:p>
    <w:p w:rsidR="003A1EE8" w:rsidRPr="00160532" w:rsidRDefault="003A1EE8" w:rsidP="003A1EE8">
      <w:pPr>
        <w:pStyle w:val="22"/>
        <w:numPr>
          <w:ilvl w:val="0"/>
          <w:numId w:val="27"/>
        </w:numPr>
        <w:tabs>
          <w:tab w:val="left" w:pos="1134"/>
        </w:tabs>
        <w:spacing w:after="0" w:line="240" w:lineRule="auto"/>
        <w:ind w:left="0" w:firstLine="709"/>
        <w:jc w:val="both"/>
        <w:rPr>
          <w:rFonts w:ascii="Times New Roman" w:hAnsi="Times New Roman"/>
          <w:b/>
          <w:sz w:val="24"/>
          <w:szCs w:val="24"/>
        </w:rPr>
      </w:pPr>
      <w:r w:rsidRPr="00160532">
        <w:rPr>
          <w:rFonts w:ascii="Times New Roman" w:hAnsi="Times New Roman"/>
          <w:b/>
          <w:sz w:val="24"/>
          <w:szCs w:val="24"/>
        </w:rPr>
        <w:t>Архитектурно-стилистические характеристики:</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Планировка усадьбы регулярная, характерная для городской застройки.</w:t>
      </w:r>
    </w:p>
    <w:p w:rsidR="003A1EE8" w:rsidRPr="00160532" w:rsidRDefault="003A1EE8" w:rsidP="003A1EE8">
      <w:pPr>
        <w:pStyle w:val="22"/>
        <w:numPr>
          <w:ilvl w:val="1"/>
          <w:numId w:val="27"/>
        </w:numPr>
        <w:tabs>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Архитектурно стилевая характеристика ансамбля: главный дом усадьбы</w:t>
      </w:r>
      <w:r w:rsidR="00C95EB9" w:rsidRPr="00160532">
        <w:rPr>
          <w:rFonts w:ascii="Times New Roman" w:hAnsi="Times New Roman"/>
          <w:sz w:val="24"/>
          <w:szCs w:val="24"/>
        </w:rPr>
        <w:t> </w:t>
      </w:r>
      <w:r w:rsidRPr="00160532">
        <w:rPr>
          <w:rFonts w:ascii="Times New Roman" w:hAnsi="Times New Roman"/>
          <w:sz w:val="24"/>
          <w:szCs w:val="24"/>
        </w:rPr>
        <w:t xml:space="preserve">– </w:t>
      </w:r>
      <w:r w:rsidR="00C95EB9" w:rsidRPr="00160532">
        <w:rPr>
          <w:rFonts w:ascii="Times New Roman" w:hAnsi="Times New Roman"/>
          <w:sz w:val="24"/>
          <w:szCs w:val="24"/>
        </w:rPr>
        <w:t>в </w:t>
      </w:r>
      <w:r w:rsidRPr="00160532">
        <w:rPr>
          <w:rFonts w:ascii="Times New Roman" w:hAnsi="Times New Roman"/>
          <w:sz w:val="24"/>
          <w:szCs w:val="24"/>
        </w:rPr>
        <w:t>стиле классицизм, дом-флигель с въездными воротами – «кирпичный» стиль, дом с</w:t>
      </w:r>
      <w:r w:rsidR="00C95EB9" w:rsidRPr="00160532">
        <w:rPr>
          <w:rFonts w:ascii="Times New Roman" w:hAnsi="Times New Roman"/>
          <w:sz w:val="24"/>
          <w:szCs w:val="24"/>
        </w:rPr>
        <w:t> </w:t>
      </w:r>
      <w:r w:rsidRPr="00160532">
        <w:rPr>
          <w:rFonts w:ascii="Times New Roman" w:hAnsi="Times New Roman"/>
          <w:sz w:val="24"/>
          <w:szCs w:val="24"/>
        </w:rPr>
        <w:t>въездной аркой</w:t>
      </w:r>
      <w:r w:rsidR="00160532">
        <w:rPr>
          <w:rFonts w:ascii="Times New Roman" w:hAnsi="Times New Roman"/>
          <w:sz w:val="24"/>
          <w:szCs w:val="24"/>
        </w:rPr>
        <w:t> </w:t>
      </w:r>
      <w:r w:rsidRPr="00160532">
        <w:rPr>
          <w:rFonts w:ascii="Times New Roman" w:hAnsi="Times New Roman"/>
          <w:sz w:val="24"/>
          <w:szCs w:val="24"/>
        </w:rPr>
        <w:t>– академическая эклектика. Особенность декоративного оформления: более детальная проработка уличных фасадов основных зданий</w:t>
      </w:r>
      <w:r w:rsidR="00C95EB9" w:rsidRPr="00160532">
        <w:rPr>
          <w:rFonts w:ascii="Times New Roman" w:hAnsi="Times New Roman"/>
          <w:sz w:val="24"/>
          <w:szCs w:val="24"/>
        </w:rPr>
        <w:t>.</w:t>
      </w:r>
    </w:p>
    <w:p w:rsidR="003A1EE8" w:rsidRPr="00160532" w:rsidRDefault="003A1EE8" w:rsidP="003A1EE8">
      <w:pPr>
        <w:pStyle w:val="22"/>
        <w:numPr>
          <w:ilvl w:val="0"/>
          <w:numId w:val="27"/>
        </w:numPr>
        <w:tabs>
          <w:tab w:val="left" w:pos="1134"/>
        </w:tabs>
        <w:spacing w:after="0" w:line="240" w:lineRule="auto"/>
        <w:ind w:left="0" w:firstLine="709"/>
        <w:jc w:val="both"/>
        <w:rPr>
          <w:rFonts w:ascii="Times New Roman" w:hAnsi="Times New Roman"/>
          <w:b/>
          <w:sz w:val="24"/>
          <w:szCs w:val="24"/>
        </w:rPr>
      </w:pPr>
      <w:r w:rsidRPr="00160532">
        <w:rPr>
          <w:rFonts w:ascii="Times New Roman" w:hAnsi="Times New Roman"/>
          <w:b/>
          <w:sz w:val="24"/>
          <w:szCs w:val="24"/>
        </w:rPr>
        <w:t>Ценные элементы застройки и благоустройства:</w:t>
      </w:r>
    </w:p>
    <w:p w:rsidR="003A1EE8" w:rsidRPr="00160532" w:rsidRDefault="003A1EE8" w:rsidP="003A1EE8">
      <w:pPr>
        <w:pStyle w:val="22"/>
        <w:numPr>
          <w:ilvl w:val="1"/>
          <w:numId w:val="28"/>
        </w:numPr>
        <w:tabs>
          <w:tab w:val="clear" w:pos="360"/>
          <w:tab w:val="num" w:pos="0"/>
          <w:tab w:val="left" w:pos="1134"/>
        </w:tabs>
        <w:spacing w:after="0" w:line="240" w:lineRule="auto"/>
        <w:ind w:left="0" w:firstLine="709"/>
        <w:jc w:val="both"/>
        <w:rPr>
          <w:rFonts w:ascii="Times New Roman" w:hAnsi="Times New Roman"/>
          <w:b/>
          <w:sz w:val="24"/>
          <w:szCs w:val="24"/>
        </w:rPr>
      </w:pPr>
      <w:r w:rsidRPr="00160532">
        <w:rPr>
          <w:rFonts w:ascii="Times New Roman" w:hAnsi="Times New Roman"/>
          <w:sz w:val="24"/>
          <w:szCs w:val="24"/>
        </w:rPr>
        <w:t>Выявленные объекты культурного наследия, входящие в состав исторической усадьбы и находящиеся на ее территории:</w:t>
      </w:r>
    </w:p>
    <w:p w:rsidR="003A1EE8" w:rsidRPr="00160532" w:rsidRDefault="003A1EE8" w:rsidP="003A1EE8">
      <w:pPr>
        <w:pStyle w:val="22"/>
        <w:tabs>
          <w:tab w:val="num" w:pos="0"/>
          <w:tab w:val="left" w:pos="426"/>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w:t>
      </w:r>
      <w:r w:rsidR="00C95EB9" w:rsidRPr="00160532">
        <w:rPr>
          <w:rFonts w:ascii="Times New Roman" w:hAnsi="Times New Roman"/>
          <w:b/>
          <w:sz w:val="24"/>
          <w:szCs w:val="24"/>
        </w:rPr>
        <w:t>Главный дом усадьбы, 1872 </w:t>
      </w:r>
      <w:r w:rsidRPr="00160532">
        <w:rPr>
          <w:rFonts w:ascii="Times New Roman" w:hAnsi="Times New Roman"/>
          <w:b/>
          <w:sz w:val="24"/>
          <w:szCs w:val="24"/>
        </w:rPr>
        <w:t>г.,</w:t>
      </w:r>
      <w:r w:rsidRPr="00160532">
        <w:rPr>
          <w:rFonts w:ascii="Times New Roman" w:hAnsi="Times New Roman"/>
          <w:sz w:val="24"/>
          <w:szCs w:val="24"/>
        </w:rPr>
        <w:t xml:space="preserve"> расположенный по адресу: г.</w:t>
      </w:r>
      <w:r w:rsidR="00C95EB9" w:rsidRPr="00160532">
        <w:rPr>
          <w:rFonts w:ascii="Times New Roman" w:hAnsi="Times New Roman"/>
          <w:sz w:val="24"/>
          <w:szCs w:val="24"/>
        </w:rPr>
        <w:t> </w:t>
      </w:r>
      <w:r w:rsidRPr="00160532">
        <w:rPr>
          <w:rFonts w:ascii="Times New Roman" w:hAnsi="Times New Roman"/>
          <w:sz w:val="24"/>
          <w:szCs w:val="24"/>
        </w:rPr>
        <w:t>Томск, Фрунзе</w:t>
      </w:r>
      <w:r w:rsidR="00C95EB9" w:rsidRPr="00160532">
        <w:rPr>
          <w:rFonts w:ascii="Times New Roman" w:hAnsi="Times New Roman"/>
          <w:sz w:val="24"/>
          <w:szCs w:val="24"/>
        </w:rPr>
        <w:t> </w:t>
      </w:r>
      <w:r w:rsidRPr="00160532">
        <w:rPr>
          <w:rFonts w:ascii="Times New Roman" w:hAnsi="Times New Roman"/>
          <w:sz w:val="24"/>
          <w:szCs w:val="24"/>
        </w:rPr>
        <w:t>пр.,</w:t>
      </w:r>
      <w:r w:rsidR="00C95EB9" w:rsidRPr="00160532">
        <w:rPr>
          <w:rFonts w:ascii="Times New Roman" w:hAnsi="Times New Roman"/>
          <w:sz w:val="24"/>
          <w:szCs w:val="24"/>
        </w:rPr>
        <w:t> </w:t>
      </w:r>
      <w:r w:rsidRPr="00160532">
        <w:rPr>
          <w:rFonts w:ascii="Times New Roman" w:hAnsi="Times New Roman"/>
          <w:sz w:val="24"/>
          <w:szCs w:val="24"/>
        </w:rPr>
        <w:t>14 угол Крылова</w:t>
      </w:r>
      <w:r w:rsidR="00C95EB9" w:rsidRPr="00160532">
        <w:rPr>
          <w:rFonts w:ascii="Times New Roman" w:hAnsi="Times New Roman"/>
          <w:sz w:val="24"/>
          <w:szCs w:val="24"/>
        </w:rPr>
        <w:t> </w:t>
      </w:r>
      <w:r w:rsidRPr="00160532">
        <w:rPr>
          <w:rFonts w:ascii="Times New Roman" w:hAnsi="Times New Roman"/>
          <w:sz w:val="24"/>
          <w:szCs w:val="24"/>
        </w:rPr>
        <w:t>ул.,</w:t>
      </w:r>
      <w:r w:rsidR="00C95EB9" w:rsidRPr="00160532">
        <w:rPr>
          <w:rFonts w:ascii="Times New Roman" w:hAnsi="Times New Roman"/>
          <w:sz w:val="24"/>
          <w:szCs w:val="24"/>
        </w:rPr>
        <w:t> </w:t>
      </w:r>
      <w:r w:rsidRPr="00160532">
        <w:rPr>
          <w:rFonts w:ascii="Times New Roman" w:hAnsi="Times New Roman"/>
          <w:sz w:val="24"/>
          <w:szCs w:val="24"/>
        </w:rPr>
        <w:t>29;</w:t>
      </w:r>
    </w:p>
    <w:p w:rsidR="003A1EE8" w:rsidRPr="00160532" w:rsidRDefault="003A1EE8" w:rsidP="003A1EE8">
      <w:pPr>
        <w:pStyle w:val="22"/>
        <w:tabs>
          <w:tab w:val="num" w:pos="0"/>
          <w:tab w:val="left" w:pos="426"/>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–Дом-флигель с въездными воротами, после 1887</w:t>
      </w:r>
      <w:r w:rsidR="00C95EB9" w:rsidRPr="00160532">
        <w:rPr>
          <w:rFonts w:ascii="Times New Roman" w:hAnsi="Times New Roman"/>
          <w:b/>
          <w:sz w:val="24"/>
          <w:szCs w:val="24"/>
        </w:rPr>
        <w:t> </w:t>
      </w:r>
      <w:r w:rsidRPr="00160532">
        <w:rPr>
          <w:rFonts w:ascii="Times New Roman" w:hAnsi="Times New Roman"/>
          <w:b/>
          <w:sz w:val="24"/>
          <w:szCs w:val="24"/>
        </w:rPr>
        <w:t xml:space="preserve">г., </w:t>
      </w:r>
      <w:r w:rsidRPr="00160532">
        <w:rPr>
          <w:rFonts w:ascii="Times New Roman" w:hAnsi="Times New Roman"/>
          <w:sz w:val="24"/>
          <w:szCs w:val="24"/>
        </w:rPr>
        <w:t>расположенный по адресу: г.</w:t>
      </w:r>
      <w:r w:rsidR="00C95EB9" w:rsidRPr="00160532">
        <w:rPr>
          <w:rFonts w:ascii="Times New Roman" w:hAnsi="Times New Roman"/>
          <w:sz w:val="24"/>
          <w:szCs w:val="24"/>
        </w:rPr>
        <w:t> </w:t>
      </w:r>
      <w:r w:rsidRPr="00160532">
        <w:rPr>
          <w:rFonts w:ascii="Times New Roman" w:hAnsi="Times New Roman"/>
          <w:sz w:val="24"/>
          <w:szCs w:val="24"/>
        </w:rPr>
        <w:t>Томск, Крылова</w:t>
      </w:r>
      <w:r w:rsidR="00C95EB9" w:rsidRPr="00160532">
        <w:rPr>
          <w:rFonts w:ascii="Times New Roman" w:hAnsi="Times New Roman"/>
          <w:sz w:val="24"/>
          <w:szCs w:val="24"/>
        </w:rPr>
        <w:t> </w:t>
      </w:r>
      <w:r w:rsidRPr="00160532">
        <w:rPr>
          <w:rFonts w:ascii="Times New Roman" w:hAnsi="Times New Roman"/>
          <w:sz w:val="24"/>
          <w:szCs w:val="24"/>
        </w:rPr>
        <w:t>ул.,</w:t>
      </w:r>
      <w:r w:rsidR="00C95EB9" w:rsidRPr="00160532">
        <w:rPr>
          <w:rFonts w:ascii="Times New Roman" w:hAnsi="Times New Roman"/>
          <w:sz w:val="24"/>
          <w:szCs w:val="24"/>
        </w:rPr>
        <w:t> </w:t>
      </w:r>
      <w:r w:rsidRPr="00160532">
        <w:rPr>
          <w:rFonts w:ascii="Times New Roman" w:hAnsi="Times New Roman"/>
          <w:sz w:val="24"/>
          <w:szCs w:val="24"/>
        </w:rPr>
        <w:t>27;</w:t>
      </w:r>
    </w:p>
    <w:p w:rsidR="003A1EE8" w:rsidRPr="00160532" w:rsidRDefault="003A1EE8" w:rsidP="003A1EE8">
      <w:pPr>
        <w:pStyle w:val="22"/>
        <w:tabs>
          <w:tab w:val="num" w:pos="0"/>
          <w:tab w:val="left" w:pos="426"/>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lastRenderedPageBreak/>
        <w:t>–Дом с въездной аркой, 1895</w:t>
      </w:r>
      <w:r w:rsidR="00C95EB9" w:rsidRPr="00160532">
        <w:rPr>
          <w:rFonts w:ascii="Times New Roman" w:hAnsi="Times New Roman"/>
          <w:b/>
          <w:sz w:val="24"/>
          <w:szCs w:val="24"/>
        </w:rPr>
        <w:t> </w:t>
      </w:r>
      <w:r w:rsidRPr="00160532">
        <w:rPr>
          <w:rFonts w:ascii="Times New Roman" w:hAnsi="Times New Roman"/>
          <w:b/>
          <w:sz w:val="24"/>
          <w:szCs w:val="24"/>
        </w:rPr>
        <w:t xml:space="preserve">г., </w:t>
      </w:r>
      <w:r w:rsidRPr="00160532">
        <w:rPr>
          <w:rFonts w:ascii="Times New Roman" w:hAnsi="Times New Roman"/>
          <w:sz w:val="24"/>
          <w:szCs w:val="24"/>
        </w:rPr>
        <w:t>расположенный по адресу: г.</w:t>
      </w:r>
      <w:r w:rsidR="00C95EB9" w:rsidRPr="00160532">
        <w:rPr>
          <w:rFonts w:ascii="Times New Roman" w:hAnsi="Times New Roman"/>
          <w:sz w:val="24"/>
          <w:szCs w:val="24"/>
        </w:rPr>
        <w:t> </w:t>
      </w:r>
      <w:r w:rsidRPr="00160532">
        <w:rPr>
          <w:rFonts w:ascii="Times New Roman" w:hAnsi="Times New Roman"/>
          <w:sz w:val="24"/>
          <w:szCs w:val="24"/>
        </w:rPr>
        <w:t>Томск, Фрунзе</w:t>
      </w:r>
      <w:r w:rsidR="00C95EB9" w:rsidRPr="00160532">
        <w:rPr>
          <w:rFonts w:ascii="Times New Roman" w:hAnsi="Times New Roman"/>
          <w:sz w:val="24"/>
          <w:szCs w:val="24"/>
        </w:rPr>
        <w:t> </w:t>
      </w:r>
      <w:r w:rsidRPr="00160532">
        <w:rPr>
          <w:rFonts w:ascii="Times New Roman" w:hAnsi="Times New Roman"/>
          <w:sz w:val="24"/>
          <w:szCs w:val="24"/>
        </w:rPr>
        <w:t>пр.,</w:t>
      </w:r>
      <w:r w:rsidR="00C95EB9" w:rsidRPr="00160532">
        <w:rPr>
          <w:rFonts w:ascii="Times New Roman" w:hAnsi="Times New Roman"/>
          <w:sz w:val="24"/>
          <w:szCs w:val="24"/>
        </w:rPr>
        <w:t> </w:t>
      </w:r>
      <w:r w:rsidRPr="00160532">
        <w:rPr>
          <w:rFonts w:ascii="Times New Roman" w:hAnsi="Times New Roman"/>
          <w:sz w:val="24"/>
          <w:szCs w:val="24"/>
        </w:rPr>
        <w:t>14а, Фрунзе</w:t>
      </w:r>
      <w:r w:rsidR="00C95EB9" w:rsidRPr="00160532">
        <w:rPr>
          <w:rFonts w:ascii="Times New Roman" w:hAnsi="Times New Roman"/>
          <w:sz w:val="24"/>
          <w:szCs w:val="24"/>
        </w:rPr>
        <w:t> </w:t>
      </w:r>
      <w:r w:rsidRPr="00160532">
        <w:rPr>
          <w:rFonts w:ascii="Times New Roman" w:hAnsi="Times New Roman"/>
          <w:sz w:val="24"/>
          <w:szCs w:val="24"/>
        </w:rPr>
        <w:t>пр.,</w:t>
      </w:r>
      <w:r w:rsidR="00C95EB9" w:rsidRPr="00160532">
        <w:rPr>
          <w:rFonts w:ascii="Times New Roman" w:hAnsi="Times New Roman"/>
          <w:sz w:val="24"/>
          <w:szCs w:val="24"/>
        </w:rPr>
        <w:t> </w:t>
      </w:r>
      <w:r w:rsidRPr="00160532">
        <w:rPr>
          <w:rFonts w:ascii="Times New Roman" w:hAnsi="Times New Roman"/>
          <w:sz w:val="24"/>
          <w:szCs w:val="24"/>
        </w:rPr>
        <w:t>14 стр.</w:t>
      </w:r>
      <w:r w:rsidR="00C95EB9" w:rsidRPr="00160532">
        <w:rPr>
          <w:rFonts w:ascii="Times New Roman" w:hAnsi="Times New Roman"/>
          <w:sz w:val="24"/>
          <w:szCs w:val="24"/>
        </w:rPr>
        <w:t> </w:t>
      </w:r>
      <w:r w:rsidRPr="00160532">
        <w:rPr>
          <w:rFonts w:ascii="Times New Roman" w:hAnsi="Times New Roman"/>
          <w:sz w:val="24"/>
          <w:szCs w:val="24"/>
        </w:rPr>
        <w:t>1;</w:t>
      </w:r>
    </w:p>
    <w:p w:rsidR="003A1EE8" w:rsidRPr="00160532" w:rsidRDefault="003A1EE8" w:rsidP="003A1EE8">
      <w:pPr>
        <w:pStyle w:val="22"/>
        <w:numPr>
          <w:ilvl w:val="1"/>
          <w:numId w:val="28"/>
        </w:numPr>
        <w:tabs>
          <w:tab w:val="clear" w:pos="360"/>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Историческое ограждение усадьбы по ул.</w:t>
      </w:r>
      <w:r w:rsidR="00C95EB9" w:rsidRPr="00160532">
        <w:rPr>
          <w:rFonts w:ascii="Times New Roman" w:hAnsi="Times New Roman"/>
          <w:sz w:val="24"/>
          <w:szCs w:val="24"/>
        </w:rPr>
        <w:t> </w:t>
      </w:r>
      <w:r w:rsidRPr="00160532">
        <w:rPr>
          <w:rFonts w:ascii="Times New Roman" w:hAnsi="Times New Roman"/>
          <w:sz w:val="24"/>
          <w:szCs w:val="24"/>
        </w:rPr>
        <w:t>Крылова – первоначальный вид кирпичного ограждения территории с воротами на фигурных столбах, расположенное между главным домом усадьбы и домом-флигелем (воссоздано). Две кирпичные арки, оформляющие проезд между зданиями усадьбы с пр.</w:t>
      </w:r>
      <w:r w:rsidR="00C95EB9" w:rsidRPr="00160532">
        <w:rPr>
          <w:rFonts w:ascii="Times New Roman" w:hAnsi="Times New Roman"/>
          <w:sz w:val="24"/>
          <w:szCs w:val="24"/>
        </w:rPr>
        <w:t> </w:t>
      </w:r>
      <w:r w:rsidRPr="00160532">
        <w:rPr>
          <w:rFonts w:ascii="Times New Roman" w:hAnsi="Times New Roman"/>
          <w:sz w:val="24"/>
          <w:szCs w:val="24"/>
        </w:rPr>
        <w:t>Фрунзе. Первоначальный сквозной проезд по оси дома-флигеля (ул.</w:t>
      </w:r>
      <w:r w:rsidR="00C95EB9" w:rsidRPr="00160532">
        <w:rPr>
          <w:rFonts w:ascii="Times New Roman" w:hAnsi="Times New Roman"/>
          <w:sz w:val="24"/>
          <w:szCs w:val="24"/>
        </w:rPr>
        <w:t> </w:t>
      </w:r>
      <w:r w:rsidRPr="00160532">
        <w:rPr>
          <w:rFonts w:ascii="Times New Roman" w:hAnsi="Times New Roman"/>
          <w:sz w:val="24"/>
          <w:szCs w:val="24"/>
        </w:rPr>
        <w:t>Крылова,</w:t>
      </w:r>
      <w:r w:rsidR="00C95EB9" w:rsidRPr="00160532">
        <w:rPr>
          <w:rFonts w:ascii="Times New Roman" w:hAnsi="Times New Roman"/>
          <w:sz w:val="24"/>
          <w:szCs w:val="24"/>
        </w:rPr>
        <w:t> </w:t>
      </w:r>
      <w:r w:rsidRPr="00160532">
        <w:rPr>
          <w:rFonts w:ascii="Times New Roman" w:hAnsi="Times New Roman"/>
          <w:sz w:val="24"/>
          <w:szCs w:val="24"/>
        </w:rPr>
        <w:t>27), соединяющий два дворовых пространства (парадный и хозяйственный).</w:t>
      </w:r>
    </w:p>
    <w:p w:rsidR="003A1EE8" w:rsidRPr="00160532" w:rsidRDefault="003A1EE8" w:rsidP="003A1EE8">
      <w:pPr>
        <w:numPr>
          <w:ilvl w:val="0"/>
          <w:numId w:val="27"/>
        </w:numPr>
        <w:tabs>
          <w:tab w:val="left" w:pos="1134"/>
        </w:tabs>
        <w:ind w:left="0" w:firstLine="709"/>
        <w:jc w:val="both"/>
        <w:rPr>
          <w:b/>
          <w:sz w:val="24"/>
          <w:szCs w:val="24"/>
        </w:rPr>
      </w:pPr>
      <w:r w:rsidRPr="00160532">
        <w:rPr>
          <w:b/>
          <w:sz w:val="24"/>
          <w:szCs w:val="24"/>
        </w:rPr>
        <w:t>Мемориальная ценность:</w:t>
      </w:r>
    </w:p>
    <w:p w:rsidR="003A1EE8" w:rsidRPr="00160532" w:rsidRDefault="003A1EE8" w:rsidP="003A1EE8">
      <w:pPr>
        <w:numPr>
          <w:ilvl w:val="1"/>
          <w:numId w:val="27"/>
        </w:numPr>
        <w:tabs>
          <w:tab w:val="left" w:pos="1134"/>
        </w:tabs>
        <w:ind w:left="0" w:firstLine="709"/>
        <w:jc w:val="both"/>
        <w:rPr>
          <w:sz w:val="24"/>
          <w:szCs w:val="24"/>
        </w:rPr>
      </w:pPr>
      <w:r w:rsidRPr="00160532">
        <w:rPr>
          <w:sz w:val="24"/>
          <w:szCs w:val="24"/>
        </w:rPr>
        <w:t>История усадьбы связана с деятельностью</w:t>
      </w:r>
      <w:r w:rsidR="00C95EB9" w:rsidRPr="00160532">
        <w:rPr>
          <w:sz w:val="24"/>
          <w:szCs w:val="24"/>
        </w:rPr>
        <w:t xml:space="preserve"> сыновей купца 1-й Гильдии Е.Н. </w:t>
      </w:r>
      <w:r w:rsidRPr="00160532">
        <w:rPr>
          <w:sz w:val="24"/>
          <w:szCs w:val="24"/>
        </w:rPr>
        <w:t>Кухтерина и «Торгового дома «Е.</w:t>
      </w:r>
      <w:r w:rsidR="00C95EB9" w:rsidRPr="00160532">
        <w:rPr>
          <w:sz w:val="24"/>
          <w:szCs w:val="24"/>
        </w:rPr>
        <w:t> </w:t>
      </w:r>
      <w:r w:rsidRPr="00160532">
        <w:rPr>
          <w:sz w:val="24"/>
          <w:szCs w:val="24"/>
        </w:rPr>
        <w:t xml:space="preserve">Кухтерин и Сыновья», которые внесли большой вклад в формирование облика </w:t>
      </w:r>
      <w:proofErr w:type="gramStart"/>
      <w:r w:rsidRPr="00160532">
        <w:rPr>
          <w:sz w:val="24"/>
          <w:szCs w:val="24"/>
        </w:rPr>
        <w:t>г</w:t>
      </w:r>
      <w:proofErr w:type="gramEnd"/>
      <w:r w:rsidRPr="00160532">
        <w:rPr>
          <w:sz w:val="24"/>
          <w:szCs w:val="24"/>
        </w:rPr>
        <w:t>.</w:t>
      </w:r>
      <w:r w:rsidR="00C95EB9" w:rsidRPr="00160532">
        <w:rPr>
          <w:sz w:val="24"/>
          <w:szCs w:val="24"/>
        </w:rPr>
        <w:t> </w:t>
      </w:r>
      <w:r w:rsidRPr="00160532">
        <w:rPr>
          <w:sz w:val="24"/>
          <w:szCs w:val="24"/>
        </w:rPr>
        <w:t>Томска кон.</w:t>
      </w:r>
      <w:r w:rsidR="00C95EB9" w:rsidRPr="00160532">
        <w:rPr>
          <w:sz w:val="24"/>
          <w:szCs w:val="24"/>
        </w:rPr>
        <w:t> </w:t>
      </w:r>
      <w:r w:rsidRPr="00160532">
        <w:rPr>
          <w:sz w:val="24"/>
          <w:szCs w:val="24"/>
          <w:lang w:val="en-US"/>
        </w:rPr>
        <w:t>XIX</w:t>
      </w:r>
      <w:r w:rsidRPr="00160532">
        <w:rPr>
          <w:sz w:val="24"/>
          <w:szCs w:val="24"/>
        </w:rPr>
        <w:t xml:space="preserve"> – </w:t>
      </w:r>
      <w:proofErr w:type="spellStart"/>
      <w:r w:rsidRPr="00160532">
        <w:rPr>
          <w:sz w:val="24"/>
          <w:szCs w:val="24"/>
        </w:rPr>
        <w:t>нач</w:t>
      </w:r>
      <w:proofErr w:type="spellEnd"/>
      <w:r w:rsidRPr="00160532">
        <w:rPr>
          <w:sz w:val="24"/>
          <w:szCs w:val="24"/>
        </w:rPr>
        <w:t>.</w:t>
      </w:r>
      <w:r w:rsidR="00C95EB9" w:rsidRPr="00160532">
        <w:rPr>
          <w:sz w:val="24"/>
          <w:szCs w:val="24"/>
        </w:rPr>
        <w:t> </w:t>
      </w:r>
      <w:r w:rsidRPr="00160532">
        <w:rPr>
          <w:sz w:val="24"/>
          <w:szCs w:val="24"/>
        </w:rPr>
        <w:t>ХХ вв.</w:t>
      </w:r>
    </w:p>
    <w:p w:rsidR="003A1EE8" w:rsidRPr="00160532" w:rsidRDefault="003A1EE8" w:rsidP="003A1EE8">
      <w:pPr>
        <w:numPr>
          <w:ilvl w:val="1"/>
          <w:numId w:val="27"/>
        </w:numPr>
        <w:tabs>
          <w:tab w:val="left" w:pos="1134"/>
        </w:tabs>
        <w:ind w:left="0" w:firstLine="709"/>
        <w:jc w:val="both"/>
        <w:rPr>
          <w:sz w:val="24"/>
          <w:szCs w:val="24"/>
        </w:rPr>
      </w:pPr>
      <w:r w:rsidRPr="00160532">
        <w:rPr>
          <w:sz w:val="24"/>
          <w:szCs w:val="24"/>
        </w:rPr>
        <w:t>История усадьбы связана с именем учредителя частной женской гимназии</w:t>
      </w:r>
      <w:r w:rsidR="00C95EB9" w:rsidRPr="00160532">
        <w:rPr>
          <w:sz w:val="24"/>
          <w:szCs w:val="24"/>
        </w:rPr>
        <w:t> </w:t>
      </w:r>
      <w:r w:rsidRPr="00160532">
        <w:rPr>
          <w:sz w:val="24"/>
          <w:szCs w:val="24"/>
        </w:rPr>
        <w:t>– Н.А.</w:t>
      </w:r>
      <w:r w:rsidR="00C95EB9" w:rsidRPr="00160532">
        <w:rPr>
          <w:sz w:val="24"/>
          <w:szCs w:val="24"/>
        </w:rPr>
        <w:t> </w:t>
      </w:r>
      <w:r w:rsidRPr="00160532">
        <w:rPr>
          <w:sz w:val="24"/>
          <w:szCs w:val="24"/>
        </w:rPr>
        <w:t>Тихонравовой. В 1910</w:t>
      </w:r>
      <w:r w:rsidR="00C95EB9" w:rsidRPr="00160532">
        <w:rPr>
          <w:sz w:val="24"/>
          <w:szCs w:val="24"/>
        </w:rPr>
        <w:t> </w:t>
      </w:r>
      <w:r w:rsidRPr="00160532">
        <w:rPr>
          <w:sz w:val="24"/>
          <w:szCs w:val="24"/>
        </w:rPr>
        <w:t>г. здание по ул.</w:t>
      </w:r>
      <w:r w:rsidR="00C95EB9" w:rsidRPr="00160532">
        <w:rPr>
          <w:sz w:val="24"/>
          <w:szCs w:val="24"/>
        </w:rPr>
        <w:t> </w:t>
      </w:r>
      <w:r w:rsidRPr="00160532">
        <w:rPr>
          <w:sz w:val="24"/>
          <w:szCs w:val="24"/>
        </w:rPr>
        <w:t>Монастырской (ул.</w:t>
      </w:r>
      <w:r w:rsidR="00C95EB9" w:rsidRPr="00160532">
        <w:rPr>
          <w:sz w:val="24"/>
          <w:szCs w:val="24"/>
        </w:rPr>
        <w:t> </w:t>
      </w:r>
      <w:r w:rsidRPr="00160532">
        <w:rPr>
          <w:sz w:val="24"/>
          <w:szCs w:val="24"/>
        </w:rPr>
        <w:t>Крылова,</w:t>
      </w:r>
      <w:r w:rsidR="00C95EB9" w:rsidRPr="00160532">
        <w:rPr>
          <w:sz w:val="24"/>
          <w:szCs w:val="24"/>
        </w:rPr>
        <w:t> </w:t>
      </w:r>
      <w:r w:rsidRPr="00160532">
        <w:rPr>
          <w:sz w:val="24"/>
          <w:szCs w:val="24"/>
        </w:rPr>
        <w:t>27) было аренд</w:t>
      </w:r>
      <w:r w:rsidR="00C95EB9" w:rsidRPr="00160532">
        <w:rPr>
          <w:sz w:val="24"/>
          <w:szCs w:val="24"/>
        </w:rPr>
        <w:t>овано женской гимназией.</w:t>
      </w:r>
    </w:p>
    <w:p w:rsidR="00391D5E" w:rsidRPr="00160532" w:rsidRDefault="00391D5E" w:rsidP="000D7CB1">
      <w:pPr>
        <w:pStyle w:val="ConsPlusCell"/>
        <w:ind w:right="-36"/>
        <w:jc w:val="both"/>
        <w:rPr>
          <w:rFonts w:ascii="Times New Roman" w:hAnsi="Times New Roman" w:cs="Times New Roman"/>
          <w:b/>
          <w:bCs/>
          <w:sz w:val="24"/>
          <w:szCs w:val="24"/>
        </w:rPr>
      </w:pPr>
    </w:p>
    <w:p w:rsidR="009A5593" w:rsidRPr="00684591" w:rsidRDefault="009A5593" w:rsidP="00684591">
      <w:pPr>
        <w:pStyle w:val="af0"/>
        <w:numPr>
          <w:ilvl w:val="0"/>
          <w:numId w:val="32"/>
        </w:numPr>
        <w:tabs>
          <w:tab w:val="left" w:pos="0"/>
        </w:tabs>
        <w:spacing w:line="240" w:lineRule="atLeast"/>
        <w:jc w:val="center"/>
        <w:rPr>
          <w:rFonts w:ascii="Times New Roman" w:hAnsi="Times New Roman"/>
          <w:sz w:val="24"/>
          <w:szCs w:val="24"/>
        </w:rPr>
      </w:pPr>
      <w:r w:rsidRPr="00160532">
        <w:rPr>
          <w:rFonts w:ascii="Times New Roman" w:hAnsi="Times New Roman"/>
          <w:b/>
          <w:sz w:val="24"/>
          <w:szCs w:val="24"/>
        </w:rPr>
        <w:t xml:space="preserve">Предмет охраны объекта культурного наследия </w:t>
      </w:r>
      <w:r w:rsidR="00684591">
        <w:rPr>
          <w:rFonts w:ascii="Times New Roman" w:hAnsi="Times New Roman"/>
          <w:b/>
          <w:sz w:val="24"/>
          <w:szCs w:val="24"/>
        </w:rPr>
        <w:t xml:space="preserve">регионального значения </w:t>
      </w:r>
      <w:r w:rsidRPr="00684591">
        <w:rPr>
          <w:rFonts w:ascii="Times New Roman" w:hAnsi="Times New Roman"/>
          <w:sz w:val="24"/>
          <w:szCs w:val="24"/>
        </w:rPr>
        <w:t xml:space="preserve">«Главный дом усадьбы», </w:t>
      </w:r>
      <w:smartTag w:uri="urn:schemas-microsoft-com:office:smarttags" w:element="metricconverter">
        <w:smartTagPr>
          <w:attr w:name="ProductID" w:val="1872 г"/>
        </w:smartTagPr>
        <w:r w:rsidRPr="00684591">
          <w:rPr>
            <w:rFonts w:ascii="Times New Roman" w:hAnsi="Times New Roman"/>
            <w:sz w:val="24"/>
            <w:szCs w:val="24"/>
          </w:rPr>
          <w:t>1872 г</w:t>
        </w:r>
      </w:smartTag>
      <w:r w:rsidRPr="00684591">
        <w:rPr>
          <w:rFonts w:ascii="Times New Roman" w:hAnsi="Times New Roman"/>
          <w:sz w:val="24"/>
          <w:szCs w:val="24"/>
        </w:rPr>
        <w:t xml:space="preserve">., входящего в состав объекта культурного наследия </w:t>
      </w:r>
      <w:r w:rsidR="00684591">
        <w:rPr>
          <w:rFonts w:ascii="Times New Roman" w:hAnsi="Times New Roman"/>
          <w:sz w:val="24"/>
          <w:szCs w:val="24"/>
        </w:rPr>
        <w:t xml:space="preserve">регионального значения </w:t>
      </w:r>
      <w:r w:rsidRPr="00684591">
        <w:rPr>
          <w:rFonts w:ascii="Times New Roman" w:hAnsi="Times New Roman"/>
          <w:sz w:val="24"/>
          <w:szCs w:val="24"/>
        </w:rPr>
        <w:t xml:space="preserve">«Ансамбль усадьбы братьев Кухтериных с кирпичными воротами и въездной аркой» </w:t>
      </w:r>
      <w:r w:rsidR="00F86EC7" w:rsidRPr="00684591">
        <w:rPr>
          <w:rFonts w:ascii="Times New Roman" w:hAnsi="Times New Roman"/>
          <w:sz w:val="24"/>
          <w:szCs w:val="24"/>
        </w:rPr>
        <w:t xml:space="preserve">вторая пол. </w:t>
      </w:r>
      <w:r w:rsidR="00F86EC7" w:rsidRPr="00684591">
        <w:rPr>
          <w:rFonts w:ascii="Times New Roman" w:hAnsi="Times New Roman"/>
          <w:sz w:val="24"/>
          <w:szCs w:val="24"/>
          <w:lang w:val="en-US"/>
        </w:rPr>
        <w:t>XIX</w:t>
      </w:r>
      <w:r w:rsidR="00F86EC7" w:rsidRPr="00684591">
        <w:rPr>
          <w:rFonts w:ascii="Times New Roman" w:hAnsi="Times New Roman"/>
          <w:sz w:val="24"/>
          <w:szCs w:val="24"/>
        </w:rPr>
        <w:t xml:space="preserve"> – </w:t>
      </w:r>
      <w:proofErr w:type="spellStart"/>
      <w:r w:rsidR="00F86EC7" w:rsidRPr="00684591">
        <w:rPr>
          <w:rFonts w:ascii="Times New Roman" w:hAnsi="Times New Roman"/>
          <w:sz w:val="24"/>
          <w:szCs w:val="24"/>
        </w:rPr>
        <w:t>нач</w:t>
      </w:r>
      <w:proofErr w:type="spellEnd"/>
      <w:r w:rsidR="00F86EC7" w:rsidRPr="00684591">
        <w:rPr>
          <w:rFonts w:ascii="Times New Roman" w:hAnsi="Times New Roman"/>
          <w:sz w:val="24"/>
          <w:szCs w:val="24"/>
        </w:rPr>
        <w:t>. ХХ вв.</w:t>
      </w:r>
      <w:r w:rsidR="009606AD" w:rsidRPr="00684591">
        <w:rPr>
          <w:rFonts w:ascii="Times New Roman" w:hAnsi="Times New Roman"/>
          <w:sz w:val="24"/>
          <w:szCs w:val="24"/>
        </w:rPr>
        <w:t>,</w:t>
      </w:r>
      <w:r w:rsidRPr="00684591">
        <w:rPr>
          <w:rFonts w:ascii="Times New Roman" w:hAnsi="Times New Roman"/>
          <w:sz w:val="24"/>
          <w:szCs w:val="24"/>
        </w:rPr>
        <w:t xml:space="preserve"> </w:t>
      </w:r>
      <w:proofErr w:type="gramStart"/>
      <w:r w:rsidRPr="00684591">
        <w:rPr>
          <w:rFonts w:ascii="Times New Roman" w:hAnsi="Times New Roman"/>
          <w:sz w:val="24"/>
          <w:szCs w:val="24"/>
        </w:rPr>
        <w:t>расположенного</w:t>
      </w:r>
      <w:proofErr w:type="gramEnd"/>
      <w:r w:rsidRPr="00684591">
        <w:rPr>
          <w:rFonts w:ascii="Times New Roman" w:hAnsi="Times New Roman"/>
          <w:sz w:val="24"/>
          <w:szCs w:val="24"/>
        </w:rPr>
        <w:t xml:space="preserve"> по адресу: Томская область, </w:t>
      </w:r>
      <w:proofErr w:type="gramStart"/>
      <w:r w:rsidRPr="00684591">
        <w:rPr>
          <w:rFonts w:ascii="Times New Roman" w:hAnsi="Times New Roman"/>
          <w:sz w:val="24"/>
          <w:szCs w:val="24"/>
        </w:rPr>
        <w:t>г</w:t>
      </w:r>
      <w:proofErr w:type="gramEnd"/>
      <w:r w:rsidRPr="00684591">
        <w:rPr>
          <w:rFonts w:ascii="Times New Roman" w:hAnsi="Times New Roman"/>
          <w:sz w:val="24"/>
          <w:szCs w:val="24"/>
        </w:rPr>
        <w:t>. Томск, Фрунзе проспект, 14 угол Крылова улица, 29</w:t>
      </w:r>
    </w:p>
    <w:p w:rsidR="009A5593" w:rsidRPr="00160532" w:rsidRDefault="009A5593" w:rsidP="009A5593">
      <w:pPr>
        <w:pStyle w:val="22"/>
        <w:numPr>
          <w:ilvl w:val="0"/>
          <w:numId w:val="33"/>
        </w:numPr>
        <w:tabs>
          <w:tab w:val="left" w:pos="426"/>
        </w:tabs>
        <w:spacing w:after="0" w:line="240" w:lineRule="auto"/>
        <w:ind w:left="1134" w:hanging="425"/>
        <w:jc w:val="both"/>
        <w:rPr>
          <w:rFonts w:ascii="Times New Roman" w:hAnsi="Times New Roman"/>
          <w:sz w:val="24"/>
          <w:szCs w:val="24"/>
        </w:rPr>
      </w:pPr>
      <w:r w:rsidRPr="00160532">
        <w:rPr>
          <w:rFonts w:ascii="Times New Roman" w:hAnsi="Times New Roman"/>
          <w:b/>
          <w:sz w:val="24"/>
          <w:szCs w:val="24"/>
        </w:rPr>
        <w:t>Градостроительные характеристики:</w:t>
      </w:r>
    </w:p>
    <w:p w:rsidR="009A5593" w:rsidRPr="00160532" w:rsidRDefault="009A5593" w:rsidP="009A5593">
      <w:pPr>
        <w:pStyle w:val="22"/>
        <w:numPr>
          <w:ilvl w:val="1"/>
          <w:numId w:val="33"/>
        </w:numPr>
        <w:tabs>
          <w:tab w:val="left" w:pos="426"/>
          <w:tab w:val="left" w:pos="709"/>
          <w:tab w:val="left" w:pos="993"/>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Угловое расположение здания в юго-восточной части квартала, южным фасадом по</w:t>
      </w:r>
      <w:r w:rsidR="00160532">
        <w:rPr>
          <w:rFonts w:ascii="Times New Roman" w:hAnsi="Times New Roman"/>
          <w:sz w:val="24"/>
          <w:szCs w:val="24"/>
        </w:rPr>
        <w:t> </w:t>
      </w:r>
      <w:r w:rsidRPr="00160532">
        <w:rPr>
          <w:rFonts w:ascii="Times New Roman" w:hAnsi="Times New Roman"/>
          <w:sz w:val="24"/>
          <w:szCs w:val="24"/>
        </w:rPr>
        <w:t>красной линии пр. Фрунзе, восточным фасадом по красной линии ул. Крылова. Формирует линию застройки данных улиц.</w:t>
      </w:r>
    </w:p>
    <w:p w:rsidR="009A5593" w:rsidRPr="00160532" w:rsidRDefault="009A5593" w:rsidP="009A5593">
      <w:pPr>
        <w:pStyle w:val="22"/>
        <w:numPr>
          <w:ilvl w:val="1"/>
          <w:numId w:val="33"/>
        </w:numPr>
        <w:tabs>
          <w:tab w:val="left" w:pos="426"/>
          <w:tab w:val="left" w:pos="709"/>
          <w:tab w:val="left" w:pos="993"/>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Здание является частью исторической усадьбы кон.</w:t>
      </w:r>
      <w:r w:rsidR="00533AA2" w:rsidRPr="00160532">
        <w:rPr>
          <w:rFonts w:ascii="Times New Roman" w:hAnsi="Times New Roman"/>
          <w:sz w:val="24"/>
          <w:szCs w:val="24"/>
          <w:lang w:val="en-US"/>
        </w:rPr>
        <w:t> </w:t>
      </w:r>
      <w:r w:rsidRPr="00160532">
        <w:rPr>
          <w:rFonts w:ascii="Times New Roman" w:hAnsi="Times New Roman"/>
          <w:sz w:val="24"/>
          <w:szCs w:val="24"/>
          <w:lang w:val="en-US"/>
        </w:rPr>
        <w:t>XIX</w:t>
      </w:r>
      <w:r w:rsidR="00533AA2" w:rsidRPr="00160532">
        <w:rPr>
          <w:rFonts w:ascii="Times New Roman" w:hAnsi="Times New Roman"/>
          <w:sz w:val="24"/>
          <w:szCs w:val="24"/>
          <w:lang w:val="en-US"/>
        </w:rPr>
        <w:t> </w:t>
      </w:r>
      <w:r w:rsidRPr="00160532">
        <w:rPr>
          <w:rFonts w:ascii="Times New Roman" w:hAnsi="Times New Roman"/>
          <w:sz w:val="24"/>
          <w:szCs w:val="24"/>
        </w:rPr>
        <w:t>в. и занимает главенствующее положение в структуре усадьбы – главный дом.</w:t>
      </w:r>
    </w:p>
    <w:p w:rsidR="009A5593" w:rsidRPr="00160532" w:rsidRDefault="009A5593" w:rsidP="009A5593">
      <w:pPr>
        <w:pStyle w:val="22"/>
        <w:numPr>
          <w:ilvl w:val="1"/>
          <w:numId w:val="33"/>
        </w:numPr>
        <w:tabs>
          <w:tab w:val="left" w:pos="426"/>
          <w:tab w:val="left" w:pos="709"/>
          <w:tab w:val="left" w:pos="993"/>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Габаритные размеры первоначального объема здания на дату постройки 1872</w:t>
      </w:r>
      <w:r w:rsidR="00533AA2" w:rsidRPr="00160532">
        <w:rPr>
          <w:rFonts w:ascii="Times New Roman" w:hAnsi="Times New Roman"/>
          <w:sz w:val="24"/>
          <w:szCs w:val="24"/>
          <w:lang w:val="en-US"/>
        </w:rPr>
        <w:t> </w:t>
      </w:r>
      <w:r w:rsidRPr="00160532">
        <w:rPr>
          <w:rFonts w:ascii="Times New Roman" w:hAnsi="Times New Roman"/>
          <w:sz w:val="24"/>
          <w:szCs w:val="24"/>
        </w:rPr>
        <w:t>г.</w:t>
      </w:r>
    </w:p>
    <w:p w:rsidR="009A5593" w:rsidRPr="00160532" w:rsidRDefault="009A5593" w:rsidP="009A5593">
      <w:pPr>
        <w:pStyle w:val="22"/>
        <w:numPr>
          <w:ilvl w:val="1"/>
          <w:numId w:val="33"/>
        </w:numPr>
        <w:tabs>
          <w:tab w:val="left" w:pos="426"/>
          <w:tab w:val="left" w:pos="709"/>
          <w:tab w:val="left" w:pos="993"/>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Секторы и направления видовых раскрытий здания с пр.</w:t>
      </w:r>
      <w:r w:rsidR="00533AA2" w:rsidRPr="00160532">
        <w:rPr>
          <w:rFonts w:ascii="Times New Roman" w:hAnsi="Times New Roman"/>
          <w:sz w:val="24"/>
          <w:szCs w:val="24"/>
          <w:lang w:val="en-US"/>
        </w:rPr>
        <w:t> </w:t>
      </w:r>
      <w:r w:rsidRPr="00160532">
        <w:rPr>
          <w:rFonts w:ascii="Times New Roman" w:hAnsi="Times New Roman"/>
          <w:sz w:val="24"/>
          <w:szCs w:val="24"/>
        </w:rPr>
        <w:t>Фрунзе, ул.</w:t>
      </w:r>
      <w:r w:rsidR="00533AA2" w:rsidRPr="00160532">
        <w:rPr>
          <w:rFonts w:ascii="Times New Roman" w:hAnsi="Times New Roman"/>
          <w:sz w:val="24"/>
          <w:szCs w:val="24"/>
          <w:lang w:val="en-US"/>
        </w:rPr>
        <w:t> </w:t>
      </w:r>
      <w:r w:rsidRPr="00160532">
        <w:rPr>
          <w:rFonts w:ascii="Times New Roman" w:hAnsi="Times New Roman"/>
          <w:sz w:val="24"/>
          <w:szCs w:val="24"/>
        </w:rPr>
        <w:t>Крылова и внутри дворовой территории.</w:t>
      </w:r>
    </w:p>
    <w:p w:rsidR="00533AA2" w:rsidRPr="00160532" w:rsidRDefault="009A5593" w:rsidP="00533AA2">
      <w:pPr>
        <w:pStyle w:val="22"/>
        <w:numPr>
          <w:ilvl w:val="1"/>
          <w:numId w:val="33"/>
        </w:numPr>
        <w:tabs>
          <w:tab w:val="left" w:pos="426"/>
          <w:tab w:val="left" w:pos="709"/>
          <w:tab w:val="left" w:pos="993"/>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Первоначальный вид каменного ограждения усадьбы (воссоздано), расположенного между главным домом усадьбы и домом-флигелем по ул.</w:t>
      </w:r>
      <w:r w:rsidR="00533AA2" w:rsidRPr="00160532">
        <w:rPr>
          <w:rFonts w:ascii="Times New Roman" w:hAnsi="Times New Roman"/>
          <w:sz w:val="24"/>
          <w:szCs w:val="24"/>
          <w:lang w:val="en-US"/>
        </w:rPr>
        <w:t> </w:t>
      </w:r>
      <w:r w:rsidRPr="00160532">
        <w:rPr>
          <w:rFonts w:ascii="Times New Roman" w:hAnsi="Times New Roman"/>
          <w:sz w:val="24"/>
          <w:szCs w:val="24"/>
        </w:rPr>
        <w:t>Крылова. Первоначальный вид полотен ворот.</w:t>
      </w:r>
    </w:p>
    <w:p w:rsidR="00533AA2" w:rsidRPr="00160532" w:rsidRDefault="009A5593" w:rsidP="00533AA2">
      <w:pPr>
        <w:pStyle w:val="22"/>
        <w:numPr>
          <w:ilvl w:val="0"/>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Style w:val="a9"/>
          <w:rFonts w:ascii="Times New Roman" w:hAnsi="Times New Roman"/>
          <w:bCs w:val="0"/>
          <w:sz w:val="24"/>
          <w:szCs w:val="24"/>
        </w:rPr>
        <w:t xml:space="preserve">Объемно-пространственная композиция первоначального объема здания </w:t>
      </w:r>
      <w:r w:rsidRPr="00160532">
        <w:rPr>
          <w:rStyle w:val="a9"/>
          <w:rFonts w:ascii="Times New Roman" w:hAnsi="Times New Roman"/>
          <w:b w:val="0"/>
          <w:bCs w:val="0"/>
          <w:sz w:val="24"/>
          <w:szCs w:val="24"/>
        </w:rPr>
        <w:t>на дату строительства 1872</w:t>
      </w:r>
      <w:r w:rsidR="00533AA2"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 2</w:t>
      </w:r>
      <w:r w:rsidRPr="00160532">
        <w:rPr>
          <w:rFonts w:ascii="Times New Roman" w:hAnsi="Times New Roman"/>
          <w:sz w:val="24"/>
          <w:szCs w:val="24"/>
        </w:rPr>
        <w:t>-х этажный каменный объем с подвалом и мезонином (без</w:t>
      </w:r>
      <w:r w:rsidR="00533AA2" w:rsidRPr="00160532">
        <w:rPr>
          <w:rFonts w:ascii="Times New Roman" w:hAnsi="Times New Roman"/>
          <w:sz w:val="24"/>
          <w:szCs w:val="24"/>
        </w:rPr>
        <w:t> </w:t>
      </w:r>
      <w:r w:rsidRPr="00160532">
        <w:rPr>
          <w:rFonts w:ascii="Times New Roman" w:hAnsi="Times New Roman"/>
          <w:sz w:val="24"/>
          <w:szCs w:val="24"/>
        </w:rPr>
        <w:t xml:space="preserve">поздней надстройки). Форма плана прямоугольная, усложненная со стороны северного фасада ризалитом, со стороны западного фасада – 2-х этажным объемом лестничного блока с одноэтажным тамбуром. </w:t>
      </w:r>
    </w:p>
    <w:p w:rsidR="00533AA2" w:rsidRPr="00160532" w:rsidRDefault="009A5593" w:rsidP="00533AA2">
      <w:pPr>
        <w:pStyle w:val="22"/>
        <w:numPr>
          <w:ilvl w:val="0"/>
          <w:numId w:val="33"/>
        </w:numPr>
        <w:tabs>
          <w:tab w:val="left" w:pos="0"/>
          <w:tab w:val="left" w:pos="709"/>
          <w:tab w:val="left" w:pos="1134"/>
        </w:tabs>
        <w:spacing w:after="0" w:line="240" w:lineRule="auto"/>
        <w:ind w:left="0" w:firstLine="709"/>
        <w:jc w:val="both"/>
        <w:rPr>
          <w:rStyle w:val="a9"/>
          <w:rFonts w:ascii="Times New Roman" w:hAnsi="Times New Roman"/>
          <w:b w:val="0"/>
          <w:bCs w:val="0"/>
          <w:sz w:val="24"/>
          <w:szCs w:val="24"/>
        </w:rPr>
      </w:pPr>
      <w:r w:rsidRPr="00160532">
        <w:rPr>
          <w:rStyle w:val="a9"/>
          <w:rFonts w:ascii="Times New Roman" w:hAnsi="Times New Roman"/>
          <w:bCs w:val="0"/>
          <w:sz w:val="24"/>
          <w:szCs w:val="24"/>
        </w:rPr>
        <w:t>Первоначальная конфигурация и вид крыши</w:t>
      </w:r>
      <w:r w:rsidRPr="00160532">
        <w:rPr>
          <w:rFonts w:ascii="Times New Roman" w:hAnsi="Times New Roman"/>
          <w:sz w:val="24"/>
          <w:szCs w:val="24"/>
        </w:rPr>
        <w:t xml:space="preserve"> </w:t>
      </w:r>
      <w:r w:rsidRPr="00160532">
        <w:rPr>
          <w:rFonts w:ascii="Times New Roman" w:hAnsi="Times New Roman"/>
          <w:b/>
          <w:sz w:val="24"/>
          <w:szCs w:val="24"/>
        </w:rPr>
        <w:t>здания.</w:t>
      </w:r>
    </w:p>
    <w:p w:rsidR="00533AA2" w:rsidRPr="00160532" w:rsidRDefault="009A5593" w:rsidP="00533AA2">
      <w:pPr>
        <w:pStyle w:val="22"/>
        <w:numPr>
          <w:ilvl w:val="0"/>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Композиция и архитектурно-художественное оформление фасадов</w:t>
      </w:r>
      <w:r w:rsidRPr="00160532">
        <w:rPr>
          <w:rFonts w:ascii="Times New Roman" w:hAnsi="Times New Roman"/>
          <w:sz w:val="24"/>
          <w:szCs w:val="24"/>
        </w:rPr>
        <w:t xml:space="preserve"> здания на дату строительства 1872</w:t>
      </w:r>
      <w:r w:rsidR="00533AA2" w:rsidRPr="00160532">
        <w:rPr>
          <w:rFonts w:ascii="Times New Roman" w:hAnsi="Times New Roman"/>
          <w:sz w:val="24"/>
          <w:szCs w:val="24"/>
        </w:rPr>
        <w:t> </w:t>
      </w:r>
      <w:r w:rsidRPr="00160532">
        <w:rPr>
          <w:rFonts w:ascii="Times New Roman" w:hAnsi="Times New Roman"/>
          <w:sz w:val="24"/>
          <w:szCs w:val="24"/>
        </w:rPr>
        <w:t>г., выполненных в стиле классицизм:</w:t>
      </w:r>
    </w:p>
    <w:p w:rsidR="00533AA2" w:rsidRPr="00160532" w:rsidRDefault="009A5593" w:rsidP="00533AA2">
      <w:pPr>
        <w:pStyle w:val="22"/>
        <w:numPr>
          <w:ilvl w:val="1"/>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Симметричная композиция уличных фасадов основного объема здания в 7</w:t>
      </w:r>
      <w:r w:rsidR="00533AA2" w:rsidRPr="00160532">
        <w:rPr>
          <w:rFonts w:ascii="Times New Roman" w:hAnsi="Times New Roman"/>
          <w:sz w:val="24"/>
          <w:szCs w:val="24"/>
        </w:rPr>
        <w:t> </w:t>
      </w:r>
      <w:r w:rsidRPr="00160532">
        <w:rPr>
          <w:rFonts w:ascii="Times New Roman" w:hAnsi="Times New Roman"/>
          <w:sz w:val="24"/>
          <w:szCs w:val="24"/>
        </w:rPr>
        <w:t>осей оконных проемов. Композиционный акцент центральной части восточного фасада</w:t>
      </w:r>
      <w:r w:rsidR="00533AA2" w:rsidRPr="00160532">
        <w:rPr>
          <w:rFonts w:ascii="Times New Roman" w:hAnsi="Times New Roman"/>
          <w:sz w:val="24"/>
          <w:szCs w:val="24"/>
        </w:rPr>
        <w:t> </w:t>
      </w:r>
      <w:r w:rsidRPr="00160532">
        <w:rPr>
          <w:rFonts w:ascii="Times New Roman" w:hAnsi="Times New Roman"/>
          <w:sz w:val="24"/>
          <w:szCs w:val="24"/>
        </w:rPr>
        <w:t>– трехчастные оконные проемы. Первоначальный акцент южного фасада (балкон), левая часть фасада дополнена лестничным блоком в 2</w:t>
      </w:r>
      <w:r w:rsidR="00533AA2" w:rsidRPr="00160532">
        <w:rPr>
          <w:rFonts w:ascii="Times New Roman" w:hAnsi="Times New Roman"/>
          <w:sz w:val="24"/>
          <w:szCs w:val="24"/>
        </w:rPr>
        <w:t> </w:t>
      </w:r>
      <w:r w:rsidRPr="00160532">
        <w:rPr>
          <w:rFonts w:ascii="Times New Roman" w:hAnsi="Times New Roman"/>
          <w:sz w:val="24"/>
          <w:szCs w:val="24"/>
        </w:rPr>
        <w:t>оси окон и входным тамбуром. Композиция северного фасада с асимметрично расположенным ризалитом, включая первоначальное местоположение и</w:t>
      </w:r>
      <w:r w:rsidR="00160532">
        <w:rPr>
          <w:rFonts w:ascii="Times New Roman" w:hAnsi="Times New Roman"/>
          <w:sz w:val="24"/>
          <w:szCs w:val="24"/>
        </w:rPr>
        <w:t> </w:t>
      </w:r>
      <w:r w:rsidRPr="00160532">
        <w:rPr>
          <w:rFonts w:ascii="Times New Roman" w:hAnsi="Times New Roman"/>
          <w:sz w:val="24"/>
          <w:szCs w:val="24"/>
        </w:rPr>
        <w:t>количество оконных проемов. Западный  фасад с</w:t>
      </w:r>
      <w:r w:rsidR="00533AA2" w:rsidRPr="00160532">
        <w:rPr>
          <w:rFonts w:ascii="Times New Roman" w:hAnsi="Times New Roman"/>
          <w:sz w:val="24"/>
          <w:szCs w:val="24"/>
        </w:rPr>
        <w:t> </w:t>
      </w:r>
      <w:r w:rsidRPr="00160532">
        <w:rPr>
          <w:rFonts w:ascii="Times New Roman" w:hAnsi="Times New Roman"/>
          <w:sz w:val="24"/>
          <w:szCs w:val="24"/>
        </w:rPr>
        <w:t>асимметрично расположенным объемом лестничного блока в 3</w:t>
      </w:r>
      <w:r w:rsidR="00533AA2" w:rsidRPr="00160532">
        <w:rPr>
          <w:rFonts w:ascii="Times New Roman" w:hAnsi="Times New Roman"/>
          <w:sz w:val="24"/>
          <w:szCs w:val="24"/>
        </w:rPr>
        <w:t> </w:t>
      </w:r>
      <w:r w:rsidRPr="00160532">
        <w:rPr>
          <w:rFonts w:ascii="Times New Roman" w:hAnsi="Times New Roman"/>
          <w:sz w:val="24"/>
          <w:szCs w:val="24"/>
        </w:rPr>
        <w:t>оси окон и одноэтажно</w:t>
      </w:r>
      <w:r w:rsidR="00533AA2" w:rsidRPr="00160532">
        <w:rPr>
          <w:rFonts w:ascii="Times New Roman" w:hAnsi="Times New Roman"/>
          <w:sz w:val="24"/>
          <w:szCs w:val="24"/>
        </w:rPr>
        <w:t>й пристройкой входного тамбура.</w:t>
      </w:r>
    </w:p>
    <w:p w:rsidR="00533AA2" w:rsidRPr="00160532" w:rsidRDefault="009A5593" w:rsidP="00533AA2">
      <w:pPr>
        <w:pStyle w:val="22"/>
        <w:numPr>
          <w:ilvl w:val="1"/>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Местоположение, габариты и форма оконных проемов: в уровне 1-го этажа</w:t>
      </w:r>
      <w:r w:rsidR="00533AA2" w:rsidRPr="00160532">
        <w:rPr>
          <w:rFonts w:ascii="Times New Roman" w:hAnsi="Times New Roman"/>
          <w:sz w:val="24"/>
          <w:szCs w:val="24"/>
        </w:rPr>
        <w:t> </w:t>
      </w:r>
      <w:r w:rsidRPr="00160532">
        <w:rPr>
          <w:rFonts w:ascii="Times New Roman" w:hAnsi="Times New Roman"/>
          <w:sz w:val="24"/>
          <w:szCs w:val="24"/>
        </w:rPr>
        <w:t>– прямоугольные, в уровне 2-го этажа – лучковые (центральные окна восточного фасада двух типоразмеров). Окна подвала</w:t>
      </w:r>
      <w:r w:rsidR="00160532">
        <w:rPr>
          <w:rFonts w:ascii="Times New Roman" w:hAnsi="Times New Roman"/>
          <w:sz w:val="24"/>
          <w:szCs w:val="24"/>
        </w:rPr>
        <w:t>,</w:t>
      </w:r>
      <w:r w:rsidRPr="00160532">
        <w:rPr>
          <w:rFonts w:ascii="Times New Roman" w:hAnsi="Times New Roman"/>
          <w:sz w:val="24"/>
          <w:szCs w:val="24"/>
        </w:rPr>
        <w:t xml:space="preserve"> их форма, габаритные размеры и конструкция в кладке стен и кирпичных сводов перекрытия.</w:t>
      </w:r>
    </w:p>
    <w:p w:rsidR="00533AA2" w:rsidRPr="00160532" w:rsidRDefault="009A5593" w:rsidP="00533AA2">
      <w:pPr>
        <w:pStyle w:val="22"/>
        <w:numPr>
          <w:ilvl w:val="1"/>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Местоположение, габариты и форма входов. Первоначальный вид и габаритные размеры парадного входа южного фасада. Дворовый вход, расположенный на западном фасаде ризалита дворового фасада. Вход в подвал – лучковый проем, расположенный со</w:t>
      </w:r>
      <w:r w:rsidR="00533AA2" w:rsidRPr="00160532">
        <w:rPr>
          <w:rFonts w:ascii="Times New Roman" w:hAnsi="Times New Roman"/>
          <w:sz w:val="24"/>
          <w:szCs w:val="24"/>
        </w:rPr>
        <w:t> </w:t>
      </w:r>
      <w:r w:rsidRPr="00160532">
        <w:rPr>
          <w:rFonts w:ascii="Times New Roman" w:hAnsi="Times New Roman"/>
          <w:sz w:val="24"/>
          <w:szCs w:val="24"/>
        </w:rPr>
        <w:t xml:space="preserve">стороны </w:t>
      </w:r>
      <w:r w:rsidRPr="00160532">
        <w:rPr>
          <w:rFonts w:ascii="Times New Roman" w:hAnsi="Times New Roman"/>
          <w:sz w:val="24"/>
          <w:szCs w:val="24"/>
        </w:rPr>
        <w:lastRenderedPageBreak/>
        <w:t>северного фасада. Местоположение балконной двери (центральный проем 2-го этажа южного фасада).</w:t>
      </w:r>
    </w:p>
    <w:p w:rsidR="00533AA2" w:rsidRPr="00160532" w:rsidRDefault="009A5593" w:rsidP="00533AA2">
      <w:pPr>
        <w:pStyle w:val="22"/>
        <w:numPr>
          <w:ilvl w:val="1"/>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Декоративное оформление уличных фасадов первоначального объема: цоколь с</w:t>
      </w:r>
      <w:r w:rsidR="00533AA2" w:rsidRPr="00160532">
        <w:rPr>
          <w:rFonts w:ascii="Times New Roman" w:hAnsi="Times New Roman"/>
          <w:sz w:val="24"/>
          <w:szCs w:val="24"/>
        </w:rPr>
        <w:t> </w:t>
      </w:r>
      <w:r w:rsidRPr="00160532">
        <w:rPr>
          <w:rFonts w:ascii="Times New Roman" w:hAnsi="Times New Roman"/>
          <w:sz w:val="24"/>
          <w:szCs w:val="24"/>
        </w:rPr>
        <w:t xml:space="preserve">профилем, </w:t>
      </w:r>
      <w:proofErr w:type="spellStart"/>
      <w:r w:rsidRPr="00160532">
        <w:rPr>
          <w:rFonts w:ascii="Times New Roman" w:hAnsi="Times New Roman"/>
          <w:sz w:val="24"/>
          <w:szCs w:val="24"/>
        </w:rPr>
        <w:t>аркатурный</w:t>
      </w:r>
      <w:proofErr w:type="spellEnd"/>
      <w:r w:rsidRPr="00160532">
        <w:rPr>
          <w:rFonts w:ascii="Times New Roman" w:hAnsi="Times New Roman"/>
          <w:sz w:val="24"/>
          <w:szCs w:val="24"/>
        </w:rPr>
        <w:t xml:space="preserve"> пояс (в месте расположения карниза первоначального объема), пилястры 1-го и 2-го этажа, подоконные выступы 2-го этажа, междуэтажные пояса с</w:t>
      </w:r>
      <w:r w:rsidR="00533AA2" w:rsidRPr="00160532">
        <w:rPr>
          <w:rFonts w:ascii="Times New Roman" w:hAnsi="Times New Roman"/>
          <w:sz w:val="24"/>
          <w:szCs w:val="24"/>
        </w:rPr>
        <w:t> </w:t>
      </w:r>
      <w:r w:rsidRPr="00160532">
        <w:rPr>
          <w:rFonts w:ascii="Times New Roman" w:hAnsi="Times New Roman"/>
          <w:sz w:val="24"/>
          <w:szCs w:val="24"/>
        </w:rPr>
        <w:t>профильным штукатурным декором. Профильное обрамление оконных проемов с</w:t>
      </w:r>
      <w:r w:rsidR="00533AA2" w:rsidRPr="00160532">
        <w:rPr>
          <w:rFonts w:ascii="Times New Roman" w:hAnsi="Times New Roman"/>
          <w:sz w:val="24"/>
          <w:szCs w:val="24"/>
        </w:rPr>
        <w:t> </w:t>
      </w:r>
      <w:r w:rsidRPr="00160532">
        <w:rPr>
          <w:rFonts w:ascii="Times New Roman" w:hAnsi="Times New Roman"/>
          <w:sz w:val="24"/>
          <w:szCs w:val="24"/>
        </w:rPr>
        <w:t>массивным «П</w:t>
      </w:r>
      <w:proofErr w:type="gramStart"/>
      <w:r w:rsidRPr="00160532">
        <w:rPr>
          <w:rFonts w:ascii="Times New Roman" w:hAnsi="Times New Roman"/>
          <w:sz w:val="24"/>
          <w:szCs w:val="24"/>
        </w:rPr>
        <w:t>»-</w:t>
      </w:r>
      <w:proofErr w:type="gramEnd"/>
      <w:r w:rsidRPr="00160532">
        <w:rPr>
          <w:rFonts w:ascii="Times New Roman" w:hAnsi="Times New Roman"/>
          <w:sz w:val="24"/>
          <w:szCs w:val="24"/>
        </w:rPr>
        <w:t>образным декором перемычки.</w:t>
      </w:r>
    </w:p>
    <w:p w:rsidR="00533AA2" w:rsidRPr="00160532" w:rsidRDefault="009A5593" w:rsidP="00533AA2">
      <w:pPr>
        <w:pStyle w:val="22"/>
        <w:numPr>
          <w:ilvl w:val="1"/>
          <w:numId w:val="33"/>
        </w:numPr>
        <w:tabs>
          <w:tab w:val="left" w:pos="0"/>
          <w:tab w:val="left" w:pos="709"/>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 xml:space="preserve">Декоративное оформление дворовых </w:t>
      </w:r>
      <w:r w:rsidR="00533AA2" w:rsidRPr="00160532">
        <w:rPr>
          <w:rFonts w:ascii="Times New Roman" w:hAnsi="Times New Roman"/>
          <w:sz w:val="24"/>
          <w:szCs w:val="24"/>
        </w:rPr>
        <w:t>фасадов междуэтажными поясами с </w:t>
      </w:r>
      <w:r w:rsidRPr="00160532">
        <w:rPr>
          <w:rFonts w:ascii="Times New Roman" w:hAnsi="Times New Roman"/>
          <w:sz w:val="24"/>
          <w:szCs w:val="24"/>
        </w:rPr>
        <w:t>профильным штукатурным декором.</w:t>
      </w:r>
    </w:p>
    <w:p w:rsidR="00533AA2" w:rsidRPr="00160532" w:rsidRDefault="009A5593" w:rsidP="00533AA2">
      <w:pPr>
        <w:pStyle w:val="22"/>
        <w:numPr>
          <w:ilvl w:val="0"/>
          <w:numId w:val="33"/>
        </w:numPr>
        <w:tabs>
          <w:tab w:val="left" w:pos="0"/>
          <w:tab w:val="left" w:pos="1134"/>
          <w:tab w:val="left" w:pos="1418"/>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Материал и характер обработки фасадных поверхностей</w:t>
      </w:r>
      <w:r w:rsidRPr="00160532">
        <w:rPr>
          <w:rFonts w:ascii="Times New Roman" w:hAnsi="Times New Roman"/>
          <w:sz w:val="24"/>
          <w:szCs w:val="24"/>
        </w:rPr>
        <w:t xml:space="preserve"> на дату строительства здания </w:t>
      </w:r>
      <w:r w:rsidRPr="00160532">
        <w:rPr>
          <w:rStyle w:val="a9"/>
          <w:rFonts w:ascii="Times New Roman" w:hAnsi="Times New Roman"/>
          <w:b w:val="0"/>
          <w:bCs w:val="0"/>
          <w:sz w:val="24"/>
          <w:szCs w:val="24"/>
        </w:rPr>
        <w:t>1872</w:t>
      </w:r>
      <w:r w:rsidR="00533AA2"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штукатурка по кирпичной кладке и профильный штукатурный д</w:t>
      </w:r>
      <w:r w:rsidR="009606AD" w:rsidRPr="00160532">
        <w:rPr>
          <w:rFonts w:ascii="Times New Roman" w:hAnsi="Times New Roman"/>
          <w:sz w:val="24"/>
          <w:szCs w:val="24"/>
        </w:rPr>
        <w:t>екор с </w:t>
      </w:r>
      <w:r w:rsidR="00533AA2" w:rsidRPr="00160532">
        <w:rPr>
          <w:rFonts w:ascii="Times New Roman" w:hAnsi="Times New Roman"/>
          <w:sz w:val="24"/>
          <w:szCs w:val="24"/>
        </w:rPr>
        <w:t>окрашенной поверхностью.</w:t>
      </w:r>
    </w:p>
    <w:p w:rsidR="00533AA2" w:rsidRPr="00160532" w:rsidRDefault="009A5593" w:rsidP="00533AA2">
      <w:pPr>
        <w:pStyle w:val="22"/>
        <w:numPr>
          <w:ilvl w:val="0"/>
          <w:numId w:val="33"/>
        </w:numPr>
        <w:tabs>
          <w:tab w:val="left" w:pos="0"/>
          <w:tab w:val="left" w:pos="1134"/>
          <w:tab w:val="left" w:pos="1418"/>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Колористическое решение фасадов здания</w:t>
      </w:r>
      <w:r w:rsidRPr="00160532">
        <w:rPr>
          <w:rFonts w:ascii="Times New Roman" w:hAnsi="Times New Roman"/>
          <w:sz w:val="24"/>
          <w:szCs w:val="24"/>
        </w:rPr>
        <w:t xml:space="preserve"> на дату строительства здания </w:t>
      </w:r>
      <w:r w:rsidRPr="00160532">
        <w:rPr>
          <w:rStyle w:val="a9"/>
          <w:rFonts w:ascii="Times New Roman" w:hAnsi="Times New Roman"/>
          <w:b w:val="0"/>
          <w:bCs w:val="0"/>
          <w:sz w:val="24"/>
          <w:szCs w:val="24"/>
        </w:rPr>
        <w:t>1872</w:t>
      </w:r>
      <w:r w:rsidR="00397F79">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основанное на материалах историко-архивных изысканий и результатах натурных исследований</w:t>
      </w:r>
      <w:r w:rsidR="00397F79">
        <w:rPr>
          <w:rFonts w:ascii="Times New Roman" w:hAnsi="Times New Roman"/>
          <w:sz w:val="24"/>
          <w:szCs w:val="24"/>
        </w:rPr>
        <w:t>.</w:t>
      </w:r>
    </w:p>
    <w:p w:rsidR="00533AA2" w:rsidRPr="00160532" w:rsidRDefault="009A5593" w:rsidP="00533AA2">
      <w:pPr>
        <w:pStyle w:val="22"/>
        <w:numPr>
          <w:ilvl w:val="0"/>
          <w:numId w:val="33"/>
        </w:numPr>
        <w:tabs>
          <w:tab w:val="left" w:pos="0"/>
          <w:tab w:val="left" w:pos="1134"/>
          <w:tab w:val="left" w:pos="1418"/>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Первоначальный вид оконных и дверных заполнений</w:t>
      </w:r>
      <w:r w:rsidR="00397F79">
        <w:rPr>
          <w:rFonts w:ascii="Times New Roman" w:hAnsi="Times New Roman"/>
          <w:b/>
          <w:sz w:val="24"/>
          <w:szCs w:val="24"/>
        </w:rPr>
        <w:t>,</w:t>
      </w:r>
      <w:r w:rsidRPr="00160532">
        <w:rPr>
          <w:rFonts w:ascii="Times New Roman" w:hAnsi="Times New Roman"/>
          <w:sz w:val="24"/>
          <w:szCs w:val="24"/>
        </w:rPr>
        <w:t xml:space="preserve"> </w:t>
      </w:r>
      <w:r w:rsidRPr="00160532">
        <w:rPr>
          <w:rStyle w:val="a9"/>
          <w:rFonts w:ascii="Times New Roman" w:hAnsi="Times New Roman"/>
          <w:b w:val="0"/>
          <w:bCs w:val="0"/>
          <w:sz w:val="24"/>
          <w:szCs w:val="24"/>
        </w:rPr>
        <w:t xml:space="preserve">их </w:t>
      </w:r>
      <w:r w:rsidRPr="00160532">
        <w:rPr>
          <w:rFonts w:ascii="Times New Roman" w:hAnsi="Times New Roman"/>
          <w:sz w:val="24"/>
          <w:szCs w:val="24"/>
        </w:rPr>
        <w:t xml:space="preserve">материал (дерево), габаритные размеры, конструкция, рисунок </w:t>
      </w:r>
      <w:proofErr w:type="spellStart"/>
      <w:r w:rsidRPr="00160532">
        <w:rPr>
          <w:rFonts w:ascii="Times New Roman" w:hAnsi="Times New Roman"/>
          <w:sz w:val="24"/>
          <w:szCs w:val="24"/>
        </w:rPr>
        <w:t>расстек</w:t>
      </w:r>
      <w:r w:rsidR="00397F79">
        <w:rPr>
          <w:rFonts w:ascii="Times New Roman" w:hAnsi="Times New Roman"/>
          <w:sz w:val="24"/>
          <w:szCs w:val="24"/>
        </w:rPr>
        <w:t>ловки</w:t>
      </w:r>
      <w:proofErr w:type="spellEnd"/>
      <w:r w:rsidR="00397F79">
        <w:rPr>
          <w:rFonts w:ascii="Times New Roman" w:hAnsi="Times New Roman"/>
          <w:sz w:val="24"/>
          <w:szCs w:val="24"/>
        </w:rPr>
        <w:t xml:space="preserve"> рам. Первоначальный вид и </w:t>
      </w:r>
      <w:r w:rsidRPr="00160532">
        <w:rPr>
          <w:rFonts w:ascii="Times New Roman" w:hAnsi="Times New Roman"/>
          <w:sz w:val="24"/>
          <w:szCs w:val="24"/>
        </w:rPr>
        <w:t>декоративное оформление дверных полотен (</w:t>
      </w:r>
      <w:proofErr w:type="gramStart"/>
      <w:r w:rsidRPr="00160532">
        <w:rPr>
          <w:rFonts w:ascii="Times New Roman" w:hAnsi="Times New Roman"/>
          <w:sz w:val="24"/>
          <w:szCs w:val="24"/>
        </w:rPr>
        <w:t>филенчатые</w:t>
      </w:r>
      <w:proofErr w:type="gramEnd"/>
      <w:r w:rsidRPr="00160532">
        <w:rPr>
          <w:rFonts w:ascii="Times New Roman" w:hAnsi="Times New Roman"/>
          <w:sz w:val="24"/>
          <w:szCs w:val="24"/>
        </w:rPr>
        <w:t>).</w:t>
      </w:r>
    </w:p>
    <w:p w:rsidR="00533AA2" w:rsidRPr="00160532" w:rsidRDefault="009A5593" w:rsidP="00533AA2">
      <w:pPr>
        <w:pStyle w:val="22"/>
        <w:numPr>
          <w:ilvl w:val="0"/>
          <w:numId w:val="33"/>
        </w:numPr>
        <w:tabs>
          <w:tab w:val="left" w:pos="0"/>
          <w:tab w:val="left" w:pos="1134"/>
          <w:tab w:val="left" w:pos="1418"/>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Пространственно-планировочная структура интерьеров</w:t>
      </w:r>
      <w:r w:rsidRPr="00160532">
        <w:rPr>
          <w:rFonts w:ascii="Times New Roman" w:hAnsi="Times New Roman"/>
          <w:sz w:val="24"/>
          <w:szCs w:val="24"/>
        </w:rPr>
        <w:t xml:space="preserve"> в габаритах капитальных несущих конструкций стен и перекрытий на дату строительства здания </w:t>
      </w:r>
      <w:r w:rsidRPr="00160532">
        <w:rPr>
          <w:rStyle w:val="a9"/>
          <w:rFonts w:ascii="Times New Roman" w:hAnsi="Times New Roman"/>
          <w:b w:val="0"/>
          <w:bCs w:val="0"/>
          <w:sz w:val="24"/>
          <w:szCs w:val="24"/>
        </w:rPr>
        <w:t>1872</w:t>
      </w:r>
      <w:r w:rsidR="00533AA2"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включая габариты дверных проемов всех помещений здания.</w:t>
      </w:r>
    </w:p>
    <w:p w:rsidR="00533AA2" w:rsidRPr="00160532" w:rsidRDefault="009A5593" w:rsidP="00533AA2">
      <w:pPr>
        <w:pStyle w:val="22"/>
        <w:numPr>
          <w:ilvl w:val="0"/>
          <w:numId w:val="33"/>
        </w:numPr>
        <w:tabs>
          <w:tab w:val="left" w:pos="0"/>
          <w:tab w:val="left" w:pos="1134"/>
          <w:tab w:val="left" w:pos="1418"/>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Конструктивные элементы и конструктивная схема</w:t>
      </w:r>
      <w:r w:rsidRPr="00160532">
        <w:rPr>
          <w:rFonts w:ascii="Times New Roman" w:hAnsi="Times New Roman"/>
          <w:sz w:val="24"/>
          <w:szCs w:val="24"/>
        </w:rPr>
        <w:t xml:space="preserve"> на дату строительства здания </w:t>
      </w:r>
      <w:r w:rsidRPr="00160532">
        <w:rPr>
          <w:rStyle w:val="a9"/>
          <w:rFonts w:ascii="Times New Roman" w:hAnsi="Times New Roman"/>
          <w:b w:val="0"/>
          <w:bCs w:val="0"/>
          <w:sz w:val="24"/>
          <w:szCs w:val="24"/>
        </w:rPr>
        <w:t>1872</w:t>
      </w:r>
      <w:r w:rsidR="00533AA2"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xml:space="preserve"> Бутовый фундамент, кирпичные стены, перекрытия над подвалом</w:t>
      </w:r>
      <w:r w:rsidR="00533AA2" w:rsidRPr="00160532">
        <w:rPr>
          <w:rFonts w:ascii="Times New Roman" w:hAnsi="Times New Roman"/>
          <w:sz w:val="24"/>
          <w:szCs w:val="24"/>
        </w:rPr>
        <w:t> </w:t>
      </w:r>
      <w:r w:rsidRPr="00160532">
        <w:rPr>
          <w:rFonts w:ascii="Times New Roman" w:hAnsi="Times New Roman"/>
          <w:sz w:val="24"/>
          <w:szCs w:val="24"/>
        </w:rPr>
        <w:t>– кирпичные своды с</w:t>
      </w:r>
      <w:r w:rsidR="00397F79">
        <w:rPr>
          <w:rFonts w:ascii="Times New Roman" w:hAnsi="Times New Roman"/>
          <w:sz w:val="24"/>
          <w:szCs w:val="24"/>
        </w:rPr>
        <w:t> </w:t>
      </w:r>
      <w:r w:rsidRPr="00160532">
        <w:rPr>
          <w:rFonts w:ascii="Times New Roman" w:hAnsi="Times New Roman"/>
          <w:sz w:val="24"/>
          <w:szCs w:val="24"/>
        </w:rPr>
        <w:t>распалубками в местах расположения проемов. Кованые металлические связи. Кирпичные лучковые и клинчатые перемычки проемов.</w:t>
      </w:r>
    </w:p>
    <w:p w:rsidR="009A5593" w:rsidRPr="00160532" w:rsidRDefault="009A5593" w:rsidP="00533AA2">
      <w:pPr>
        <w:pStyle w:val="22"/>
        <w:numPr>
          <w:ilvl w:val="0"/>
          <w:numId w:val="33"/>
        </w:numPr>
        <w:tabs>
          <w:tab w:val="left" w:pos="0"/>
          <w:tab w:val="left" w:pos="1134"/>
          <w:tab w:val="left" w:pos="1418"/>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Лестницы</w:t>
      </w:r>
      <w:r w:rsidRPr="00160532">
        <w:rPr>
          <w:rFonts w:ascii="Times New Roman" w:hAnsi="Times New Roman"/>
          <w:sz w:val="24"/>
          <w:szCs w:val="24"/>
        </w:rPr>
        <w:t xml:space="preserve"> на дату </w:t>
      </w:r>
      <w:r w:rsidRPr="00160532">
        <w:rPr>
          <w:rStyle w:val="a9"/>
          <w:rFonts w:ascii="Times New Roman" w:hAnsi="Times New Roman"/>
          <w:b w:val="0"/>
          <w:bCs w:val="0"/>
          <w:sz w:val="24"/>
          <w:szCs w:val="24"/>
        </w:rPr>
        <w:t>строительства</w:t>
      </w:r>
      <w:r w:rsidRPr="00160532">
        <w:rPr>
          <w:rFonts w:ascii="Times New Roman" w:hAnsi="Times New Roman"/>
          <w:sz w:val="24"/>
          <w:szCs w:val="24"/>
        </w:rPr>
        <w:t xml:space="preserve"> здания 1872</w:t>
      </w:r>
      <w:r w:rsidR="00533AA2" w:rsidRPr="00160532">
        <w:rPr>
          <w:rFonts w:ascii="Times New Roman" w:hAnsi="Times New Roman"/>
          <w:sz w:val="24"/>
          <w:szCs w:val="24"/>
        </w:rPr>
        <w:t> </w:t>
      </w:r>
      <w:r w:rsidRPr="00160532">
        <w:rPr>
          <w:rFonts w:ascii="Times New Roman" w:hAnsi="Times New Roman"/>
          <w:sz w:val="24"/>
          <w:szCs w:val="24"/>
        </w:rPr>
        <w:t>г. Местоположение</w:t>
      </w:r>
      <w:r w:rsidRPr="00160532">
        <w:rPr>
          <w:rFonts w:ascii="Times New Roman" w:hAnsi="Times New Roman"/>
          <w:b/>
          <w:sz w:val="24"/>
          <w:szCs w:val="24"/>
        </w:rPr>
        <w:t xml:space="preserve"> </w:t>
      </w:r>
      <w:r w:rsidRPr="00160532">
        <w:rPr>
          <w:rFonts w:ascii="Times New Roman" w:hAnsi="Times New Roman"/>
          <w:sz w:val="24"/>
          <w:szCs w:val="24"/>
        </w:rPr>
        <w:t>первоначальных</w:t>
      </w:r>
      <w:r w:rsidRPr="00160532">
        <w:rPr>
          <w:rFonts w:ascii="Times New Roman" w:hAnsi="Times New Roman"/>
          <w:b/>
          <w:sz w:val="24"/>
          <w:szCs w:val="24"/>
        </w:rPr>
        <w:t xml:space="preserve"> </w:t>
      </w:r>
      <w:r w:rsidRPr="00160532">
        <w:rPr>
          <w:rFonts w:ascii="Times New Roman" w:hAnsi="Times New Roman"/>
          <w:sz w:val="24"/>
          <w:szCs w:val="24"/>
        </w:rPr>
        <w:t>лестниц. Металлическая винтовая лестница, расположенная в ризалите северного фасада</w:t>
      </w:r>
      <w:r w:rsidR="00533AA2" w:rsidRPr="00160532">
        <w:rPr>
          <w:rFonts w:ascii="Times New Roman" w:hAnsi="Times New Roman"/>
          <w:sz w:val="24"/>
          <w:szCs w:val="24"/>
        </w:rPr>
        <w:t>.</w:t>
      </w:r>
    </w:p>
    <w:p w:rsidR="009A5593" w:rsidRPr="00160532" w:rsidRDefault="009A5593" w:rsidP="009A5593">
      <w:pPr>
        <w:tabs>
          <w:tab w:val="left" w:pos="360"/>
        </w:tabs>
        <w:jc w:val="both"/>
        <w:rPr>
          <w:color w:val="333399"/>
          <w:sz w:val="24"/>
          <w:szCs w:val="24"/>
        </w:rPr>
      </w:pPr>
    </w:p>
    <w:p w:rsidR="00533AA2" w:rsidRPr="00160532" w:rsidRDefault="00F86EC7" w:rsidP="00533AA2">
      <w:pPr>
        <w:pStyle w:val="af0"/>
        <w:numPr>
          <w:ilvl w:val="0"/>
          <w:numId w:val="32"/>
        </w:numPr>
        <w:tabs>
          <w:tab w:val="left" w:pos="0"/>
        </w:tabs>
        <w:adjustRightInd w:val="0"/>
        <w:spacing w:line="240" w:lineRule="atLeast"/>
        <w:jc w:val="center"/>
        <w:rPr>
          <w:rFonts w:ascii="Times New Roman" w:hAnsi="Times New Roman"/>
          <w:sz w:val="24"/>
          <w:szCs w:val="24"/>
        </w:rPr>
      </w:pPr>
      <w:r w:rsidRPr="00160532">
        <w:rPr>
          <w:rFonts w:ascii="Times New Roman" w:hAnsi="Times New Roman"/>
          <w:b/>
          <w:sz w:val="24"/>
          <w:szCs w:val="24"/>
        </w:rPr>
        <w:t>П</w:t>
      </w:r>
      <w:r w:rsidR="00533AA2" w:rsidRPr="00160532">
        <w:rPr>
          <w:rFonts w:ascii="Times New Roman" w:hAnsi="Times New Roman"/>
          <w:b/>
          <w:sz w:val="24"/>
          <w:szCs w:val="24"/>
        </w:rPr>
        <w:t>редмет охраны объекта культурного наследия</w:t>
      </w:r>
      <w:r w:rsidR="00684591">
        <w:rPr>
          <w:rFonts w:ascii="Times New Roman" w:hAnsi="Times New Roman"/>
          <w:b/>
          <w:sz w:val="24"/>
          <w:szCs w:val="24"/>
        </w:rPr>
        <w:t xml:space="preserve"> регионального значения</w:t>
      </w:r>
      <w:r w:rsidR="00533AA2" w:rsidRPr="00160532">
        <w:rPr>
          <w:rFonts w:ascii="Times New Roman" w:hAnsi="Times New Roman"/>
          <w:b/>
          <w:sz w:val="24"/>
          <w:szCs w:val="24"/>
        </w:rPr>
        <w:t xml:space="preserve"> </w:t>
      </w:r>
      <w:r w:rsidRPr="00160532">
        <w:rPr>
          <w:rFonts w:ascii="Times New Roman" w:hAnsi="Times New Roman"/>
          <w:b/>
          <w:sz w:val="24"/>
          <w:szCs w:val="24"/>
        </w:rPr>
        <w:br/>
      </w:r>
      <w:r w:rsidR="00533AA2" w:rsidRPr="00160532">
        <w:rPr>
          <w:rFonts w:ascii="Times New Roman" w:hAnsi="Times New Roman"/>
          <w:sz w:val="24"/>
          <w:szCs w:val="24"/>
        </w:rPr>
        <w:t xml:space="preserve">«Дом-флигель с въездными воротами», после </w:t>
      </w:r>
      <w:smartTag w:uri="urn:schemas-microsoft-com:office:smarttags" w:element="metricconverter">
        <w:smartTagPr>
          <w:attr w:name="ProductID" w:val="1887 г"/>
        </w:smartTagPr>
        <w:r w:rsidR="00533AA2" w:rsidRPr="00160532">
          <w:rPr>
            <w:rFonts w:ascii="Times New Roman" w:hAnsi="Times New Roman"/>
            <w:sz w:val="24"/>
            <w:szCs w:val="24"/>
          </w:rPr>
          <w:t>1887 г</w:t>
        </w:r>
      </w:smartTag>
      <w:r w:rsidR="00533AA2" w:rsidRPr="00160532">
        <w:rPr>
          <w:rFonts w:ascii="Times New Roman" w:hAnsi="Times New Roman"/>
          <w:sz w:val="24"/>
          <w:szCs w:val="24"/>
        </w:rPr>
        <w:t xml:space="preserve">., входящего в состав объекта культурного наследия </w:t>
      </w:r>
      <w:r w:rsidR="00684591">
        <w:rPr>
          <w:rFonts w:ascii="Times New Roman" w:hAnsi="Times New Roman"/>
          <w:sz w:val="24"/>
          <w:szCs w:val="24"/>
        </w:rPr>
        <w:t xml:space="preserve">регионального значения </w:t>
      </w:r>
      <w:r w:rsidR="00533AA2" w:rsidRPr="00160532">
        <w:rPr>
          <w:rFonts w:ascii="Times New Roman" w:hAnsi="Times New Roman"/>
          <w:sz w:val="24"/>
          <w:szCs w:val="24"/>
        </w:rPr>
        <w:t>«Ансамбль усадьбы братьев Кухтериных с кирпичными воротами и въездной аркой»</w:t>
      </w:r>
      <w:r w:rsidRPr="00160532">
        <w:rPr>
          <w:rFonts w:ascii="Times New Roman" w:hAnsi="Times New Roman"/>
          <w:sz w:val="24"/>
          <w:szCs w:val="24"/>
        </w:rPr>
        <w:t>,</w:t>
      </w:r>
      <w:r w:rsidR="00533AA2" w:rsidRPr="00160532">
        <w:rPr>
          <w:rFonts w:ascii="Times New Roman" w:hAnsi="Times New Roman"/>
          <w:sz w:val="24"/>
          <w:szCs w:val="24"/>
        </w:rPr>
        <w:t xml:space="preserve"> </w:t>
      </w:r>
      <w:r w:rsidRPr="00160532">
        <w:rPr>
          <w:rFonts w:ascii="Times New Roman" w:hAnsi="Times New Roman"/>
          <w:sz w:val="24"/>
          <w:szCs w:val="24"/>
        </w:rPr>
        <w:t xml:space="preserve">вторая пол. </w:t>
      </w:r>
      <w:r w:rsidRPr="00160532">
        <w:rPr>
          <w:rFonts w:ascii="Times New Roman" w:hAnsi="Times New Roman"/>
          <w:sz w:val="24"/>
          <w:szCs w:val="24"/>
          <w:lang w:val="en-US"/>
        </w:rPr>
        <w:t>XIX</w:t>
      </w:r>
      <w:r w:rsidRPr="00160532">
        <w:rPr>
          <w:rFonts w:ascii="Times New Roman" w:hAnsi="Times New Roman"/>
          <w:sz w:val="24"/>
          <w:szCs w:val="24"/>
        </w:rPr>
        <w:t> –</w:t>
      </w:r>
      <w:proofErr w:type="spellStart"/>
      <w:r w:rsidRPr="00160532">
        <w:rPr>
          <w:rFonts w:ascii="Times New Roman" w:hAnsi="Times New Roman"/>
          <w:sz w:val="24"/>
          <w:szCs w:val="24"/>
        </w:rPr>
        <w:t>нач</w:t>
      </w:r>
      <w:proofErr w:type="spellEnd"/>
      <w:r w:rsidRPr="00160532">
        <w:rPr>
          <w:rFonts w:ascii="Times New Roman" w:hAnsi="Times New Roman"/>
          <w:sz w:val="24"/>
          <w:szCs w:val="24"/>
        </w:rPr>
        <w:t>.</w:t>
      </w:r>
      <w:r w:rsidR="00684591">
        <w:rPr>
          <w:rFonts w:ascii="Times New Roman" w:hAnsi="Times New Roman"/>
          <w:sz w:val="24"/>
          <w:szCs w:val="24"/>
        </w:rPr>
        <w:t> </w:t>
      </w:r>
      <w:r w:rsidRPr="00160532">
        <w:rPr>
          <w:rFonts w:ascii="Times New Roman" w:hAnsi="Times New Roman"/>
          <w:sz w:val="24"/>
          <w:szCs w:val="24"/>
        </w:rPr>
        <w:t>ХХ</w:t>
      </w:r>
      <w:r w:rsidR="00684591">
        <w:rPr>
          <w:rFonts w:ascii="Times New Roman" w:hAnsi="Times New Roman"/>
          <w:sz w:val="24"/>
          <w:szCs w:val="24"/>
        </w:rPr>
        <w:t> </w:t>
      </w:r>
      <w:r w:rsidRPr="00160532">
        <w:rPr>
          <w:rFonts w:ascii="Times New Roman" w:hAnsi="Times New Roman"/>
          <w:sz w:val="24"/>
          <w:szCs w:val="24"/>
        </w:rPr>
        <w:t>вв.,</w:t>
      </w:r>
      <w:r w:rsidR="00533AA2" w:rsidRPr="00160532">
        <w:rPr>
          <w:rFonts w:ascii="Times New Roman" w:hAnsi="Times New Roman"/>
          <w:sz w:val="24"/>
          <w:szCs w:val="24"/>
        </w:rPr>
        <w:t xml:space="preserve"> </w:t>
      </w:r>
      <w:proofErr w:type="gramStart"/>
      <w:r w:rsidR="00533AA2" w:rsidRPr="00160532">
        <w:rPr>
          <w:rFonts w:ascii="Times New Roman" w:hAnsi="Times New Roman"/>
          <w:sz w:val="24"/>
          <w:szCs w:val="24"/>
        </w:rPr>
        <w:t>расположенного</w:t>
      </w:r>
      <w:proofErr w:type="gramEnd"/>
      <w:r w:rsidR="00533AA2" w:rsidRPr="00160532">
        <w:rPr>
          <w:rFonts w:ascii="Times New Roman" w:hAnsi="Times New Roman"/>
          <w:sz w:val="24"/>
          <w:szCs w:val="24"/>
        </w:rPr>
        <w:t xml:space="preserve"> </w:t>
      </w:r>
      <w:r w:rsidR="00397F79">
        <w:rPr>
          <w:rFonts w:ascii="Times New Roman" w:hAnsi="Times New Roman"/>
          <w:sz w:val="24"/>
          <w:szCs w:val="24"/>
        </w:rPr>
        <w:t> </w:t>
      </w:r>
      <w:r w:rsidR="00533AA2" w:rsidRPr="00160532">
        <w:rPr>
          <w:rFonts w:ascii="Times New Roman" w:hAnsi="Times New Roman"/>
          <w:sz w:val="24"/>
          <w:szCs w:val="24"/>
        </w:rPr>
        <w:t>по адресу: Томская облас</w:t>
      </w:r>
      <w:r w:rsidRPr="00160532">
        <w:rPr>
          <w:rFonts w:ascii="Times New Roman" w:hAnsi="Times New Roman"/>
          <w:sz w:val="24"/>
          <w:szCs w:val="24"/>
        </w:rPr>
        <w:t xml:space="preserve">ть, </w:t>
      </w:r>
      <w:proofErr w:type="gramStart"/>
      <w:r w:rsidRPr="00160532">
        <w:rPr>
          <w:rFonts w:ascii="Times New Roman" w:hAnsi="Times New Roman"/>
          <w:sz w:val="24"/>
          <w:szCs w:val="24"/>
        </w:rPr>
        <w:t>г</w:t>
      </w:r>
      <w:proofErr w:type="gramEnd"/>
      <w:r w:rsidRPr="00160532">
        <w:rPr>
          <w:rFonts w:ascii="Times New Roman" w:hAnsi="Times New Roman"/>
          <w:sz w:val="24"/>
          <w:szCs w:val="24"/>
        </w:rPr>
        <w:t>. Томск, Крылова улица, 27</w:t>
      </w:r>
    </w:p>
    <w:p w:rsidR="00F86EC7" w:rsidRPr="00160532" w:rsidRDefault="00533AA2" w:rsidP="00F86EC7">
      <w:pPr>
        <w:pStyle w:val="22"/>
        <w:numPr>
          <w:ilvl w:val="0"/>
          <w:numId w:val="34"/>
        </w:numPr>
        <w:tabs>
          <w:tab w:val="left" w:pos="426"/>
        </w:tabs>
        <w:spacing w:after="0" w:line="240" w:lineRule="auto"/>
        <w:ind w:left="1134" w:hanging="425"/>
        <w:jc w:val="both"/>
        <w:rPr>
          <w:rFonts w:ascii="Times New Roman" w:hAnsi="Times New Roman"/>
          <w:sz w:val="24"/>
          <w:szCs w:val="24"/>
        </w:rPr>
      </w:pPr>
      <w:r w:rsidRPr="00160532">
        <w:rPr>
          <w:rFonts w:ascii="Times New Roman" w:hAnsi="Times New Roman"/>
          <w:b/>
          <w:sz w:val="24"/>
          <w:szCs w:val="24"/>
        </w:rPr>
        <w:t>Градостроительные характеристики:</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 xml:space="preserve">Местоположение здания в строчке </w:t>
      </w:r>
      <w:proofErr w:type="spellStart"/>
      <w:r w:rsidRPr="00160532">
        <w:rPr>
          <w:rFonts w:ascii="Times New Roman" w:hAnsi="Times New Roman"/>
          <w:sz w:val="24"/>
          <w:szCs w:val="24"/>
        </w:rPr>
        <w:t>периметральной</w:t>
      </w:r>
      <w:proofErr w:type="spellEnd"/>
      <w:r w:rsidRPr="00160532">
        <w:rPr>
          <w:rFonts w:ascii="Times New Roman" w:hAnsi="Times New Roman"/>
          <w:sz w:val="24"/>
          <w:szCs w:val="24"/>
        </w:rPr>
        <w:t xml:space="preserve"> застройки квартала, главным (восточным) фасадом по красной линии ул.</w:t>
      </w:r>
      <w:r w:rsidR="00F86EC7" w:rsidRPr="00160532">
        <w:rPr>
          <w:rFonts w:ascii="Times New Roman" w:hAnsi="Times New Roman"/>
          <w:sz w:val="24"/>
          <w:szCs w:val="24"/>
        </w:rPr>
        <w:t> </w:t>
      </w:r>
      <w:r w:rsidRPr="00160532">
        <w:rPr>
          <w:rFonts w:ascii="Times New Roman" w:hAnsi="Times New Roman"/>
          <w:sz w:val="24"/>
          <w:szCs w:val="24"/>
        </w:rPr>
        <w:t>Крылова с развитием объема в</w:t>
      </w:r>
      <w:r w:rsidR="00F86EC7" w:rsidRPr="00160532">
        <w:rPr>
          <w:rFonts w:ascii="Times New Roman" w:hAnsi="Times New Roman"/>
          <w:sz w:val="24"/>
          <w:szCs w:val="24"/>
        </w:rPr>
        <w:t> </w:t>
      </w:r>
      <w:r w:rsidRPr="00160532">
        <w:rPr>
          <w:rFonts w:ascii="Times New Roman" w:hAnsi="Times New Roman"/>
          <w:sz w:val="24"/>
          <w:szCs w:val="24"/>
        </w:rPr>
        <w:t>глубину квартала. Формирует линию застройки улицы.</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Здание входит в состав исторической усадьбы кон.</w:t>
      </w:r>
      <w:r w:rsidR="00F86EC7" w:rsidRPr="00160532">
        <w:rPr>
          <w:rFonts w:ascii="Times New Roman" w:hAnsi="Times New Roman"/>
          <w:sz w:val="24"/>
          <w:szCs w:val="24"/>
        </w:rPr>
        <w:t> </w:t>
      </w:r>
      <w:r w:rsidRPr="00160532">
        <w:rPr>
          <w:rFonts w:ascii="Times New Roman" w:hAnsi="Times New Roman"/>
          <w:sz w:val="24"/>
          <w:szCs w:val="24"/>
          <w:lang w:val="en-US"/>
        </w:rPr>
        <w:t>XIX</w:t>
      </w:r>
      <w:r w:rsidR="00F86EC7" w:rsidRPr="00160532">
        <w:rPr>
          <w:rFonts w:ascii="Times New Roman" w:hAnsi="Times New Roman"/>
          <w:sz w:val="24"/>
          <w:szCs w:val="24"/>
        </w:rPr>
        <w:t> </w:t>
      </w:r>
      <w:r w:rsidRPr="00160532">
        <w:rPr>
          <w:rFonts w:ascii="Times New Roman" w:hAnsi="Times New Roman"/>
          <w:sz w:val="24"/>
          <w:szCs w:val="24"/>
        </w:rPr>
        <w:t>в. и является его частью</w:t>
      </w:r>
      <w:r w:rsidR="00397F79">
        <w:rPr>
          <w:rFonts w:ascii="Times New Roman" w:hAnsi="Times New Roman"/>
          <w:sz w:val="24"/>
          <w:szCs w:val="24"/>
        </w:rPr>
        <w:t> </w:t>
      </w:r>
      <w:r w:rsidRPr="00160532">
        <w:rPr>
          <w:rFonts w:ascii="Times New Roman" w:hAnsi="Times New Roman"/>
          <w:sz w:val="24"/>
          <w:szCs w:val="24"/>
        </w:rPr>
        <w:t>– дом-флигель.</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Габаритные размеры здания на дату строительства кон.</w:t>
      </w:r>
      <w:r w:rsidR="00F86EC7" w:rsidRPr="00160532">
        <w:rPr>
          <w:rFonts w:ascii="Times New Roman" w:hAnsi="Times New Roman"/>
          <w:sz w:val="24"/>
          <w:szCs w:val="24"/>
        </w:rPr>
        <w:t> </w:t>
      </w:r>
      <w:r w:rsidRPr="00160532">
        <w:rPr>
          <w:rFonts w:ascii="Times New Roman" w:hAnsi="Times New Roman"/>
          <w:sz w:val="24"/>
          <w:szCs w:val="24"/>
          <w:lang w:val="en-US"/>
        </w:rPr>
        <w:t>XIX</w:t>
      </w:r>
      <w:r w:rsidR="00F86EC7" w:rsidRPr="00160532">
        <w:rPr>
          <w:rFonts w:ascii="Times New Roman" w:hAnsi="Times New Roman"/>
          <w:sz w:val="24"/>
          <w:szCs w:val="24"/>
        </w:rPr>
        <w:t> </w:t>
      </w:r>
      <w:r w:rsidRPr="00160532">
        <w:rPr>
          <w:rFonts w:ascii="Times New Roman" w:hAnsi="Times New Roman"/>
          <w:sz w:val="24"/>
          <w:szCs w:val="24"/>
        </w:rPr>
        <w:t>в. и его силуэт.</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Секторы и направления</w:t>
      </w:r>
      <w:r w:rsidR="00F86EC7" w:rsidRPr="00160532">
        <w:rPr>
          <w:rFonts w:ascii="Times New Roman" w:hAnsi="Times New Roman"/>
          <w:sz w:val="24"/>
          <w:szCs w:val="24"/>
        </w:rPr>
        <w:t xml:space="preserve"> видовых раскрытий здания с пр. </w:t>
      </w:r>
      <w:r w:rsidRPr="00160532">
        <w:rPr>
          <w:rFonts w:ascii="Times New Roman" w:hAnsi="Times New Roman"/>
          <w:sz w:val="24"/>
          <w:szCs w:val="24"/>
        </w:rPr>
        <w:t>Фрунзе, ул.</w:t>
      </w:r>
      <w:r w:rsidR="00F86EC7" w:rsidRPr="00160532">
        <w:rPr>
          <w:rFonts w:ascii="Times New Roman" w:hAnsi="Times New Roman"/>
          <w:sz w:val="24"/>
          <w:szCs w:val="24"/>
        </w:rPr>
        <w:t> </w:t>
      </w:r>
      <w:r w:rsidRPr="00160532">
        <w:rPr>
          <w:rFonts w:ascii="Times New Roman" w:hAnsi="Times New Roman"/>
          <w:sz w:val="24"/>
          <w:szCs w:val="24"/>
        </w:rPr>
        <w:t>Крылова и внутри дворовой территории.</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Первоначальный вид каменного ограждения усадьбы (воссоздано), расположенного между главным домом усадьбы и домом-флигелем по ул.</w:t>
      </w:r>
      <w:r w:rsidR="00F86EC7" w:rsidRPr="00160532">
        <w:rPr>
          <w:rFonts w:ascii="Times New Roman" w:hAnsi="Times New Roman"/>
          <w:sz w:val="24"/>
          <w:szCs w:val="24"/>
        </w:rPr>
        <w:t> </w:t>
      </w:r>
      <w:r w:rsidRPr="00160532">
        <w:rPr>
          <w:rFonts w:ascii="Times New Roman" w:hAnsi="Times New Roman"/>
          <w:sz w:val="24"/>
          <w:szCs w:val="24"/>
        </w:rPr>
        <w:t>Крылова. Первоначальный вид полотен ворот.</w:t>
      </w:r>
    </w:p>
    <w:p w:rsidR="00F86EC7" w:rsidRPr="00160532" w:rsidRDefault="00533AA2" w:rsidP="00F86EC7">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Style w:val="a9"/>
          <w:rFonts w:ascii="Times New Roman" w:hAnsi="Times New Roman"/>
          <w:bCs w:val="0"/>
          <w:sz w:val="24"/>
          <w:szCs w:val="24"/>
        </w:rPr>
        <w:t>Объемно-пространственная композиция здания</w:t>
      </w:r>
      <w:r w:rsidR="00F86EC7" w:rsidRPr="00160532">
        <w:rPr>
          <w:rStyle w:val="a9"/>
          <w:rFonts w:ascii="Times New Roman" w:hAnsi="Times New Roman"/>
          <w:b w:val="0"/>
          <w:bCs w:val="0"/>
          <w:sz w:val="24"/>
          <w:szCs w:val="24"/>
        </w:rPr>
        <w:t xml:space="preserve"> на дату строительства кон. </w:t>
      </w:r>
      <w:r w:rsidRPr="00160532">
        <w:rPr>
          <w:rStyle w:val="a9"/>
          <w:rFonts w:ascii="Times New Roman" w:hAnsi="Times New Roman"/>
          <w:b w:val="0"/>
          <w:bCs w:val="0"/>
          <w:sz w:val="24"/>
          <w:szCs w:val="24"/>
          <w:lang w:val="en-US"/>
        </w:rPr>
        <w:t>XIX</w:t>
      </w:r>
      <w:r w:rsidR="00F86EC7"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в. 2</w:t>
      </w:r>
      <w:r w:rsidRPr="00160532">
        <w:rPr>
          <w:rFonts w:ascii="Times New Roman" w:hAnsi="Times New Roman"/>
          <w:sz w:val="24"/>
          <w:szCs w:val="24"/>
        </w:rPr>
        <w:t>-х этажный каменный объем с мезонином, сквозным проездом в дворовой части здания и</w:t>
      </w:r>
      <w:r w:rsidR="00397F79">
        <w:rPr>
          <w:rFonts w:ascii="Times New Roman" w:hAnsi="Times New Roman"/>
          <w:sz w:val="24"/>
          <w:szCs w:val="24"/>
        </w:rPr>
        <w:t> </w:t>
      </w:r>
      <w:r w:rsidRPr="00160532">
        <w:rPr>
          <w:rFonts w:ascii="Times New Roman" w:hAnsi="Times New Roman"/>
          <w:sz w:val="24"/>
          <w:szCs w:val="24"/>
        </w:rPr>
        <w:t>двухэтажной (более низкой по высоте) пристройкой западного фасада. Форма плана прямоугольная, вытянутая по оси запад-восток. Высотные отметки по венчающему карнизу основного объема</w:t>
      </w:r>
      <w:r w:rsidR="00F86EC7" w:rsidRPr="00160532">
        <w:rPr>
          <w:rFonts w:ascii="Times New Roman" w:hAnsi="Times New Roman"/>
          <w:sz w:val="24"/>
          <w:szCs w:val="24"/>
        </w:rPr>
        <w:t xml:space="preserve"> здания, мезонина и пристройки.</w:t>
      </w:r>
    </w:p>
    <w:p w:rsidR="00F86EC7" w:rsidRPr="00160532" w:rsidRDefault="00533AA2" w:rsidP="00F86EC7">
      <w:pPr>
        <w:pStyle w:val="22"/>
        <w:numPr>
          <w:ilvl w:val="0"/>
          <w:numId w:val="34"/>
        </w:numPr>
        <w:tabs>
          <w:tab w:val="left" w:pos="426"/>
          <w:tab w:val="left" w:pos="1134"/>
        </w:tabs>
        <w:spacing w:after="0" w:line="240" w:lineRule="auto"/>
        <w:ind w:left="0" w:firstLine="709"/>
        <w:jc w:val="both"/>
        <w:rPr>
          <w:rStyle w:val="a9"/>
          <w:rFonts w:ascii="Times New Roman" w:hAnsi="Times New Roman"/>
          <w:b w:val="0"/>
          <w:bCs w:val="0"/>
          <w:sz w:val="24"/>
          <w:szCs w:val="24"/>
        </w:rPr>
      </w:pPr>
      <w:r w:rsidRPr="00160532">
        <w:rPr>
          <w:rStyle w:val="a9"/>
          <w:rFonts w:ascii="Times New Roman" w:hAnsi="Times New Roman"/>
          <w:bCs w:val="0"/>
          <w:sz w:val="24"/>
          <w:szCs w:val="24"/>
        </w:rPr>
        <w:t xml:space="preserve">Конфигурация и габаритные размеры крыши – </w:t>
      </w:r>
      <w:r w:rsidRPr="00160532">
        <w:rPr>
          <w:rStyle w:val="a9"/>
          <w:rFonts w:ascii="Times New Roman" w:hAnsi="Times New Roman"/>
          <w:b w:val="0"/>
          <w:bCs w:val="0"/>
          <w:sz w:val="24"/>
          <w:szCs w:val="24"/>
        </w:rPr>
        <w:t xml:space="preserve">вальмовая стропильной конструкции, над пристройкой – двухскатная. </w:t>
      </w:r>
      <w:r w:rsidRPr="00160532">
        <w:rPr>
          <w:rFonts w:ascii="Times New Roman" w:hAnsi="Times New Roman"/>
          <w:sz w:val="24"/>
          <w:szCs w:val="24"/>
        </w:rPr>
        <w:t>Высо</w:t>
      </w:r>
      <w:r w:rsidR="00397F79">
        <w:rPr>
          <w:rFonts w:ascii="Times New Roman" w:hAnsi="Times New Roman"/>
          <w:sz w:val="24"/>
          <w:szCs w:val="24"/>
        </w:rPr>
        <w:t>тные отметки по коньку здания и </w:t>
      </w:r>
      <w:r w:rsidRPr="00160532">
        <w:rPr>
          <w:rFonts w:ascii="Times New Roman" w:hAnsi="Times New Roman"/>
          <w:sz w:val="24"/>
          <w:szCs w:val="24"/>
        </w:rPr>
        <w:t>пристройки. Первоначальный вид покрытия кровли из л</w:t>
      </w:r>
      <w:r w:rsidR="00397F79">
        <w:rPr>
          <w:rFonts w:ascii="Times New Roman" w:hAnsi="Times New Roman"/>
          <w:sz w:val="24"/>
          <w:szCs w:val="24"/>
        </w:rPr>
        <w:t>истового металла с фальцовкой и </w:t>
      </w:r>
      <w:r w:rsidRPr="00160532">
        <w:rPr>
          <w:rFonts w:ascii="Times New Roman" w:hAnsi="Times New Roman"/>
          <w:sz w:val="24"/>
          <w:szCs w:val="24"/>
        </w:rPr>
        <w:t xml:space="preserve">окраской, включая водостоки и отливы. Высотные отметки по коньку крыши всех объемов. </w:t>
      </w:r>
      <w:r w:rsidRPr="00160532">
        <w:rPr>
          <w:rFonts w:ascii="Times New Roman" w:hAnsi="Times New Roman"/>
          <w:sz w:val="24"/>
          <w:szCs w:val="24"/>
        </w:rPr>
        <w:lastRenderedPageBreak/>
        <w:t>Первоначальное местоположение и вид во</w:t>
      </w:r>
      <w:r w:rsidR="00F86EC7" w:rsidRPr="00160532">
        <w:rPr>
          <w:rFonts w:ascii="Times New Roman" w:hAnsi="Times New Roman"/>
          <w:sz w:val="24"/>
          <w:szCs w:val="24"/>
        </w:rPr>
        <w:t xml:space="preserve">досточных труб. Первоначальное </w:t>
      </w:r>
      <w:r w:rsidR="00397F79">
        <w:rPr>
          <w:rFonts w:ascii="Times New Roman" w:hAnsi="Times New Roman"/>
          <w:sz w:val="24"/>
          <w:szCs w:val="24"/>
        </w:rPr>
        <w:t>местоположение и </w:t>
      </w:r>
      <w:r w:rsidRPr="00160532">
        <w:rPr>
          <w:rFonts w:ascii="Times New Roman" w:hAnsi="Times New Roman"/>
          <w:sz w:val="24"/>
          <w:szCs w:val="24"/>
        </w:rPr>
        <w:t>вид слуховых окон.</w:t>
      </w:r>
    </w:p>
    <w:p w:rsidR="00F86EC7" w:rsidRPr="00160532" w:rsidRDefault="00533AA2" w:rsidP="00F86EC7">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Композиция и архитектурно-художественное оформление фасадов</w:t>
      </w:r>
      <w:r w:rsidRPr="00160532">
        <w:rPr>
          <w:rFonts w:ascii="Times New Roman" w:hAnsi="Times New Roman"/>
          <w:sz w:val="24"/>
          <w:szCs w:val="24"/>
        </w:rPr>
        <w:t xml:space="preserve"> здания на дату строительства </w:t>
      </w:r>
      <w:r w:rsidRPr="00160532">
        <w:rPr>
          <w:rStyle w:val="a9"/>
          <w:rFonts w:ascii="Times New Roman" w:hAnsi="Times New Roman"/>
          <w:b w:val="0"/>
          <w:bCs w:val="0"/>
          <w:sz w:val="24"/>
          <w:szCs w:val="24"/>
        </w:rPr>
        <w:t>кон.</w:t>
      </w:r>
      <w:r w:rsidR="00F86EC7"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lang w:val="en-US"/>
        </w:rPr>
        <w:t>XIX</w:t>
      </w:r>
      <w:r w:rsidR="00F86EC7"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в.</w:t>
      </w:r>
      <w:r w:rsidRPr="00160532">
        <w:rPr>
          <w:rFonts w:ascii="Times New Roman" w:hAnsi="Times New Roman"/>
          <w:sz w:val="24"/>
          <w:szCs w:val="24"/>
        </w:rPr>
        <w:t>, выполненных в «кирпичном» стиле:</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Главный фасад фронтальной композиции решен в 5</w:t>
      </w:r>
      <w:r w:rsidR="00F86EC7" w:rsidRPr="00160532">
        <w:rPr>
          <w:rFonts w:ascii="Times New Roman" w:hAnsi="Times New Roman"/>
          <w:sz w:val="24"/>
          <w:szCs w:val="24"/>
        </w:rPr>
        <w:t> </w:t>
      </w:r>
      <w:r w:rsidRPr="00160532">
        <w:rPr>
          <w:rFonts w:ascii="Times New Roman" w:hAnsi="Times New Roman"/>
          <w:sz w:val="24"/>
          <w:szCs w:val="24"/>
        </w:rPr>
        <w:t>осей окон. Северный (боковой) фасад по основному объему решен в 9</w:t>
      </w:r>
      <w:r w:rsidR="00F86EC7" w:rsidRPr="00160532">
        <w:rPr>
          <w:rFonts w:ascii="Times New Roman" w:hAnsi="Times New Roman"/>
          <w:sz w:val="24"/>
          <w:szCs w:val="24"/>
        </w:rPr>
        <w:t> </w:t>
      </w:r>
      <w:r w:rsidRPr="00160532">
        <w:rPr>
          <w:rFonts w:ascii="Times New Roman" w:hAnsi="Times New Roman"/>
          <w:sz w:val="24"/>
          <w:szCs w:val="24"/>
        </w:rPr>
        <w:t>осей окон, по пристройке – в 3</w:t>
      </w:r>
      <w:r w:rsidR="00F86EC7" w:rsidRPr="00160532">
        <w:rPr>
          <w:rFonts w:ascii="Times New Roman" w:hAnsi="Times New Roman"/>
          <w:sz w:val="24"/>
          <w:szCs w:val="24"/>
        </w:rPr>
        <w:t> </w:t>
      </w:r>
      <w:r w:rsidRPr="00160532">
        <w:rPr>
          <w:rFonts w:ascii="Times New Roman" w:hAnsi="Times New Roman"/>
          <w:sz w:val="24"/>
          <w:szCs w:val="24"/>
        </w:rPr>
        <w:t>оси окон. Южный (боковой) фасад по основному объему решен в 9</w:t>
      </w:r>
      <w:r w:rsidR="00F86EC7" w:rsidRPr="00160532">
        <w:rPr>
          <w:rFonts w:ascii="Times New Roman" w:hAnsi="Times New Roman"/>
          <w:sz w:val="24"/>
          <w:szCs w:val="24"/>
        </w:rPr>
        <w:t> </w:t>
      </w:r>
      <w:r w:rsidRPr="00160532">
        <w:rPr>
          <w:rFonts w:ascii="Times New Roman" w:hAnsi="Times New Roman"/>
          <w:sz w:val="24"/>
          <w:szCs w:val="24"/>
        </w:rPr>
        <w:t>осей окон (в т.ч. мезонин</w:t>
      </w:r>
      <w:r w:rsidR="00F86EC7" w:rsidRPr="00160532">
        <w:rPr>
          <w:rFonts w:ascii="Times New Roman" w:hAnsi="Times New Roman"/>
          <w:sz w:val="24"/>
          <w:szCs w:val="24"/>
        </w:rPr>
        <w:t> </w:t>
      </w:r>
      <w:r w:rsidRPr="00160532">
        <w:rPr>
          <w:rFonts w:ascii="Times New Roman" w:hAnsi="Times New Roman"/>
          <w:sz w:val="24"/>
          <w:szCs w:val="24"/>
        </w:rPr>
        <w:t>– в</w:t>
      </w:r>
      <w:r w:rsidR="00F86EC7" w:rsidRPr="00160532">
        <w:rPr>
          <w:rFonts w:ascii="Times New Roman" w:hAnsi="Times New Roman"/>
          <w:sz w:val="24"/>
          <w:szCs w:val="24"/>
        </w:rPr>
        <w:t> </w:t>
      </w:r>
      <w:r w:rsidRPr="00160532">
        <w:rPr>
          <w:rFonts w:ascii="Times New Roman" w:hAnsi="Times New Roman"/>
          <w:sz w:val="24"/>
          <w:szCs w:val="24"/>
        </w:rPr>
        <w:t>5</w:t>
      </w:r>
      <w:r w:rsidR="00F86EC7" w:rsidRPr="00160532">
        <w:rPr>
          <w:rFonts w:ascii="Times New Roman" w:hAnsi="Times New Roman"/>
          <w:sz w:val="24"/>
          <w:szCs w:val="24"/>
        </w:rPr>
        <w:t> </w:t>
      </w:r>
      <w:r w:rsidR="00397F79">
        <w:rPr>
          <w:rFonts w:ascii="Times New Roman" w:hAnsi="Times New Roman"/>
          <w:sz w:val="24"/>
          <w:szCs w:val="24"/>
        </w:rPr>
        <w:t>осей окон), по </w:t>
      </w:r>
      <w:r w:rsidRPr="00160532">
        <w:rPr>
          <w:rFonts w:ascii="Times New Roman" w:hAnsi="Times New Roman"/>
          <w:sz w:val="24"/>
          <w:szCs w:val="24"/>
        </w:rPr>
        <w:t>пристройке – в 2</w:t>
      </w:r>
      <w:r w:rsidR="00F86EC7" w:rsidRPr="00160532">
        <w:rPr>
          <w:rFonts w:ascii="Times New Roman" w:hAnsi="Times New Roman"/>
          <w:sz w:val="24"/>
          <w:szCs w:val="24"/>
        </w:rPr>
        <w:t> </w:t>
      </w:r>
      <w:r w:rsidRPr="00160532">
        <w:rPr>
          <w:rFonts w:ascii="Times New Roman" w:hAnsi="Times New Roman"/>
          <w:sz w:val="24"/>
          <w:szCs w:val="24"/>
        </w:rPr>
        <w:t>оси окон (часть фасада скрыта пристройкой соседнего здания). Боковые фасады имеют сквозной проезд, оформленный крупными арочными проемами, расположенный между основным объемом и пристройкой. Первоначальный вид западного фасада (основного объема и пристройки) – «глухой».</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Местоположение, размеры и форма оконных проемов: преимущественно лучковые (разных типоразмеров), в уровне 1-го этажа южного фасада основного объема и северного фасада пристройки – прямоугольные.</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Первоначальное местоположение, форма и габарит</w:t>
      </w:r>
      <w:r w:rsidR="00397F79">
        <w:rPr>
          <w:rFonts w:ascii="Times New Roman" w:hAnsi="Times New Roman"/>
          <w:sz w:val="24"/>
          <w:szCs w:val="24"/>
        </w:rPr>
        <w:t>ные размеры парадного входа (на </w:t>
      </w:r>
      <w:r w:rsidRPr="00160532">
        <w:rPr>
          <w:rFonts w:ascii="Times New Roman" w:hAnsi="Times New Roman"/>
          <w:sz w:val="24"/>
          <w:szCs w:val="24"/>
        </w:rPr>
        <w:t>главном фасаде) и дворовых входов.</w:t>
      </w:r>
    </w:p>
    <w:p w:rsidR="00F86EC7" w:rsidRPr="00160532" w:rsidRDefault="00533AA2" w:rsidP="00F86EC7">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Декоративное оформление главного фасада: цоколь с профилем, массивный профильный междуэтажный пояс ступенчатой формы с лентой «</w:t>
      </w:r>
      <w:proofErr w:type="spellStart"/>
      <w:r w:rsidRPr="00160532">
        <w:rPr>
          <w:rFonts w:ascii="Times New Roman" w:hAnsi="Times New Roman"/>
          <w:sz w:val="24"/>
          <w:szCs w:val="24"/>
        </w:rPr>
        <w:t>поребрика</w:t>
      </w:r>
      <w:proofErr w:type="spellEnd"/>
      <w:r w:rsidRPr="00160532">
        <w:rPr>
          <w:rFonts w:ascii="Times New Roman" w:hAnsi="Times New Roman"/>
          <w:sz w:val="24"/>
          <w:szCs w:val="24"/>
        </w:rPr>
        <w:t xml:space="preserve">», массивный профильный карниз с двумя рядами «сухариков», филенки и ниши разных геометрических форм. Пилястры, рустованные в уровне 1-го этажа. Лучковые </w:t>
      </w:r>
      <w:proofErr w:type="spellStart"/>
      <w:r w:rsidRPr="00160532">
        <w:rPr>
          <w:rFonts w:ascii="Times New Roman" w:hAnsi="Times New Roman"/>
          <w:sz w:val="24"/>
          <w:szCs w:val="24"/>
        </w:rPr>
        <w:t>сандрики</w:t>
      </w:r>
      <w:proofErr w:type="spellEnd"/>
      <w:r w:rsidRPr="00160532">
        <w:rPr>
          <w:rFonts w:ascii="Times New Roman" w:hAnsi="Times New Roman"/>
          <w:sz w:val="24"/>
          <w:szCs w:val="24"/>
        </w:rPr>
        <w:t xml:space="preserve"> окон с боковыми свесами, дополненные «сухариками» и кронштейнами в уровне 2-го этажа.</w:t>
      </w:r>
    </w:p>
    <w:p w:rsidR="00490220" w:rsidRPr="00160532" w:rsidRDefault="00533AA2" w:rsidP="00490220">
      <w:pPr>
        <w:pStyle w:val="22"/>
        <w:numPr>
          <w:ilvl w:val="1"/>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Декоративное оформление дворовых фасадов: профильный междуэтажный пояс с</w:t>
      </w:r>
      <w:r w:rsidR="00397F79">
        <w:rPr>
          <w:rFonts w:ascii="Times New Roman" w:hAnsi="Times New Roman"/>
          <w:sz w:val="24"/>
          <w:szCs w:val="24"/>
        </w:rPr>
        <w:t> </w:t>
      </w:r>
      <w:r w:rsidRPr="00160532">
        <w:rPr>
          <w:rFonts w:ascii="Times New Roman" w:hAnsi="Times New Roman"/>
          <w:sz w:val="24"/>
          <w:szCs w:val="24"/>
        </w:rPr>
        <w:t>лентой «</w:t>
      </w:r>
      <w:proofErr w:type="spellStart"/>
      <w:r w:rsidRPr="00160532">
        <w:rPr>
          <w:rFonts w:ascii="Times New Roman" w:hAnsi="Times New Roman"/>
          <w:sz w:val="24"/>
          <w:szCs w:val="24"/>
        </w:rPr>
        <w:t>поребрика</w:t>
      </w:r>
      <w:proofErr w:type="spellEnd"/>
      <w:r w:rsidRPr="00160532">
        <w:rPr>
          <w:rFonts w:ascii="Times New Roman" w:hAnsi="Times New Roman"/>
          <w:sz w:val="24"/>
          <w:szCs w:val="24"/>
        </w:rPr>
        <w:t>» (северный фасад и фрагмент южного фасада), массивный профильный карниз с «сухариками», плоские лопатки со стороны северного фасада.</w:t>
      </w:r>
    </w:p>
    <w:p w:rsidR="00490220" w:rsidRPr="00160532" w:rsidRDefault="00533AA2" w:rsidP="00490220">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Материал и характер обработки фасадных поверхностей</w:t>
      </w:r>
      <w:r w:rsidRPr="00160532">
        <w:rPr>
          <w:rFonts w:ascii="Times New Roman" w:hAnsi="Times New Roman"/>
          <w:sz w:val="24"/>
          <w:szCs w:val="24"/>
        </w:rPr>
        <w:t xml:space="preserve"> на дату строительства здания </w:t>
      </w:r>
      <w:r w:rsidRPr="00160532">
        <w:rPr>
          <w:rStyle w:val="a9"/>
          <w:rFonts w:ascii="Times New Roman" w:hAnsi="Times New Roman"/>
          <w:b w:val="0"/>
          <w:bCs w:val="0"/>
          <w:sz w:val="24"/>
          <w:szCs w:val="24"/>
        </w:rPr>
        <w:t>кон.</w:t>
      </w:r>
      <w:r w:rsidR="00490220"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lang w:val="en-US"/>
        </w:rPr>
        <w:t>XIX</w:t>
      </w:r>
      <w:r w:rsidR="00490220" w:rsidRPr="00160532">
        <w:rPr>
          <w:rStyle w:val="a9"/>
          <w:rFonts w:ascii="Times New Roman" w:hAnsi="Times New Roman"/>
          <w:b w:val="0"/>
          <w:bCs w:val="0"/>
          <w:sz w:val="24"/>
          <w:szCs w:val="24"/>
        </w:rPr>
        <w:t> </w:t>
      </w:r>
      <w:proofErr w:type="gramStart"/>
      <w:r w:rsidRPr="00160532">
        <w:rPr>
          <w:rStyle w:val="a9"/>
          <w:rFonts w:ascii="Times New Roman" w:hAnsi="Times New Roman"/>
          <w:b w:val="0"/>
          <w:bCs w:val="0"/>
          <w:sz w:val="24"/>
          <w:szCs w:val="24"/>
        </w:rPr>
        <w:t>в.</w:t>
      </w:r>
      <w:r w:rsidRPr="00160532">
        <w:rPr>
          <w:rFonts w:ascii="Times New Roman" w:hAnsi="Times New Roman"/>
          <w:sz w:val="24"/>
          <w:szCs w:val="24"/>
        </w:rPr>
        <w:t>:</w:t>
      </w:r>
      <w:proofErr w:type="gramEnd"/>
      <w:r w:rsidRPr="00160532">
        <w:rPr>
          <w:rFonts w:ascii="Times New Roman" w:hAnsi="Times New Roman"/>
          <w:sz w:val="24"/>
          <w:szCs w:val="24"/>
        </w:rPr>
        <w:t xml:space="preserve"> лицевая кирпич</w:t>
      </w:r>
      <w:r w:rsidR="00490220" w:rsidRPr="00160532">
        <w:rPr>
          <w:rFonts w:ascii="Times New Roman" w:hAnsi="Times New Roman"/>
          <w:sz w:val="24"/>
          <w:szCs w:val="24"/>
        </w:rPr>
        <w:t>ная кладка стен под расшивку (с </w:t>
      </w:r>
      <w:r w:rsidRPr="00160532">
        <w:rPr>
          <w:rFonts w:ascii="Times New Roman" w:hAnsi="Times New Roman"/>
          <w:sz w:val="24"/>
          <w:szCs w:val="24"/>
        </w:rPr>
        <w:t>применением фигурного кирпича). Плиты песчаника в конструкции карниза (за</w:t>
      </w:r>
      <w:r w:rsidR="00490220" w:rsidRPr="00160532">
        <w:rPr>
          <w:rFonts w:ascii="Times New Roman" w:hAnsi="Times New Roman"/>
          <w:sz w:val="24"/>
          <w:szCs w:val="24"/>
        </w:rPr>
        <w:t> </w:t>
      </w:r>
      <w:r w:rsidRPr="00160532">
        <w:rPr>
          <w:rFonts w:ascii="Times New Roman" w:hAnsi="Times New Roman"/>
          <w:sz w:val="24"/>
          <w:szCs w:val="24"/>
        </w:rPr>
        <w:t>исключением м</w:t>
      </w:r>
      <w:r w:rsidR="00490220" w:rsidRPr="00160532">
        <w:rPr>
          <w:rFonts w:ascii="Times New Roman" w:hAnsi="Times New Roman"/>
          <w:sz w:val="24"/>
          <w:szCs w:val="24"/>
        </w:rPr>
        <w:t>езонина и дворовой пристройки).</w:t>
      </w:r>
    </w:p>
    <w:p w:rsidR="00490220" w:rsidRPr="00160532" w:rsidRDefault="00533AA2" w:rsidP="00490220">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Колористическое решение фасадов здания</w:t>
      </w:r>
      <w:r w:rsidRPr="00160532">
        <w:rPr>
          <w:rFonts w:ascii="Times New Roman" w:hAnsi="Times New Roman"/>
          <w:sz w:val="24"/>
          <w:szCs w:val="24"/>
        </w:rPr>
        <w:t xml:space="preserve"> на дату строительства здания </w:t>
      </w:r>
      <w:r w:rsidR="00490220" w:rsidRPr="00160532">
        <w:rPr>
          <w:rStyle w:val="a9"/>
          <w:rFonts w:ascii="Times New Roman" w:hAnsi="Times New Roman"/>
          <w:b w:val="0"/>
          <w:bCs w:val="0"/>
          <w:sz w:val="24"/>
          <w:szCs w:val="24"/>
        </w:rPr>
        <w:t>кон. </w:t>
      </w:r>
      <w:r w:rsidRPr="00160532">
        <w:rPr>
          <w:rStyle w:val="a9"/>
          <w:rFonts w:ascii="Times New Roman" w:hAnsi="Times New Roman"/>
          <w:b w:val="0"/>
          <w:bCs w:val="0"/>
          <w:sz w:val="24"/>
          <w:szCs w:val="24"/>
          <w:lang w:val="en-US"/>
        </w:rPr>
        <w:t>XIX</w:t>
      </w:r>
      <w:r w:rsidR="00490220" w:rsidRPr="00160532">
        <w:rPr>
          <w:rStyle w:val="a9"/>
          <w:rFonts w:ascii="Times New Roman" w:hAnsi="Times New Roman"/>
          <w:b w:val="0"/>
          <w:bCs w:val="0"/>
          <w:sz w:val="24"/>
          <w:szCs w:val="24"/>
        </w:rPr>
        <w:t> </w:t>
      </w:r>
      <w:proofErr w:type="gramStart"/>
      <w:r w:rsidRPr="00160532">
        <w:rPr>
          <w:rStyle w:val="a9"/>
          <w:rFonts w:ascii="Times New Roman" w:hAnsi="Times New Roman"/>
          <w:b w:val="0"/>
          <w:bCs w:val="0"/>
          <w:sz w:val="24"/>
          <w:szCs w:val="24"/>
        </w:rPr>
        <w:t>в.</w:t>
      </w:r>
      <w:r w:rsidRPr="00160532">
        <w:rPr>
          <w:rFonts w:ascii="Times New Roman" w:hAnsi="Times New Roman"/>
          <w:sz w:val="24"/>
          <w:szCs w:val="24"/>
        </w:rPr>
        <w:t>,</w:t>
      </w:r>
      <w:proofErr w:type="gramEnd"/>
      <w:r w:rsidRPr="00160532">
        <w:rPr>
          <w:rFonts w:ascii="Times New Roman" w:hAnsi="Times New Roman"/>
          <w:sz w:val="24"/>
          <w:szCs w:val="24"/>
        </w:rPr>
        <w:t xml:space="preserve"> основанное на материалах историко-архивных изысканий и результатах натурных исследований. Натуральный цвет старого кирпича и песчаника.</w:t>
      </w:r>
    </w:p>
    <w:p w:rsidR="00490220" w:rsidRPr="00160532" w:rsidRDefault="00533AA2" w:rsidP="00490220">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Первоначальный вид оконных и дверных заполнений</w:t>
      </w:r>
      <w:r w:rsidR="00397F79">
        <w:rPr>
          <w:rFonts w:ascii="Times New Roman" w:hAnsi="Times New Roman"/>
          <w:b/>
          <w:sz w:val="24"/>
          <w:szCs w:val="24"/>
        </w:rPr>
        <w:t>,</w:t>
      </w:r>
      <w:r w:rsidRPr="00160532">
        <w:rPr>
          <w:rFonts w:ascii="Times New Roman" w:hAnsi="Times New Roman"/>
          <w:sz w:val="24"/>
          <w:szCs w:val="24"/>
        </w:rPr>
        <w:t xml:space="preserve"> </w:t>
      </w:r>
      <w:r w:rsidRPr="00160532">
        <w:rPr>
          <w:rStyle w:val="a9"/>
          <w:rFonts w:ascii="Times New Roman" w:hAnsi="Times New Roman"/>
          <w:b w:val="0"/>
          <w:bCs w:val="0"/>
          <w:sz w:val="24"/>
          <w:szCs w:val="24"/>
        </w:rPr>
        <w:t xml:space="preserve">их </w:t>
      </w:r>
      <w:r w:rsidRPr="00160532">
        <w:rPr>
          <w:rFonts w:ascii="Times New Roman" w:hAnsi="Times New Roman"/>
          <w:sz w:val="24"/>
          <w:szCs w:val="24"/>
        </w:rPr>
        <w:t xml:space="preserve">материал (дерево), габаритные размеры, конструкция, рисунок </w:t>
      </w:r>
      <w:proofErr w:type="spellStart"/>
      <w:r w:rsidRPr="00160532">
        <w:rPr>
          <w:rFonts w:ascii="Times New Roman" w:hAnsi="Times New Roman"/>
          <w:sz w:val="24"/>
          <w:szCs w:val="24"/>
        </w:rPr>
        <w:t>расстекловки</w:t>
      </w:r>
      <w:proofErr w:type="spellEnd"/>
      <w:r w:rsidRPr="00160532">
        <w:rPr>
          <w:rFonts w:ascii="Times New Roman" w:hAnsi="Times New Roman"/>
          <w:sz w:val="24"/>
          <w:szCs w:val="24"/>
        </w:rPr>
        <w:t xml:space="preserve"> рам, декоративное оформление дверных полотен (филенчатые).</w:t>
      </w:r>
    </w:p>
    <w:p w:rsidR="00490220" w:rsidRPr="00160532" w:rsidRDefault="00533AA2" w:rsidP="00490220">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Пространственно-планировочная структура интерьеров</w:t>
      </w:r>
      <w:r w:rsidRPr="00160532">
        <w:rPr>
          <w:rFonts w:ascii="Times New Roman" w:hAnsi="Times New Roman"/>
          <w:sz w:val="24"/>
          <w:szCs w:val="24"/>
        </w:rPr>
        <w:t xml:space="preserve"> в габаритах капитальных несущих конструкций стен и перекрытий на дату строительства здания </w:t>
      </w:r>
      <w:r w:rsidR="00490220" w:rsidRPr="00160532">
        <w:rPr>
          <w:rStyle w:val="a9"/>
          <w:rFonts w:ascii="Times New Roman" w:hAnsi="Times New Roman"/>
          <w:b w:val="0"/>
          <w:bCs w:val="0"/>
          <w:sz w:val="24"/>
          <w:szCs w:val="24"/>
        </w:rPr>
        <w:t>кон. </w:t>
      </w:r>
      <w:r w:rsidRPr="00160532">
        <w:rPr>
          <w:rStyle w:val="a9"/>
          <w:rFonts w:ascii="Times New Roman" w:hAnsi="Times New Roman"/>
          <w:b w:val="0"/>
          <w:bCs w:val="0"/>
          <w:sz w:val="24"/>
          <w:szCs w:val="24"/>
          <w:lang w:val="en-US"/>
        </w:rPr>
        <w:t>XIX</w:t>
      </w:r>
      <w:r w:rsidR="00490220" w:rsidRPr="00160532">
        <w:rPr>
          <w:rStyle w:val="a9"/>
          <w:rFonts w:ascii="Times New Roman" w:hAnsi="Times New Roman"/>
          <w:b w:val="0"/>
          <w:bCs w:val="0"/>
          <w:sz w:val="24"/>
          <w:szCs w:val="24"/>
        </w:rPr>
        <w:t> </w:t>
      </w:r>
      <w:proofErr w:type="gramStart"/>
      <w:r w:rsidRPr="00160532">
        <w:rPr>
          <w:rStyle w:val="a9"/>
          <w:rFonts w:ascii="Times New Roman" w:hAnsi="Times New Roman"/>
          <w:b w:val="0"/>
          <w:bCs w:val="0"/>
          <w:sz w:val="24"/>
          <w:szCs w:val="24"/>
        </w:rPr>
        <w:t>в.</w:t>
      </w:r>
      <w:r w:rsidRPr="00160532">
        <w:rPr>
          <w:rFonts w:ascii="Times New Roman" w:hAnsi="Times New Roman"/>
          <w:sz w:val="24"/>
          <w:szCs w:val="24"/>
        </w:rPr>
        <w:t>,</w:t>
      </w:r>
      <w:proofErr w:type="gramEnd"/>
      <w:r w:rsidRPr="00160532">
        <w:rPr>
          <w:rFonts w:ascii="Times New Roman" w:hAnsi="Times New Roman"/>
          <w:sz w:val="24"/>
          <w:szCs w:val="24"/>
        </w:rPr>
        <w:t xml:space="preserve"> включая габариты первоначальных дверных проемов всех помещений здания (прямоугольные, лучковые). Крупные </w:t>
      </w:r>
      <w:proofErr w:type="spellStart"/>
      <w:r w:rsidRPr="00160532">
        <w:rPr>
          <w:rFonts w:ascii="Times New Roman" w:hAnsi="Times New Roman"/>
          <w:sz w:val="24"/>
          <w:szCs w:val="24"/>
        </w:rPr>
        <w:t>трехцентровые</w:t>
      </w:r>
      <w:proofErr w:type="spellEnd"/>
      <w:r w:rsidRPr="00160532">
        <w:rPr>
          <w:rFonts w:ascii="Times New Roman" w:hAnsi="Times New Roman"/>
          <w:sz w:val="24"/>
          <w:szCs w:val="24"/>
        </w:rPr>
        <w:t xml:space="preserve"> арки сквозного проезда. Планировочная структура здания – смешанная (коридорная, анфиладная).</w:t>
      </w:r>
    </w:p>
    <w:p w:rsidR="00533AA2" w:rsidRPr="00160532" w:rsidRDefault="00533AA2" w:rsidP="00490220">
      <w:pPr>
        <w:pStyle w:val="22"/>
        <w:numPr>
          <w:ilvl w:val="0"/>
          <w:numId w:val="34"/>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 xml:space="preserve">Конструктивные элементы здания </w:t>
      </w:r>
      <w:r w:rsidRPr="00160532">
        <w:rPr>
          <w:rFonts w:ascii="Times New Roman" w:hAnsi="Times New Roman"/>
          <w:sz w:val="24"/>
          <w:szCs w:val="24"/>
        </w:rPr>
        <w:t xml:space="preserve">на дату строительства </w:t>
      </w:r>
      <w:r w:rsidRPr="00160532">
        <w:rPr>
          <w:rStyle w:val="a9"/>
          <w:rFonts w:ascii="Times New Roman" w:hAnsi="Times New Roman"/>
          <w:b w:val="0"/>
          <w:bCs w:val="0"/>
          <w:sz w:val="24"/>
          <w:szCs w:val="24"/>
        </w:rPr>
        <w:t>кон.</w:t>
      </w:r>
      <w:r w:rsidR="00490220"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lang w:val="en-US"/>
        </w:rPr>
        <w:t>XIX</w:t>
      </w:r>
      <w:r w:rsidR="00490220"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 xml:space="preserve">в. </w:t>
      </w:r>
      <w:r w:rsidRPr="00160532">
        <w:rPr>
          <w:rFonts w:ascii="Times New Roman" w:hAnsi="Times New Roman"/>
          <w:sz w:val="24"/>
          <w:szCs w:val="24"/>
        </w:rPr>
        <w:t xml:space="preserve">Бутовый фундамент, кирпичные стены, кованные металлические связи. Клинчатые, лучковые и </w:t>
      </w:r>
      <w:proofErr w:type="spellStart"/>
      <w:r w:rsidRPr="00160532">
        <w:rPr>
          <w:rFonts w:ascii="Times New Roman" w:hAnsi="Times New Roman"/>
          <w:sz w:val="24"/>
          <w:szCs w:val="24"/>
        </w:rPr>
        <w:t>трехцентровые</w:t>
      </w:r>
      <w:proofErr w:type="spellEnd"/>
      <w:r w:rsidRPr="00160532">
        <w:rPr>
          <w:rFonts w:ascii="Times New Roman" w:hAnsi="Times New Roman"/>
          <w:sz w:val="24"/>
          <w:szCs w:val="24"/>
        </w:rPr>
        <w:t xml:space="preserve"> кирпичные перемычки проемов.</w:t>
      </w:r>
    </w:p>
    <w:p w:rsidR="00533AA2" w:rsidRPr="00160532" w:rsidRDefault="00533AA2" w:rsidP="00533AA2">
      <w:pPr>
        <w:pStyle w:val="22"/>
        <w:tabs>
          <w:tab w:val="left" w:pos="426"/>
        </w:tabs>
        <w:spacing w:after="0" w:line="240" w:lineRule="auto"/>
        <w:ind w:left="0"/>
        <w:jc w:val="both"/>
        <w:rPr>
          <w:rFonts w:ascii="Times New Roman" w:hAnsi="Times New Roman"/>
          <w:sz w:val="24"/>
          <w:szCs w:val="24"/>
        </w:rPr>
      </w:pPr>
    </w:p>
    <w:p w:rsidR="00490220" w:rsidRPr="00160532" w:rsidRDefault="001B1763" w:rsidP="00490220">
      <w:pPr>
        <w:pStyle w:val="af0"/>
        <w:numPr>
          <w:ilvl w:val="0"/>
          <w:numId w:val="32"/>
        </w:numPr>
        <w:tabs>
          <w:tab w:val="left" w:pos="0"/>
        </w:tabs>
        <w:spacing w:line="240" w:lineRule="atLeast"/>
        <w:jc w:val="center"/>
        <w:rPr>
          <w:rFonts w:ascii="Times New Roman" w:hAnsi="Times New Roman"/>
          <w:sz w:val="24"/>
          <w:szCs w:val="24"/>
        </w:rPr>
      </w:pPr>
      <w:r w:rsidRPr="00160532">
        <w:rPr>
          <w:rFonts w:ascii="Times New Roman" w:hAnsi="Times New Roman"/>
          <w:b/>
          <w:sz w:val="24"/>
          <w:szCs w:val="24"/>
        </w:rPr>
        <w:t>П</w:t>
      </w:r>
      <w:r w:rsidR="00490220" w:rsidRPr="00160532">
        <w:rPr>
          <w:rFonts w:ascii="Times New Roman" w:hAnsi="Times New Roman"/>
          <w:b/>
          <w:sz w:val="24"/>
          <w:szCs w:val="24"/>
        </w:rPr>
        <w:t xml:space="preserve">редмет охраны объекта культурного наследия </w:t>
      </w:r>
      <w:r w:rsidR="00684591">
        <w:rPr>
          <w:rFonts w:ascii="Times New Roman" w:hAnsi="Times New Roman"/>
          <w:b/>
          <w:sz w:val="24"/>
          <w:szCs w:val="24"/>
        </w:rPr>
        <w:t>регионального значения</w:t>
      </w:r>
      <w:r w:rsidRPr="00160532">
        <w:rPr>
          <w:rFonts w:ascii="Times New Roman" w:hAnsi="Times New Roman"/>
          <w:b/>
          <w:sz w:val="24"/>
          <w:szCs w:val="24"/>
        </w:rPr>
        <w:br/>
      </w:r>
      <w:r w:rsidR="00490220" w:rsidRPr="00160532">
        <w:rPr>
          <w:rFonts w:ascii="Times New Roman" w:hAnsi="Times New Roman"/>
          <w:sz w:val="24"/>
          <w:szCs w:val="24"/>
        </w:rPr>
        <w:t xml:space="preserve">«Дом с въездной аркой», 1895 г., входящего в состав </w:t>
      </w:r>
      <w:r w:rsidR="00684591">
        <w:rPr>
          <w:rFonts w:ascii="Times New Roman" w:hAnsi="Times New Roman"/>
          <w:sz w:val="24"/>
          <w:szCs w:val="24"/>
        </w:rPr>
        <w:t>о</w:t>
      </w:r>
      <w:r w:rsidR="00490220" w:rsidRPr="00160532">
        <w:rPr>
          <w:rFonts w:ascii="Times New Roman" w:hAnsi="Times New Roman"/>
          <w:sz w:val="24"/>
          <w:szCs w:val="24"/>
        </w:rPr>
        <w:t xml:space="preserve">бъекта культурного наследия </w:t>
      </w:r>
      <w:r w:rsidR="00684591">
        <w:rPr>
          <w:rFonts w:ascii="Times New Roman" w:hAnsi="Times New Roman"/>
          <w:sz w:val="24"/>
          <w:szCs w:val="24"/>
        </w:rPr>
        <w:t xml:space="preserve">регионального значения </w:t>
      </w:r>
      <w:r w:rsidR="00490220" w:rsidRPr="00160532">
        <w:rPr>
          <w:rFonts w:ascii="Times New Roman" w:hAnsi="Times New Roman"/>
          <w:sz w:val="24"/>
          <w:szCs w:val="24"/>
        </w:rPr>
        <w:t>«Ансамбль усадьбы братьев Кухтериных с</w:t>
      </w:r>
      <w:r w:rsidRPr="00160532">
        <w:rPr>
          <w:rFonts w:ascii="Times New Roman" w:hAnsi="Times New Roman"/>
          <w:sz w:val="24"/>
          <w:szCs w:val="24"/>
        </w:rPr>
        <w:t> </w:t>
      </w:r>
      <w:r w:rsidR="00490220" w:rsidRPr="00160532">
        <w:rPr>
          <w:rFonts w:ascii="Times New Roman" w:hAnsi="Times New Roman"/>
          <w:sz w:val="24"/>
          <w:szCs w:val="24"/>
        </w:rPr>
        <w:t>кирпичными воротами и въездной аркой</w:t>
      </w:r>
      <w:r w:rsidRPr="00160532">
        <w:rPr>
          <w:rFonts w:ascii="Times New Roman" w:hAnsi="Times New Roman"/>
          <w:sz w:val="24"/>
          <w:szCs w:val="24"/>
        </w:rPr>
        <w:t xml:space="preserve">» вторая пол. </w:t>
      </w:r>
      <w:r w:rsidRPr="00160532">
        <w:rPr>
          <w:rFonts w:ascii="Times New Roman" w:hAnsi="Times New Roman"/>
          <w:sz w:val="24"/>
          <w:szCs w:val="24"/>
          <w:lang w:val="en-US"/>
        </w:rPr>
        <w:t>XIX</w:t>
      </w:r>
      <w:r w:rsidRPr="00160532">
        <w:rPr>
          <w:rFonts w:ascii="Times New Roman" w:hAnsi="Times New Roman"/>
          <w:sz w:val="24"/>
          <w:szCs w:val="24"/>
        </w:rPr>
        <w:t xml:space="preserve"> – </w:t>
      </w:r>
      <w:proofErr w:type="spellStart"/>
      <w:r w:rsidRPr="00160532">
        <w:rPr>
          <w:rFonts w:ascii="Times New Roman" w:hAnsi="Times New Roman"/>
          <w:sz w:val="24"/>
          <w:szCs w:val="24"/>
        </w:rPr>
        <w:t>нач</w:t>
      </w:r>
      <w:proofErr w:type="spellEnd"/>
      <w:r w:rsidRPr="00160532">
        <w:rPr>
          <w:rFonts w:ascii="Times New Roman" w:hAnsi="Times New Roman"/>
          <w:sz w:val="24"/>
          <w:szCs w:val="24"/>
        </w:rPr>
        <w:t>. ХХ вв</w:t>
      </w:r>
      <w:r w:rsidR="00490220" w:rsidRPr="00160532">
        <w:rPr>
          <w:rFonts w:ascii="Times New Roman" w:hAnsi="Times New Roman"/>
          <w:sz w:val="24"/>
          <w:szCs w:val="24"/>
        </w:rPr>
        <w:t xml:space="preserve">., </w:t>
      </w:r>
      <w:proofErr w:type="gramStart"/>
      <w:r w:rsidR="00490220" w:rsidRPr="00160532">
        <w:rPr>
          <w:rFonts w:ascii="Times New Roman" w:hAnsi="Times New Roman"/>
          <w:sz w:val="24"/>
          <w:szCs w:val="24"/>
        </w:rPr>
        <w:t>расположенного</w:t>
      </w:r>
      <w:proofErr w:type="gramEnd"/>
      <w:r w:rsidR="00490220" w:rsidRPr="00160532">
        <w:rPr>
          <w:rFonts w:ascii="Times New Roman" w:hAnsi="Times New Roman"/>
          <w:sz w:val="24"/>
          <w:szCs w:val="24"/>
        </w:rPr>
        <w:t xml:space="preserve"> </w:t>
      </w:r>
      <w:r w:rsidRPr="00160532">
        <w:rPr>
          <w:rFonts w:ascii="Times New Roman" w:hAnsi="Times New Roman"/>
          <w:sz w:val="24"/>
          <w:szCs w:val="24"/>
        </w:rPr>
        <w:t>по </w:t>
      </w:r>
      <w:r w:rsidR="00490220" w:rsidRPr="00160532">
        <w:rPr>
          <w:rFonts w:ascii="Times New Roman" w:hAnsi="Times New Roman"/>
          <w:sz w:val="24"/>
          <w:szCs w:val="24"/>
        </w:rPr>
        <w:t xml:space="preserve">адресу: </w:t>
      </w:r>
      <w:proofErr w:type="gramStart"/>
      <w:r w:rsidR="00490220" w:rsidRPr="00160532">
        <w:rPr>
          <w:rFonts w:ascii="Times New Roman" w:hAnsi="Times New Roman"/>
          <w:sz w:val="24"/>
          <w:szCs w:val="24"/>
        </w:rPr>
        <w:t>Томская обл., г. Томск,  Фрунзе проспект, 14а, 14 стр.1 (ранее сложившийся адрес: г. Томск, Фрунзе проспект, 14)</w:t>
      </w:r>
      <w:proofErr w:type="gramEnd"/>
    </w:p>
    <w:p w:rsidR="00490220" w:rsidRPr="00160532" w:rsidRDefault="00490220" w:rsidP="00490220">
      <w:pPr>
        <w:pStyle w:val="22"/>
        <w:numPr>
          <w:ilvl w:val="0"/>
          <w:numId w:val="35"/>
        </w:numPr>
        <w:tabs>
          <w:tab w:val="left" w:pos="426"/>
        </w:tabs>
        <w:spacing w:after="0" w:line="240" w:lineRule="auto"/>
        <w:ind w:left="1134" w:hanging="425"/>
        <w:jc w:val="both"/>
        <w:rPr>
          <w:rFonts w:ascii="Times New Roman" w:hAnsi="Times New Roman"/>
          <w:sz w:val="24"/>
          <w:szCs w:val="24"/>
        </w:rPr>
      </w:pPr>
      <w:r w:rsidRPr="00160532">
        <w:rPr>
          <w:rFonts w:ascii="Times New Roman" w:hAnsi="Times New Roman"/>
          <w:b/>
          <w:sz w:val="24"/>
          <w:szCs w:val="24"/>
        </w:rPr>
        <w:t>Градостроительные характеристики:</w:t>
      </w:r>
    </w:p>
    <w:p w:rsidR="00490220" w:rsidRPr="00160532" w:rsidRDefault="00490220" w:rsidP="00490220">
      <w:pPr>
        <w:pStyle w:val="22"/>
        <w:numPr>
          <w:ilvl w:val="1"/>
          <w:numId w:val="35"/>
        </w:numPr>
        <w:tabs>
          <w:tab w:val="left" w:pos="426"/>
          <w:tab w:val="left" w:pos="1134"/>
        </w:tabs>
        <w:spacing w:after="0" w:line="240" w:lineRule="auto"/>
        <w:ind w:left="0" w:firstLine="720"/>
        <w:jc w:val="both"/>
        <w:rPr>
          <w:rFonts w:ascii="Times New Roman" w:hAnsi="Times New Roman"/>
          <w:sz w:val="24"/>
          <w:szCs w:val="24"/>
        </w:rPr>
      </w:pPr>
      <w:r w:rsidRPr="00160532">
        <w:rPr>
          <w:rFonts w:ascii="Times New Roman" w:hAnsi="Times New Roman"/>
          <w:sz w:val="24"/>
          <w:szCs w:val="24"/>
        </w:rPr>
        <w:t xml:space="preserve">Местоположение здания в строчке </w:t>
      </w:r>
      <w:proofErr w:type="spellStart"/>
      <w:r w:rsidRPr="00160532">
        <w:rPr>
          <w:rFonts w:ascii="Times New Roman" w:hAnsi="Times New Roman"/>
          <w:sz w:val="24"/>
          <w:szCs w:val="24"/>
        </w:rPr>
        <w:t>периметральной</w:t>
      </w:r>
      <w:proofErr w:type="spellEnd"/>
      <w:r w:rsidRPr="00160532">
        <w:rPr>
          <w:rFonts w:ascii="Times New Roman" w:hAnsi="Times New Roman"/>
          <w:sz w:val="24"/>
          <w:szCs w:val="24"/>
        </w:rPr>
        <w:t xml:space="preserve"> застройки квартала, главным (южным) фасадом по красной линии пр. Фрунзе с развитием объема в глубину квартала. Формирует линию застройки улицы.</w:t>
      </w:r>
    </w:p>
    <w:p w:rsidR="00490220" w:rsidRPr="00160532" w:rsidRDefault="00490220" w:rsidP="00490220">
      <w:pPr>
        <w:pStyle w:val="22"/>
        <w:numPr>
          <w:ilvl w:val="1"/>
          <w:numId w:val="35"/>
        </w:numPr>
        <w:tabs>
          <w:tab w:val="left" w:pos="426"/>
          <w:tab w:val="left" w:pos="1134"/>
        </w:tabs>
        <w:spacing w:after="0" w:line="240" w:lineRule="auto"/>
        <w:ind w:left="0" w:firstLine="720"/>
        <w:jc w:val="both"/>
        <w:rPr>
          <w:rFonts w:ascii="Times New Roman" w:hAnsi="Times New Roman"/>
          <w:sz w:val="24"/>
          <w:szCs w:val="24"/>
        </w:rPr>
      </w:pPr>
      <w:r w:rsidRPr="00160532">
        <w:rPr>
          <w:rFonts w:ascii="Times New Roman" w:hAnsi="Times New Roman"/>
          <w:sz w:val="24"/>
          <w:szCs w:val="24"/>
        </w:rPr>
        <w:lastRenderedPageBreak/>
        <w:t>Здание входит в состав исторической усадьбы кон. </w:t>
      </w:r>
      <w:r w:rsidRPr="00160532">
        <w:rPr>
          <w:rFonts w:ascii="Times New Roman" w:hAnsi="Times New Roman"/>
          <w:sz w:val="24"/>
          <w:szCs w:val="24"/>
          <w:lang w:val="en-US"/>
        </w:rPr>
        <w:t>XIX</w:t>
      </w:r>
      <w:r w:rsidRPr="00160532">
        <w:rPr>
          <w:rFonts w:ascii="Times New Roman" w:hAnsi="Times New Roman"/>
          <w:sz w:val="24"/>
          <w:szCs w:val="24"/>
        </w:rPr>
        <w:t> в. – одно из основных зданий ансамбля.</w:t>
      </w:r>
    </w:p>
    <w:p w:rsidR="00490220" w:rsidRPr="00160532" w:rsidRDefault="00490220" w:rsidP="00490220">
      <w:pPr>
        <w:pStyle w:val="22"/>
        <w:numPr>
          <w:ilvl w:val="1"/>
          <w:numId w:val="35"/>
        </w:numPr>
        <w:tabs>
          <w:tab w:val="left" w:pos="426"/>
          <w:tab w:val="left" w:pos="1134"/>
        </w:tabs>
        <w:spacing w:after="0" w:line="240" w:lineRule="auto"/>
        <w:ind w:left="0" w:firstLine="720"/>
        <w:jc w:val="both"/>
        <w:rPr>
          <w:rFonts w:ascii="Times New Roman" w:hAnsi="Times New Roman"/>
          <w:sz w:val="24"/>
          <w:szCs w:val="24"/>
        </w:rPr>
      </w:pPr>
      <w:r w:rsidRPr="00160532">
        <w:rPr>
          <w:rFonts w:ascii="Times New Roman" w:hAnsi="Times New Roman"/>
          <w:sz w:val="24"/>
          <w:szCs w:val="24"/>
        </w:rPr>
        <w:t>Габаритные размеры здания на дату строительства 1895 г. и его силуэт, акцентированный тремя аттиками по главному фасаду.</w:t>
      </w:r>
    </w:p>
    <w:p w:rsidR="00490220" w:rsidRPr="00160532" w:rsidRDefault="00490220" w:rsidP="00490220">
      <w:pPr>
        <w:pStyle w:val="22"/>
        <w:numPr>
          <w:ilvl w:val="1"/>
          <w:numId w:val="35"/>
        </w:numPr>
        <w:tabs>
          <w:tab w:val="left" w:pos="426"/>
          <w:tab w:val="left" w:pos="1134"/>
        </w:tabs>
        <w:spacing w:after="0" w:line="240" w:lineRule="auto"/>
        <w:ind w:left="0" w:firstLine="720"/>
        <w:jc w:val="both"/>
        <w:rPr>
          <w:rFonts w:ascii="Times New Roman" w:hAnsi="Times New Roman"/>
          <w:sz w:val="24"/>
          <w:szCs w:val="24"/>
        </w:rPr>
      </w:pPr>
      <w:r w:rsidRPr="00160532">
        <w:rPr>
          <w:rFonts w:ascii="Times New Roman" w:hAnsi="Times New Roman"/>
          <w:sz w:val="24"/>
          <w:szCs w:val="24"/>
        </w:rPr>
        <w:t>Секторы и направления видовых раскрытий здания с пр. Фрунзе, ул. Крылова и</w:t>
      </w:r>
      <w:r w:rsidR="00397F79">
        <w:rPr>
          <w:rFonts w:ascii="Times New Roman" w:hAnsi="Times New Roman"/>
          <w:sz w:val="24"/>
          <w:szCs w:val="24"/>
        </w:rPr>
        <w:t> </w:t>
      </w:r>
      <w:r w:rsidRPr="00160532">
        <w:rPr>
          <w:rFonts w:ascii="Times New Roman" w:hAnsi="Times New Roman"/>
          <w:sz w:val="24"/>
          <w:szCs w:val="24"/>
        </w:rPr>
        <w:t>внутри дворовой территории.</w:t>
      </w:r>
    </w:p>
    <w:p w:rsidR="00490220" w:rsidRPr="00160532" w:rsidRDefault="00490220" w:rsidP="00490220">
      <w:pPr>
        <w:pStyle w:val="22"/>
        <w:numPr>
          <w:ilvl w:val="1"/>
          <w:numId w:val="35"/>
        </w:numPr>
        <w:tabs>
          <w:tab w:val="left" w:pos="426"/>
          <w:tab w:val="left" w:pos="1134"/>
        </w:tabs>
        <w:spacing w:after="0" w:line="240" w:lineRule="auto"/>
        <w:ind w:left="0" w:firstLine="720"/>
        <w:jc w:val="both"/>
        <w:rPr>
          <w:rFonts w:ascii="Times New Roman" w:hAnsi="Times New Roman"/>
          <w:sz w:val="24"/>
          <w:szCs w:val="24"/>
        </w:rPr>
      </w:pPr>
      <w:r w:rsidRPr="00160532">
        <w:rPr>
          <w:rFonts w:ascii="Times New Roman" w:hAnsi="Times New Roman"/>
          <w:sz w:val="24"/>
          <w:szCs w:val="24"/>
        </w:rPr>
        <w:t xml:space="preserve">Историческое ограждение территории усадьбы по пр. Фрунзе – въездные арки. Кирпичная </w:t>
      </w:r>
      <w:proofErr w:type="spellStart"/>
      <w:r w:rsidRPr="00160532">
        <w:rPr>
          <w:rFonts w:ascii="Times New Roman" w:hAnsi="Times New Roman"/>
          <w:sz w:val="24"/>
          <w:szCs w:val="24"/>
        </w:rPr>
        <w:t>трехцентровая</w:t>
      </w:r>
      <w:proofErr w:type="spellEnd"/>
      <w:r w:rsidRPr="00160532">
        <w:rPr>
          <w:rFonts w:ascii="Times New Roman" w:hAnsi="Times New Roman"/>
          <w:sz w:val="24"/>
          <w:szCs w:val="24"/>
        </w:rPr>
        <w:t xml:space="preserve"> арка въезда на территорию двора, расположенная между основными зданиями усадьбы по красной линии пр. Фрунзе, ее декоративное оформление (руст, профильный карниз, замковый камень), кованые подставы для навески ворот на блоках из</w:t>
      </w:r>
      <w:r w:rsidR="00397F79">
        <w:rPr>
          <w:rFonts w:ascii="Times New Roman" w:hAnsi="Times New Roman"/>
          <w:sz w:val="24"/>
          <w:szCs w:val="24"/>
        </w:rPr>
        <w:t> </w:t>
      </w:r>
      <w:r w:rsidRPr="00160532">
        <w:rPr>
          <w:rFonts w:ascii="Times New Roman" w:hAnsi="Times New Roman"/>
          <w:sz w:val="24"/>
          <w:szCs w:val="24"/>
        </w:rPr>
        <w:t>песчаника. Кирпичная лучковая арка, расположенная в проезде со стороны двора.</w:t>
      </w:r>
    </w:p>
    <w:p w:rsidR="00490220" w:rsidRPr="00160532" w:rsidRDefault="00490220" w:rsidP="00490220">
      <w:pPr>
        <w:pStyle w:val="22"/>
        <w:numPr>
          <w:ilvl w:val="0"/>
          <w:numId w:val="35"/>
        </w:numPr>
        <w:tabs>
          <w:tab w:val="left" w:pos="426"/>
          <w:tab w:val="left" w:pos="1134"/>
        </w:tabs>
        <w:spacing w:after="0" w:line="240" w:lineRule="auto"/>
        <w:ind w:left="0" w:firstLine="709"/>
        <w:jc w:val="both"/>
        <w:rPr>
          <w:rStyle w:val="a9"/>
          <w:rFonts w:ascii="Times New Roman" w:hAnsi="Times New Roman"/>
          <w:b w:val="0"/>
          <w:bCs w:val="0"/>
          <w:sz w:val="24"/>
          <w:szCs w:val="24"/>
        </w:rPr>
      </w:pPr>
      <w:r w:rsidRPr="00160532">
        <w:rPr>
          <w:rStyle w:val="a9"/>
          <w:rFonts w:ascii="Times New Roman" w:hAnsi="Times New Roman"/>
          <w:bCs w:val="0"/>
          <w:sz w:val="24"/>
          <w:szCs w:val="24"/>
        </w:rPr>
        <w:t>Объемно-пространственная композиция здания</w:t>
      </w:r>
      <w:r w:rsidRPr="00160532">
        <w:rPr>
          <w:rStyle w:val="a9"/>
          <w:rFonts w:ascii="Times New Roman" w:hAnsi="Times New Roman"/>
          <w:b w:val="0"/>
          <w:bCs w:val="0"/>
          <w:sz w:val="24"/>
          <w:szCs w:val="24"/>
        </w:rPr>
        <w:t xml:space="preserve"> на дату строительства 1895 г. </w:t>
      </w:r>
      <w:r w:rsidR="00397F79">
        <w:rPr>
          <w:rStyle w:val="a9"/>
          <w:rFonts w:ascii="Times New Roman" w:hAnsi="Times New Roman"/>
          <w:b w:val="0"/>
          <w:bCs w:val="0"/>
          <w:sz w:val="24"/>
          <w:szCs w:val="24"/>
        </w:rPr>
        <w:br/>
      </w:r>
      <w:r w:rsidRPr="00160532">
        <w:rPr>
          <w:rStyle w:val="a9"/>
          <w:rFonts w:ascii="Times New Roman" w:hAnsi="Times New Roman"/>
          <w:b w:val="0"/>
          <w:bCs w:val="0"/>
          <w:sz w:val="24"/>
          <w:szCs w:val="24"/>
        </w:rPr>
        <w:t>2</w:t>
      </w:r>
      <w:r w:rsidRPr="00160532">
        <w:rPr>
          <w:rFonts w:ascii="Times New Roman" w:hAnsi="Times New Roman"/>
          <w:sz w:val="24"/>
          <w:szCs w:val="24"/>
        </w:rPr>
        <w:t>-х этажный каменный объем с подвалом и мезонином. Мезонин с Г-образной формой плана, расположен над дворовой частью здания. Форма плана основного объема здания «Г</w:t>
      </w:r>
      <w:proofErr w:type="gramStart"/>
      <w:r w:rsidRPr="00160532">
        <w:rPr>
          <w:rFonts w:ascii="Times New Roman" w:hAnsi="Times New Roman"/>
          <w:sz w:val="24"/>
          <w:szCs w:val="24"/>
        </w:rPr>
        <w:t>»-</w:t>
      </w:r>
      <w:proofErr w:type="gramEnd"/>
      <w:r w:rsidRPr="00160532">
        <w:rPr>
          <w:rFonts w:ascii="Times New Roman" w:hAnsi="Times New Roman"/>
          <w:sz w:val="24"/>
          <w:szCs w:val="24"/>
        </w:rPr>
        <w:t>образная. Высотные отметки по венчающему карнизу основного объема здания и мезонина.</w:t>
      </w:r>
    </w:p>
    <w:p w:rsidR="00490220" w:rsidRPr="00160532" w:rsidRDefault="00490220" w:rsidP="00490220">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Style w:val="a9"/>
          <w:rFonts w:ascii="Times New Roman" w:hAnsi="Times New Roman"/>
          <w:bCs w:val="0"/>
          <w:sz w:val="24"/>
          <w:szCs w:val="24"/>
        </w:rPr>
        <w:t>Конфигурация крыши здания</w:t>
      </w:r>
      <w:r w:rsidRPr="00160532">
        <w:rPr>
          <w:rStyle w:val="a9"/>
          <w:rFonts w:ascii="Times New Roman" w:hAnsi="Times New Roman"/>
          <w:b w:val="0"/>
          <w:bCs w:val="0"/>
          <w:sz w:val="24"/>
          <w:szCs w:val="24"/>
        </w:rPr>
        <w:t xml:space="preserve"> на дату строительства 1895 г.</w:t>
      </w:r>
      <w:r w:rsidRPr="00160532">
        <w:rPr>
          <w:rFonts w:ascii="Times New Roman" w:hAnsi="Times New Roman"/>
          <w:sz w:val="24"/>
          <w:szCs w:val="24"/>
        </w:rPr>
        <w:t xml:space="preserve"> Первоначальная конфигурация крыши основного объема здания. Крыша мезонина – вальмовая, над дворовым объемом – односкатная. Высотные отметки по коньку крыши основного объема здания и</w:t>
      </w:r>
      <w:r w:rsidR="00397F79">
        <w:rPr>
          <w:rFonts w:ascii="Times New Roman" w:hAnsi="Times New Roman"/>
          <w:sz w:val="24"/>
          <w:szCs w:val="24"/>
        </w:rPr>
        <w:t> </w:t>
      </w:r>
      <w:r w:rsidRPr="00160532">
        <w:rPr>
          <w:rFonts w:ascii="Times New Roman" w:hAnsi="Times New Roman"/>
          <w:sz w:val="24"/>
          <w:szCs w:val="24"/>
        </w:rPr>
        <w:t>мезонина. Первоначальный вид покрытия кровли из листового металла с фальцовкой и</w:t>
      </w:r>
      <w:r w:rsidR="00397F79">
        <w:rPr>
          <w:rFonts w:ascii="Times New Roman" w:hAnsi="Times New Roman"/>
          <w:sz w:val="24"/>
          <w:szCs w:val="24"/>
        </w:rPr>
        <w:t> </w:t>
      </w:r>
      <w:r w:rsidRPr="00160532">
        <w:rPr>
          <w:rFonts w:ascii="Times New Roman" w:hAnsi="Times New Roman"/>
          <w:sz w:val="24"/>
          <w:szCs w:val="24"/>
        </w:rPr>
        <w:t>окраской, включая водостоки и отливы. Первоначальное местоположение и вид водосточных труб. Парапетное ограждение (кирпичные парапеты с ажурной кованой решеткой ограждения), расположенное со стороны главного фасада его материал, габаритные и высотные отметки, декор. Первоначальное местоположение слухового окна (на центральном аттике).</w:t>
      </w:r>
    </w:p>
    <w:p w:rsidR="00490220" w:rsidRPr="00160532" w:rsidRDefault="00490220" w:rsidP="00490220">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Композиция и архитектурно-художественное оформление фасадов</w:t>
      </w:r>
      <w:r w:rsidRPr="00160532">
        <w:rPr>
          <w:rFonts w:ascii="Times New Roman" w:hAnsi="Times New Roman"/>
          <w:sz w:val="24"/>
          <w:szCs w:val="24"/>
        </w:rPr>
        <w:t xml:space="preserve"> здания на дату строительства </w:t>
      </w:r>
      <w:r w:rsidRPr="00160532">
        <w:rPr>
          <w:rStyle w:val="a9"/>
          <w:rFonts w:ascii="Times New Roman" w:hAnsi="Times New Roman"/>
          <w:b w:val="0"/>
          <w:bCs w:val="0"/>
          <w:sz w:val="24"/>
          <w:szCs w:val="24"/>
        </w:rPr>
        <w:t>1895 г.</w:t>
      </w:r>
      <w:r w:rsidRPr="00160532">
        <w:rPr>
          <w:rFonts w:ascii="Times New Roman" w:hAnsi="Times New Roman"/>
          <w:sz w:val="24"/>
          <w:szCs w:val="24"/>
        </w:rPr>
        <w:t>, выполненных в стиле академической эклектики:</w:t>
      </w:r>
    </w:p>
    <w:p w:rsidR="00490220" w:rsidRPr="00160532" w:rsidRDefault="00490220" w:rsidP="00490220">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Главный (южный) фасад симметричной композиции решен в 5</w:t>
      </w:r>
      <w:r w:rsidR="00253BB5" w:rsidRPr="00160532">
        <w:rPr>
          <w:rFonts w:ascii="Times New Roman" w:hAnsi="Times New Roman"/>
          <w:sz w:val="24"/>
          <w:szCs w:val="24"/>
        </w:rPr>
        <w:t> </w:t>
      </w:r>
      <w:r w:rsidRPr="00160532">
        <w:rPr>
          <w:rFonts w:ascii="Times New Roman" w:hAnsi="Times New Roman"/>
          <w:sz w:val="24"/>
          <w:szCs w:val="24"/>
        </w:rPr>
        <w:t>осей окон, центральная ось акцентирована балконом в уровне 2-го этажа и аттиком в уровне крыши. Восточный фасад (без поздней пристройки) сложной композиции решен в 9</w:t>
      </w:r>
      <w:r w:rsidR="00253BB5" w:rsidRPr="00160532">
        <w:rPr>
          <w:rFonts w:ascii="Times New Roman" w:hAnsi="Times New Roman"/>
          <w:sz w:val="24"/>
          <w:szCs w:val="24"/>
        </w:rPr>
        <w:t> </w:t>
      </w:r>
      <w:r w:rsidRPr="00160532">
        <w:rPr>
          <w:rFonts w:ascii="Times New Roman" w:hAnsi="Times New Roman"/>
          <w:sz w:val="24"/>
          <w:szCs w:val="24"/>
        </w:rPr>
        <w:t>осей оконных проемов, центральная часть фасада акцентирована мезонином (в 5</w:t>
      </w:r>
      <w:r w:rsidR="00253BB5" w:rsidRPr="00160532">
        <w:rPr>
          <w:rFonts w:ascii="Times New Roman" w:hAnsi="Times New Roman"/>
          <w:sz w:val="24"/>
          <w:szCs w:val="24"/>
        </w:rPr>
        <w:t> </w:t>
      </w:r>
      <w:r w:rsidRPr="00160532">
        <w:rPr>
          <w:rFonts w:ascii="Times New Roman" w:hAnsi="Times New Roman"/>
          <w:sz w:val="24"/>
          <w:szCs w:val="24"/>
        </w:rPr>
        <w:t>осей окон). Западный фасад (брандмауэрная стена) фронтальной композиции, центральная часть акцентирована возвышающимся объемом мезонина.</w:t>
      </w:r>
    </w:p>
    <w:p w:rsidR="00490220" w:rsidRPr="00160532" w:rsidRDefault="00490220" w:rsidP="00490220">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Местоположение, размеры и форма оконных проемов: окна 2-го этажа главного и</w:t>
      </w:r>
      <w:r w:rsidR="00397F79">
        <w:rPr>
          <w:rFonts w:ascii="Times New Roman" w:hAnsi="Times New Roman"/>
          <w:sz w:val="24"/>
          <w:szCs w:val="24"/>
        </w:rPr>
        <w:t> </w:t>
      </w:r>
      <w:r w:rsidRPr="00160532">
        <w:rPr>
          <w:rFonts w:ascii="Times New Roman" w:hAnsi="Times New Roman"/>
          <w:sz w:val="24"/>
          <w:szCs w:val="24"/>
        </w:rPr>
        <w:t>восточного фасадов – арочные, окна 1-го этажа главного фасада – прямоугольные с</w:t>
      </w:r>
      <w:r w:rsidR="00253BB5" w:rsidRPr="00160532">
        <w:rPr>
          <w:rFonts w:ascii="Times New Roman" w:hAnsi="Times New Roman"/>
          <w:sz w:val="24"/>
          <w:szCs w:val="24"/>
        </w:rPr>
        <w:t> </w:t>
      </w:r>
      <w:r w:rsidRPr="00160532">
        <w:rPr>
          <w:rFonts w:ascii="Times New Roman" w:hAnsi="Times New Roman"/>
          <w:sz w:val="24"/>
          <w:szCs w:val="24"/>
        </w:rPr>
        <w:t>клинчатыми перемычками, окна подвала – лучковые и их конструкция в кладке стены. Первоначальная конфигурация окон восточного фасада (с лучковыми перемычками).</w:t>
      </w:r>
    </w:p>
    <w:p w:rsidR="00490220" w:rsidRPr="00160532" w:rsidRDefault="00490220" w:rsidP="00490220">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Местоположение, габариты и форма входов. Парадный вход – прямоугольный проем, расположенный по центральной оси главного фасада и его первоначальные габариты. Первоначальное местоположение, форма и габаритные размеры дворовых входов. Арочный проем балконной двери, расположенный в уровне 2-го этажа главного фасада (над парадным входом).</w:t>
      </w:r>
    </w:p>
    <w:p w:rsidR="00490220" w:rsidRPr="00160532" w:rsidRDefault="00490220" w:rsidP="00490220">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Декоративное оформление главного фасада: междуэтажные профильные пояса и</w:t>
      </w:r>
      <w:r w:rsidR="00397F79">
        <w:rPr>
          <w:rFonts w:ascii="Times New Roman" w:hAnsi="Times New Roman"/>
          <w:sz w:val="24"/>
          <w:szCs w:val="24"/>
        </w:rPr>
        <w:t> </w:t>
      </w:r>
      <w:r w:rsidRPr="00160532">
        <w:rPr>
          <w:rFonts w:ascii="Times New Roman" w:hAnsi="Times New Roman"/>
          <w:sz w:val="24"/>
          <w:szCs w:val="24"/>
        </w:rPr>
        <w:t>профильный карниз, руст (линейный скошенный – в уровне 1-го этажа, прямоугольный</w:t>
      </w:r>
      <w:r w:rsidR="00253BB5" w:rsidRPr="00160532">
        <w:rPr>
          <w:rFonts w:ascii="Times New Roman" w:hAnsi="Times New Roman"/>
          <w:sz w:val="24"/>
          <w:szCs w:val="24"/>
        </w:rPr>
        <w:t> </w:t>
      </w:r>
      <w:r w:rsidRPr="00160532">
        <w:rPr>
          <w:rFonts w:ascii="Times New Roman" w:hAnsi="Times New Roman"/>
          <w:sz w:val="24"/>
          <w:szCs w:val="24"/>
        </w:rPr>
        <w:t>– простенки 2-го этажа), угловые пилястры 2-го этажа с прямоугольными «ширинками», филенки прямоугольной и круглой форм в оформлении фриза. Наличники окон с замковым камнем в</w:t>
      </w:r>
      <w:r w:rsidR="00397F79">
        <w:rPr>
          <w:rFonts w:ascii="Times New Roman" w:hAnsi="Times New Roman"/>
          <w:sz w:val="24"/>
          <w:szCs w:val="24"/>
        </w:rPr>
        <w:t> </w:t>
      </w:r>
      <w:r w:rsidRPr="00160532">
        <w:rPr>
          <w:rFonts w:ascii="Times New Roman" w:hAnsi="Times New Roman"/>
          <w:sz w:val="24"/>
          <w:szCs w:val="24"/>
        </w:rPr>
        <w:t>завершении: прямоугольные с применением руста и профиля в</w:t>
      </w:r>
      <w:r w:rsidR="00253BB5" w:rsidRPr="00160532">
        <w:rPr>
          <w:rFonts w:ascii="Times New Roman" w:hAnsi="Times New Roman"/>
          <w:sz w:val="24"/>
          <w:szCs w:val="24"/>
        </w:rPr>
        <w:t> </w:t>
      </w:r>
      <w:r w:rsidRPr="00160532">
        <w:rPr>
          <w:rFonts w:ascii="Times New Roman" w:hAnsi="Times New Roman"/>
          <w:sz w:val="24"/>
          <w:szCs w:val="24"/>
        </w:rPr>
        <w:t>уровне 1-го этажа, арочные с</w:t>
      </w:r>
      <w:r w:rsidR="00397F79">
        <w:rPr>
          <w:rFonts w:ascii="Times New Roman" w:hAnsi="Times New Roman"/>
          <w:sz w:val="24"/>
          <w:szCs w:val="24"/>
        </w:rPr>
        <w:t> </w:t>
      </w:r>
      <w:r w:rsidRPr="00160532">
        <w:rPr>
          <w:rFonts w:ascii="Times New Roman" w:hAnsi="Times New Roman"/>
          <w:sz w:val="24"/>
          <w:szCs w:val="24"/>
        </w:rPr>
        <w:t>выделением перемычки, опирающейся на импост и стилизованные колонны ионического ордера, в уровне 2-го этажа. Выступы под колоннами (междуэтажный пояс). Первоначальный вид цоколя и его декор.</w:t>
      </w:r>
    </w:p>
    <w:p w:rsidR="00490220" w:rsidRPr="00160532" w:rsidRDefault="00490220" w:rsidP="00490220">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Кирпичный аттик с лучковым на «плечиках» завершением, расположенный по</w:t>
      </w:r>
      <w:r w:rsidR="00253BB5" w:rsidRPr="00160532">
        <w:rPr>
          <w:rFonts w:ascii="Times New Roman" w:hAnsi="Times New Roman"/>
          <w:sz w:val="24"/>
          <w:szCs w:val="24"/>
        </w:rPr>
        <w:t> </w:t>
      </w:r>
      <w:r w:rsidRPr="00160532">
        <w:rPr>
          <w:rFonts w:ascii="Times New Roman" w:hAnsi="Times New Roman"/>
          <w:sz w:val="24"/>
          <w:szCs w:val="24"/>
        </w:rPr>
        <w:t xml:space="preserve">оси главного фасада и его декор (профильные база и карниз, «сухарики» на карнизе лучкового завершения, угловые столбики с вертикальными </w:t>
      </w:r>
      <w:proofErr w:type="spellStart"/>
      <w:r w:rsidRPr="00160532">
        <w:rPr>
          <w:rFonts w:ascii="Times New Roman" w:hAnsi="Times New Roman"/>
          <w:sz w:val="24"/>
          <w:szCs w:val="24"/>
        </w:rPr>
        <w:t>щелеобразными</w:t>
      </w:r>
      <w:proofErr w:type="spellEnd"/>
      <w:r w:rsidRPr="00160532">
        <w:rPr>
          <w:rFonts w:ascii="Times New Roman" w:hAnsi="Times New Roman"/>
          <w:sz w:val="24"/>
          <w:szCs w:val="24"/>
        </w:rPr>
        <w:t xml:space="preserve"> нишами, фигурная филенка в</w:t>
      </w:r>
      <w:r w:rsidR="00397F79">
        <w:rPr>
          <w:rFonts w:ascii="Times New Roman" w:hAnsi="Times New Roman"/>
          <w:sz w:val="24"/>
          <w:szCs w:val="24"/>
        </w:rPr>
        <w:t> </w:t>
      </w:r>
      <w:r w:rsidRPr="00160532">
        <w:rPr>
          <w:rFonts w:ascii="Times New Roman" w:hAnsi="Times New Roman"/>
          <w:sz w:val="24"/>
          <w:szCs w:val="24"/>
        </w:rPr>
        <w:t>центральной части аттика).</w:t>
      </w:r>
    </w:p>
    <w:p w:rsidR="00253BB5" w:rsidRPr="00160532" w:rsidRDefault="00490220" w:rsidP="00253BB5">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sz w:val="24"/>
          <w:szCs w:val="24"/>
        </w:rPr>
        <w:t>Первоначальный вид и конструкция балкона главного фасада здания.</w:t>
      </w:r>
    </w:p>
    <w:p w:rsidR="00253BB5" w:rsidRPr="00160532" w:rsidRDefault="00490220" w:rsidP="00253BB5">
      <w:pPr>
        <w:pStyle w:val="22"/>
        <w:numPr>
          <w:ilvl w:val="1"/>
          <w:numId w:val="35"/>
        </w:numPr>
        <w:tabs>
          <w:tab w:val="left" w:pos="426"/>
          <w:tab w:val="left" w:pos="1134"/>
        </w:tabs>
        <w:spacing w:after="0" w:line="240" w:lineRule="auto"/>
        <w:ind w:left="0" w:firstLine="709"/>
        <w:jc w:val="both"/>
        <w:rPr>
          <w:rFonts w:ascii="Times New Roman" w:hAnsi="Times New Roman"/>
          <w:sz w:val="24"/>
          <w:szCs w:val="24"/>
        </w:rPr>
      </w:pPr>
      <w:proofErr w:type="gramStart"/>
      <w:r w:rsidRPr="00160532">
        <w:rPr>
          <w:rFonts w:ascii="Times New Roman" w:hAnsi="Times New Roman"/>
          <w:sz w:val="24"/>
          <w:szCs w:val="24"/>
        </w:rPr>
        <w:t>Декор дворовых фасадов (за исключением западного): профильный карниз (на</w:t>
      </w:r>
      <w:r w:rsidR="00253BB5" w:rsidRPr="00160532">
        <w:rPr>
          <w:rFonts w:ascii="Times New Roman" w:hAnsi="Times New Roman"/>
          <w:sz w:val="24"/>
          <w:szCs w:val="24"/>
        </w:rPr>
        <w:t> </w:t>
      </w:r>
      <w:r w:rsidRPr="00160532">
        <w:rPr>
          <w:rFonts w:ascii="Times New Roman" w:hAnsi="Times New Roman"/>
          <w:sz w:val="24"/>
          <w:szCs w:val="24"/>
        </w:rPr>
        <w:t>дворовом объеме с «сухариками»).</w:t>
      </w:r>
      <w:proofErr w:type="gramEnd"/>
    </w:p>
    <w:p w:rsidR="00253BB5" w:rsidRPr="00160532" w:rsidRDefault="00490220" w:rsidP="00253BB5">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lastRenderedPageBreak/>
        <w:t>Материал и характер обработки фасадных поверхностей</w:t>
      </w:r>
      <w:r w:rsidRPr="00160532">
        <w:rPr>
          <w:rFonts w:ascii="Times New Roman" w:hAnsi="Times New Roman"/>
          <w:sz w:val="24"/>
          <w:szCs w:val="24"/>
        </w:rPr>
        <w:t xml:space="preserve"> на дату строительства здания </w:t>
      </w:r>
      <w:r w:rsidRPr="00160532">
        <w:rPr>
          <w:rStyle w:val="a9"/>
          <w:rFonts w:ascii="Times New Roman" w:hAnsi="Times New Roman"/>
          <w:b w:val="0"/>
          <w:bCs w:val="0"/>
          <w:sz w:val="24"/>
          <w:szCs w:val="24"/>
        </w:rPr>
        <w:t>1895</w:t>
      </w:r>
      <w:r w:rsidR="00253BB5"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xml:space="preserve">: лицевая кирпичная кладка стен под </w:t>
      </w:r>
      <w:r w:rsidR="00253BB5" w:rsidRPr="00160532">
        <w:rPr>
          <w:rFonts w:ascii="Times New Roman" w:hAnsi="Times New Roman"/>
          <w:sz w:val="24"/>
          <w:szCs w:val="24"/>
        </w:rPr>
        <w:t>расшивку (с </w:t>
      </w:r>
      <w:r w:rsidRPr="00160532">
        <w:rPr>
          <w:rFonts w:ascii="Times New Roman" w:hAnsi="Times New Roman"/>
          <w:sz w:val="24"/>
          <w:szCs w:val="24"/>
        </w:rPr>
        <w:t>применением фигурного кирпича) и элементы декора из песчаника (карниз, декоративные колонны, замковые камни наличников, элементы междуэтажных поясов</w:t>
      </w:r>
      <w:r w:rsidR="00253BB5" w:rsidRPr="00160532">
        <w:rPr>
          <w:rFonts w:ascii="Times New Roman" w:hAnsi="Times New Roman"/>
          <w:sz w:val="24"/>
          <w:szCs w:val="24"/>
        </w:rPr>
        <w:t>).</w:t>
      </w:r>
    </w:p>
    <w:p w:rsidR="00253BB5" w:rsidRPr="00160532" w:rsidRDefault="00490220" w:rsidP="00253BB5">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Колористическое решение фасадов здания</w:t>
      </w:r>
      <w:r w:rsidRPr="00160532">
        <w:rPr>
          <w:rFonts w:ascii="Times New Roman" w:hAnsi="Times New Roman"/>
          <w:sz w:val="24"/>
          <w:szCs w:val="24"/>
        </w:rPr>
        <w:t xml:space="preserve"> на дату строительства здания </w:t>
      </w:r>
      <w:r w:rsidRPr="00160532">
        <w:rPr>
          <w:rStyle w:val="a9"/>
          <w:rFonts w:ascii="Times New Roman" w:hAnsi="Times New Roman"/>
          <w:b w:val="0"/>
          <w:bCs w:val="0"/>
          <w:sz w:val="24"/>
          <w:szCs w:val="24"/>
        </w:rPr>
        <w:t>1895</w:t>
      </w:r>
      <w:r w:rsidR="00253BB5"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основанное на материалах историко-архивных изысканий и результатах натурных исследований. Натуральный цвет старого кирпича и песчаника (без окраски).</w:t>
      </w:r>
    </w:p>
    <w:p w:rsidR="00253BB5" w:rsidRPr="00160532" w:rsidRDefault="00490220" w:rsidP="00253BB5">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Первоначальный вид оконных и дверных заполнений</w:t>
      </w:r>
      <w:r w:rsidR="00397F79">
        <w:rPr>
          <w:rFonts w:ascii="Times New Roman" w:hAnsi="Times New Roman"/>
          <w:b/>
          <w:sz w:val="24"/>
          <w:szCs w:val="24"/>
        </w:rPr>
        <w:t>,</w:t>
      </w:r>
      <w:r w:rsidRPr="00160532">
        <w:rPr>
          <w:rFonts w:ascii="Times New Roman" w:hAnsi="Times New Roman"/>
          <w:sz w:val="24"/>
          <w:szCs w:val="24"/>
        </w:rPr>
        <w:t xml:space="preserve"> </w:t>
      </w:r>
      <w:r w:rsidRPr="00160532">
        <w:rPr>
          <w:rStyle w:val="a9"/>
          <w:rFonts w:ascii="Times New Roman" w:hAnsi="Times New Roman"/>
          <w:b w:val="0"/>
          <w:bCs w:val="0"/>
          <w:sz w:val="24"/>
          <w:szCs w:val="24"/>
        </w:rPr>
        <w:t xml:space="preserve">их </w:t>
      </w:r>
      <w:r w:rsidRPr="00160532">
        <w:rPr>
          <w:rFonts w:ascii="Times New Roman" w:hAnsi="Times New Roman"/>
          <w:sz w:val="24"/>
          <w:szCs w:val="24"/>
        </w:rPr>
        <w:t xml:space="preserve">материал (дерево), габаритные размеры, конструкция, рисунок </w:t>
      </w:r>
      <w:proofErr w:type="spellStart"/>
      <w:r w:rsidRPr="00160532">
        <w:rPr>
          <w:rFonts w:ascii="Times New Roman" w:hAnsi="Times New Roman"/>
          <w:sz w:val="24"/>
          <w:szCs w:val="24"/>
        </w:rPr>
        <w:t>расстекловки</w:t>
      </w:r>
      <w:proofErr w:type="spellEnd"/>
      <w:r w:rsidRPr="00160532">
        <w:rPr>
          <w:rFonts w:ascii="Times New Roman" w:hAnsi="Times New Roman"/>
          <w:sz w:val="24"/>
          <w:szCs w:val="24"/>
        </w:rPr>
        <w:t xml:space="preserve"> рам, декоративное оформление дверных полотен (филенчатые). Первоначальный вид на</w:t>
      </w:r>
      <w:r w:rsidR="00397F79">
        <w:rPr>
          <w:rFonts w:ascii="Times New Roman" w:hAnsi="Times New Roman"/>
          <w:sz w:val="24"/>
          <w:szCs w:val="24"/>
        </w:rPr>
        <w:t>ружных дверей парадного входа и </w:t>
      </w:r>
      <w:r w:rsidRPr="00160532">
        <w:rPr>
          <w:rFonts w:ascii="Times New Roman" w:hAnsi="Times New Roman"/>
          <w:sz w:val="24"/>
          <w:szCs w:val="24"/>
        </w:rPr>
        <w:t>балконной двери. Металлические кованые подставы на проеме парадного входа (скрыты отделкой или частично срезаны).</w:t>
      </w:r>
    </w:p>
    <w:p w:rsidR="00253BB5" w:rsidRPr="00160532" w:rsidRDefault="00490220" w:rsidP="00253BB5">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Пространственно-планировочная структура интерьеров</w:t>
      </w:r>
      <w:r w:rsidRPr="00160532">
        <w:rPr>
          <w:rFonts w:ascii="Times New Roman" w:hAnsi="Times New Roman"/>
          <w:sz w:val="24"/>
          <w:szCs w:val="24"/>
        </w:rPr>
        <w:t xml:space="preserve"> в габаритах капитальных несущих конструкций стен и перекрытий на дату строительства здания </w:t>
      </w:r>
      <w:r w:rsidRPr="00160532">
        <w:rPr>
          <w:rStyle w:val="a9"/>
          <w:rFonts w:ascii="Times New Roman" w:hAnsi="Times New Roman"/>
          <w:b w:val="0"/>
          <w:bCs w:val="0"/>
          <w:sz w:val="24"/>
          <w:szCs w:val="24"/>
        </w:rPr>
        <w:t>1895</w:t>
      </w:r>
      <w:r w:rsidR="00253BB5"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включая габариты дверных проемов всех помещений здания.</w:t>
      </w:r>
      <w:r w:rsidR="00397F79">
        <w:rPr>
          <w:rFonts w:ascii="Times New Roman" w:hAnsi="Times New Roman"/>
          <w:sz w:val="24"/>
          <w:szCs w:val="24"/>
        </w:rPr>
        <w:t xml:space="preserve"> Планировочная структура здания </w:t>
      </w:r>
      <w:r w:rsidRPr="00160532">
        <w:rPr>
          <w:rFonts w:ascii="Times New Roman" w:hAnsi="Times New Roman"/>
          <w:sz w:val="24"/>
          <w:szCs w:val="24"/>
        </w:rPr>
        <w:t>– анфиладная.</w:t>
      </w:r>
    </w:p>
    <w:p w:rsidR="00253BB5" w:rsidRPr="00160532" w:rsidRDefault="00490220" w:rsidP="00253BB5">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 xml:space="preserve">Конструктивные элементы </w:t>
      </w:r>
      <w:r w:rsidRPr="00160532">
        <w:rPr>
          <w:rFonts w:ascii="Times New Roman" w:hAnsi="Times New Roman"/>
          <w:sz w:val="24"/>
          <w:szCs w:val="24"/>
        </w:rPr>
        <w:t xml:space="preserve">здания на дату строительства </w:t>
      </w:r>
      <w:r w:rsidRPr="00160532">
        <w:rPr>
          <w:rStyle w:val="a9"/>
          <w:rFonts w:ascii="Times New Roman" w:hAnsi="Times New Roman"/>
          <w:b w:val="0"/>
          <w:bCs w:val="0"/>
          <w:sz w:val="24"/>
          <w:szCs w:val="24"/>
        </w:rPr>
        <w:t>1895</w:t>
      </w:r>
      <w:r w:rsidR="00253BB5" w:rsidRPr="00160532">
        <w:rPr>
          <w:rStyle w:val="a9"/>
          <w:rFonts w:ascii="Times New Roman" w:hAnsi="Times New Roman"/>
          <w:b w:val="0"/>
          <w:bCs w:val="0"/>
          <w:sz w:val="24"/>
          <w:szCs w:val="24"/>
        </w:rPr>
        <w:t> </w:t>
      </w:r>
      <w:r w:rsidRPr="00160532">
        <w:rPr>
          <w:rStyle w:val="a9"/>
          <w:rFonts w:ascii="Times New Roman" w:hAnsi="Times New Roman"/>
          <w:b w:val="0"/>
          <w:bCs w:val="0"/>
          <w:sz w:val="24"/>
          <w:szCs w:val="24"/>
        </w:rPr>
        <w:t>г.</w:t>
      </w:r>
      <w:r w:rsidRPr="00160532">
        <w:rPr>
          <w:rFonts w:ascii="Times New Roman" w:hAnsi="Times New Roman"/>
          <w:sz w:val="24"/>
          <w:szCs w:val="24"/>
        </w:rPr>
        <w:t xml:space="preserve"> Бутовый фундамент, кирпичные стены, кованые металлические связи.</w:t>
      </w:r>
    </w:p>
    <w:p w:rsidR="00490220" w:rsidRPr="00160532" w:rsidRDefault="00490220" w:rsidP="00253BB5">
      <w:pPr>
        <w:pStyle w:val="22"/>
        <w:numPr>
          <w:ilvl w:val="0"/>
          <w:numId w:val="35"/>
        </w:numPr>
        <w:tabs>
          <w:tab w:val="left" w:pos="426"/>
          <w:tab w:val="left" w:pos="1134"/>
        </w:tabs>
        <w:spacing w:after="0" w:line="240" w:lineRule="auto"/>
        <w:ind w:left="0" w:firstLine="709"/>
        <w:jc w:val="both"/>
        <w:rPr>
          <w:rFonts w:ascii="Times New Roman" w:hAnsi="Times New Roman"/>
          <w:sz w:val="24"/>
          <w:szCs w:val="24"/>
        </w:rPr>
      </w:pPr>
      <w:r w:rsidRPr="00160532">
        <w:rPr>
          <w:rFonts w:ascii="Times New Roman" w:hAnsi="Times New Roman"/>
          <w:b/>
          <w:sz w:val="24"/>
          <w:szCs w:val="24"/>
        </w:rPr>
        <w:t xml:space="preserve">Лестницы </w:t>
      </w:r>
      <w:r w:rsidRPr="00160532">
        <w:rPr>
          <w:rFonts w:ascii="Times New Roman" w:hAnsi="Times New Roman"/>
          <w:sz w:val="24"/>
          <w:szCs w:val="24"/>
        </w:rPr>
        <w:t>на дату строительства здания 1895</w:t>
      </w:r>
      <w:r w:rsidR="00253BB5" w:rsidRPr="00160532">
        <w:rPr>
          <w:rFonts w:ascii="Times New Roman" w:hAnsi="Times New Roman"/>
          <w:sz w:val="24"/>
          <w:szCs w:val="24"/>
        </w:rPr>
        <w:t> </w:t>
      </w:r>
      <w:r w:rsidRPr="00160532">
        <w:rPr>
          <w:rFonts w:ascii="Times New Roman" w:hAnsi="Times New Roman"/>
          <w:sz w:val="24"/>
          <w:szCs w:val="24"/>
        </w:rPr>
        <w:t>г. Местоположение первоначальных внутренних лестниц.</w:t>
      </w:r>
      <w:r w:rsidRPr="00160532">
        <w:rPr>
          <w:rFonts w:ascii="Times New Roman" w:hAnsi="Times New Roman"/>
          <w:b/>
          <w:sz w:val="24"/>
          <w:szCs w:val="24"/>
        </w:rPr>
        <w:t xml:space="preserve"> </w:t>
      </w:r>
      <w:r w:rsidRPr="00160532">
        <w:rPr>
          <w:rFonts w:ascii="Times New Roman" w:hAnsi="Times New Roman"/>
          <w:sz w:val="24"/>
          <w:szCs w:val="24"/>
        </w:rPr>
        <w:t>Местоположение и первоначальный вид крыльца парадного входа.</w:t>
      </w:r>
    </w:p>
    <w:p w:rsidR="00490220" w:rsidRPr="00160532" w:rsidRDefault="00490220" w:rsidP="00490220">
      <w:pPr>
        <w:tabs>
          <w:tab w:val="left" w:pos="360"/>
        </w:tabs>
        <w:jc w:val="both"/>
        <w:rPr>
          <w:color w:val="333399"/>
          <w:sz w:val="24"/>
          <w:szCs w:val="24"/>
        </w:rPr>
      </w:pPr>
    </w:p>
    <w:p w:rsidR="00490220" w:rsidRDefault="00490220" w:rsidP="000D7CB1">
      <w:pPr>
        <w:pStyle w:val="ConsPlusCell"/>
        <w:ind w:right="-36"/>
        <w:jc w:val="both"/>
        <w:rPr>
          <w:b/>
          <w:bCs/>
          <w:sz w:val="23"/>
          <w:szCs w:val="23"/>
        </w:rPr>
      </w:pPr>
    </w:p>
    <w:p w:rsidR="00F974AA" w:rsidRDefault="00F974AA">
      <w:pPr>
        <w:rPr>
          <w:rFonts w:ascii="Arial" w:hAnsi="Arial" w:cs="Arial"/>
          <w:b/>
          <w:bCs/>
          <w:sz w:val="23"/>
          <w:szCs w:val="23"/>
        </w:rPr>
      </w:pPr>
      <w:r>
        <w:rPr>
          <w:b/>
          <w:bCs/>
          <w:sz w:val="23"/>
          <w:szCs w:val="23"/>
        </w:rPr>
        <w:br w:type="page"/>
      </w:r>
    </w:p>
    <w:p w:rsidR="00391D5E" w:rsidRDefault="00391D5E" w:rsidP="000D7CB1">
      <w:pPr>
        <w:pStyle w:val="ConsPlusCell"/>
        <w:ind w:right="-36"/>
        <w:jc w:val="both"/>
        <w:rPr>
          <w:b/>
          <w:bCs/>
          <w:sz w:val="23"/>
          <w:szCs w:val="23"/>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5637"/>
        <w:gridCol w:w="567"/>
        <w:gridCol w:w="1701"/>
        <w:gridCol w:w="567"/>
        <w:gridCol w:w="1701"/>
      </w:tblGrid>
      <w:tr w:rsidR="00635C75" w:rsidRPr="00B03AF1" w:rsidTr="006D70CE">
        <w:trPr>
          <w:trHeight w:val="426"/>
        </w:trPr>
        <w:tc>
          <w:tcPr>
            <w:tcW w:w="5637" w:type="dxa"/>
          </w:tcPr>
          <w:p w:rsidR="00635C75" w:rsidRPr="00B03AF1" w:rsidRDefault="00635C75" w:rsidP="006D70CE">
            <w:pPr>
              <w:jc w:val="right"/>
              <w:rPr>
                <w:sz w:val="24"/>
                <w:szCs w:val="24"/>
              </w:rPr>
            </w:pPr>
          </w:p>
        </w:tc>
        <w:tc>
          <w:tcPr>
            <w:tcW w:w="4536" w:type="dxa"/>
            <w:gridSpan w:val="4"/>
          </w:tcPr>
          <w:p w:rsidR="00635C75" w:rsidRPr="00B03AF1" w:rsidRDefault="00635C75" w:rsidP="006D70CE">
            <w:pPr>
              <w:jc w:val="both"/>
              <w:rPr>
                <w:sz w:val="24"/>
                <w:szCs w:val="24"/>
              </w:rPr>
            </w:pPr>
            <w:r w:rsidRPr="00B03AF1">
              <w:rPr>
                <w:sz w:val="24"/>
                <w:szCs w:val="24"/>
              </w:rPr>
              <w:t>Приложение к предмету охраны объекта культурного наследия регионального значения, утверждено приказом Комитета по охране объектов культурного наследия Томской области</w:t>
            </w:r>
          </w:p>
        </w:tc>
      </w:tr>
      <w:tr w:rsidR="00635C75" w:rsidRPr="00B03AF1" w:rsidTr="006D70CE">
        <w:trPr>
          <w:trHeight w:val="270"/>
        </w:trPr>
        <w:tc>
          <w:tcPr>
            <w:tcW w:w="5637" w:type="dxa"/>
          </w:tcPr>
          <w:p w:rsidR="00635C75" w:rsidRPr="00B03AF1" w:rsidRDefault="00635C75" w:rsidP="006D70CE">
            <w:pPr>
              <w:jc w:val="right"/>
              <w:rPr>
                <w:sz w:val="24"/>
                <w:szCs w:val="24"/>
              </w:rPr>
            </w:pPr>
          </w:p>
        </w:tc>
        <w:tc>
          <w:tcPr>
            <w:tcW w:w="567" w:type="dxa"/>
          </w:tcPr>
          <w:p w:rsidR="00635C75" w:rsidRPr="00B03AF1" w:rsidRDefault="00635C75" w:rsidP="006D70CE">
            <w:pPr>
              <w:jc w:val="both"/>
              <w:rPr>
                <w:sz w:val="24"/>
                <w:szCs w:val="24"/>
              </w:rPr>
            </w:pPr>
            <w:r w:rsidRPr="00B03AF1">
              <w:rPr>
                <w:sz w:val="24"/>
                <w:szCs w:val="24"/>
              </w:rPr>
              <w:t>от</w:t>
            </w:r>
          </w:p>
        </w:tc>
        <w:tc>
          <w:tcPr>
            <w:tcW w:w="1701" w:type="dxa"/>
            <w:tcBorders>
              <w:left w:val="nil"/>
              <w:bottom w:val="single" w:sz="4" w:space="0" w:color="auto"/>
            </w:tcBorders>
          </w:tcPr>
          <w:p w:rsidR="00635C75" w:rsidRPr="00B03AF1" w:rsidRDefault="0040172B" w:rsidP="006D70CE">
            <w:pPr>
              <w:jc w:val="both"/>
              <w:rPr>
                <w:sz w:val="24"/>
                <w:szCs w:val="24"/>
              </w:rPr>
            </w:pPr>
            <w:r>
              <w:rPr>
                <w:sz w:val="24"/>
                <w:szCs w:val="24"/>
              </w:rPr>
              <w:t>16.09.2019</w:t>
            </w:r>
          </w:p>
        </w:tc>
        <w:tc>
          <w:tcPr>
            <w:tcW w:w="567" w:type="dxa"/>
          </w:tcPr>
          <w:p w:rsidR="00635C75" w:rsidRPr="00B03AF1" w:rsidRDefault="00635C75" w:rsidP="006D70CE">
            <w:pPr>
              <w:jc w:val="both"/>
              <w:rPr>
                <w:sz w:val="24"/>
                <w:szCs w:val="24"/>
              </w:rPr>
            </w:pPr>
            <w:r w:rsidRPr="00B03AF1">
              <w:rPr>
                <w:sz w:val="24"/>
                <w:szCs w:val="24"/>
              </w:rPr>
              <w:t xml:space="preserve">№ </w:t>
            </w:r>
          </w:p>
        </w:tc>
        <w:tc>
          <w:tcPr>
            <w:tcW w:w="1701" w:type="dxa"/>
            <w:tcBorders>
              <w:left w:val="nil"/>
              <w:bottom w:val="single" w:sz="4" w:space="0" w:color="auto"/>
            </w:tcBorders>
          </w:tcPr>
          <w:p w:rsidR="00635C75" w:rsidRPr="00B03AF1" w:rsidRDefault="0040172B" w:rsidP="006D70CE">
            <w:pPr>
              <w:jc w:val="both"/>
              <w:rPr>
                <w:sz w:val="24"/>
                <w:szCs w:val="24"/>
              </w:rPr>
            </w:pPr>
            <w:r>
              <w:rPr>
                <w:sz w:val="24"/>
                <w:szCs w:val="24"/>
              </w:rPr>
              <w:t>0085/01-07</w:t>
            </w:r>
          </w:p>
        </w:tc>
      </w:tr>
    </w:tbl>
    <w:p w:rsidR="001B1763" w:rsidRPr="00DD2987" w:rsidRDefault="001B1763" w:rsidP="00DD2987">
      <w:pPr>
        <w:pStyle w:val="17"/>
        <w:ind w:left="-142" w:right="-142"/>
        <w:jc w:val="center"/>
        <w:rPr>
          <w:rFonts w:ascii="Times New Roman" w:hAnsi="Times New Roman"/>
          <w:sz w:val="24"/>
          <w:szCs w:val="24"/>
        </w:rPr>
      </w:pPr>
      <w:r w:rsidRPr="00DD2987">
        <w:rPr>
          <w:rFonts w:ascii="Times New Roman" w:hAnsi="Times New Roman"/>
          <w:b/>
          <w:sz w:val="24"/>
          <w:szCs w:val="24"/>
        </w:rPr>
        <w:t>Ф</w:t>
      </w:r>
      <w:r w:rsidRPr="00DD2987">
        <w:rPr>
          <w:rFonts w:ascii="Times New Roman" w:hAnsi="Times New Roman"/>
          <w:b/>
          <w:bCs/>
          <w:sz w:val="24"/>
          <w:szCs w:val="24"/>
        </w:rPr>
        <w:t xml:space="preserve">отографические изображения предмета охраны </w:t>
      </w:r>
      <w:r w:rsidRPr="00DD2987">
        <w:rPr>
          <w:rFonts w:ascii="Times New Roman" w:hAnsi="Times New Roman"/>
          <w:b/>
          <w:sz w:val="24"/>
          <w:szCs w:val="24"/>
        </w:rPr>
        <w:t xml:space="preserve">объекта культурного наследия </w:t>
      </w:r>
      <w:r w:rsidR="00DD2987" w:rsidRPr="00DD2987">
        <w:rPr>
          <w:rFonts w:ascii="Times New Roman" w:hAnsi="Times New Roman"/>
          <w:b/>
          <w:sz w:val="24"/>
          <w:szCs w:val="24"/>
        </w:rPr>
        <w:t xml:space="preserve">регионального значения </w:t>
      </w:r>
      <w:r w:rsidRPr="00DD2987">
        <w:rPr>
          <w:rFonts w:ascii="Times New Roman" w:hAnsi="Times New Roman"/>
          <w:sz w:val="24"/>
          <w:szCs w:val="24"/>
        </w:rPr>
        <w:t>«Ансамбль усадьбы братьев Кухтериных с кирпичными воротами и въездной аркой», вторая пол. </w:t>
      </w:r>
      <w:proofErr w:type="gramStart"/>
      <w:r w:rsidRPr="00DD2987">
        <w:rPr>
          <w:rFonts w:ascii="Times New Roman" w:hAnsi="Times New Roman"/>
          <w:sz w:val="24"/>
          <w:szCs w:val="24"/>
          <w:lang w:val="en-US"/>
        </w:rPr>
        <w:t>XIX</w:t>
      </w:r>
      <w:r w:rsidRPr="00DD2987">
        <w:rPr>
          <w:rFonts w:ascii="Times New Roman" w:hAnsi="Times New Roman"/>
          <w:sz w:val="24"/>
          <w:szCs w:val="24"/>
        </w:rPr>
        <w:t xml:space="preserve"> – </w:t>
      </w:r>
      <w:proofErr w:type="spellStart"/>
      <w:r w:rsidRPr="00DD2987">
        <w:rPr>
          <w:rFonts w:ascii="Times New Roman" w:hAnsi="Times New Roman"/>
          <w:sz w:val="24"/>
          <w:szCs w:val="24"/>
        </w:rPr>
        <w:t>нач</w:t>
      </w:r>
      <w:proofErr w:type="spellEnd"/>
      <w:r w:rsidRPr="00DD2987">
        <w:rPr>
          <w:rFonts w:ascii="Times New Roman" w:hAnsi="Times New Roman"/>
          <w:sz w:val="24"/>
          <w:szCs w:val="24"/>
        </w:rPr>
        <w:t>.</w:t>
      </w:r>
      <w:proofErr w:type="gramEnd"/>
      <w:r w:rsidRPr="00DD2987">
        <w:rPr>
          <w:rFonts w:ascii="Times New Roman" w:hAnsi="Times New Roman"/>
          <w:sz w:val="24"/>
          <w:szCs w:val="24"/>
        </w:rPr>
        <w:t xml:space="preserve"> ХХ вв., </w:t>
      </w:r>
      <w:proofErr w:type="gramStart"/>
      <w:r w:rsidRPr="00DD2987">
        <w:rPr>
          <w:rFonts w:ascii="Times New Roman" w:hAnsi="Times New Roman"/>
          <w:sz w:val="24"/>
          <w:szCs w:val="24"/>
        </w:rPr>
        <w:t>расположенного</w:t>
      </w:r>
      <w:proofErr w:type="gramEnd"/>
      <w:r w:rsidRPr="00DD2987">
        <w:rPr>
          <w:rFonts w:ascii="Times New Roman" w:hAnsi="Times New Roman"/>
          <w:sz w:val="24"/>
          <w:szCs w:val="24"/>
        </w:rPr>
        <w:t xml:space="preserve"> по адресу: Томская область, </w:t>
      </w:r>
      <w:proofErr w:type="gramStart"/>
      <w:r w:rsidRPr="00DD2987">
        <w:rPr>
          <w:rFonts w:ascii="Times New Roman" w:hAnsi="Times New Roman"/>
          <w:sz w:val="24"/>
          <w:szCs w:val="24"/>
        </w:rPr>
        <w:t>г</w:t>
      </w:r>
      <w:proofErr w:type="gramEnd"/>
      <w:r w:rsidRPr="00DD2987">
        <w:rPr>
          <w:rFonts w:ascii="Times New Roman" w:hAnsi="Times New Roman"/>
          <w:sz w:val="24"/>
          <w:szCs w:val="24"/>
        </w:rPr>
        <w:t xml:space="preserve">. Томск, Фрунзе проспект, 14а, Фрунзе проспект, 14 стр. 1; Фрунзе проспект, 14 угол Крылова улица, 29; Крылова улица, 27 </w:t>
      </w:r>
    </w:p>
    <w:p w:rsidR="001B1763" w:rsidRPr="004A309F" w:rsidRDefault="001B1763" w:rsidP="001B1763">
      <w:pPr>
        <w:jc w:val="center"/>
      </w:pPr>
      <w:r w:rsidRPr="004A309F">
        <w:t xml:space="preserve">Автор снимков: архитектор 1 категории ОГАУК "Центр по охране памятников" </w:t>
      </w:r>
    </w:p>
    <w:p w:rsidR="001B1763" w:rsidRDefault="001B1763" w:rsidP="001B1763">
      <w:pPr>
        <w:jc w:val="center"/>
      </w:pPr>
      <w:r>
        <w:t>Рыжикова А.Ю.</w:t>
      </w:r>
      <w:r w:rsidRPr="004A309F">
        <w:t>. дата съемки: 1</w:t>
      </w:r>
      <w:r>
        <w:t>9</w:t>
      </w:r>
      <w:r w:rsidRPr="004A309F">
        <w:t>.04.201</w:t>
      </w:r>
      <w:r>
        <w:t>8</w:t>
      </w:r>
      <w:r w:rsidRPr="004A309F">
        <w:t xml:space="preserve"> г.</w:t>
      </w:r>
    </w:p>
    <w:p w:rsidR="001B1763" w:rsidRPr="003169AD" w:rsidRDefault="001B1763" w:rsidP="001B1763">
      <w:pPr>
        <w:jc w:val="center"/>
      </w:pPr>
      <w:r>
        <w:rPr>
          <w:noProof/>
        </w:rPr>
        <w:drawing>
          <wp:inline distT="0" distB="0" distL="0" distR="0">
            <wp:extent cx="5438775" cy="2886075"/>
            <wp:effectExtent l="19050" t="0" r="9525" b="0"/>
            <wp:docPr id="8" name="Рисунок 1" descr="Общий вид усадьбы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щий вид усадьбы (2018)"/>
                    <pic:cNvPicPr>
                      <a:picLocks noChangeAspect="1" noChangeArrowheads="1"/>
                    </pic:cNvPicPr>
                  </pic:nvPicPr>
                  <pic:blipFill>
                    <a:blip r:embed="rId17" cstate="print"/>
                    <a:srcRect/>
                    <a:stretch>
                      <a:fillRect/>
                    </a:stretch>
                  </pic:blipFill>
                  <pic:spPr bwMode="auto">
                    <a:xfrm>
                      <a:off x="0" y="0"/>
                      <a:ext cx="5438775" cy="2886075"/>
                    </a:xfrm>
                    <a:prstGeom prst="rect">
                      <a:avLst/>
                    </a:prstGeom>
                    <a:noFill/>
                    <a:ln w="9525">
                      <a:noFill/>
                      <a:miter lim="800000"/>
                      <a:headEnd/>
                      <a:tailEnd/>
                    </a:ln>
                  </pic:spPr>
                </pic:pic>
              </a:graphicData>
            </a:graphic>
          </wp:inline>
        </w:drawing>
      </w:r>
    </w:p>
    <w:p w:rsidR="001B1763" w:rsidRDefault="001B1763" w:rsidP="001B1763">
      <w:pPr>
        <w:jc w:val="center"/>
      </w:pPr>
      <w:r w:rsidRPr="00657F77">
        <w:t>Видовая точка № 1</w:t>
      </w:r>
      <w:r>
        <w:t xml:space="preserve"> </w:t>
      </w:r>
    </w:p>
    <w:p w:rsidR="001B1763" w:rsidRDefault="001B1763" w:rsidP="001B1763">
      <w:pPr>
        <w:jc w:val="center"/>
      </w:pPr>
      <w:r>
        <w:t>Общий вид усадьбы с перекрестка пр. Фрунзе и ул. Крылова</w:t>
      </w:r>
    </w:p>
    <w:p w:rsidR="001B1763" w:rsidRDefault="001B1763" w:rsidP="001B1763">
      <w:pPr>
        <w:jc w:val="center"/>
      </w:pPr>
    </w:p>
    <w:p w:rsidR="001B1763" w:rsidRPr="009E1EEF" w:rsidRDefault="001B1763" w:rsidP="001B1763">
      <w:pPr>
        <w:jc w:val="center"/>
      </w:pPr>
      <w:r>
        <w:rPr>
          <w:noProof/>
        </w:rPr>
        <w:drawing>
          <wp:inline distT="0" distB="0" distL="0" distR="0">
            <wp:extent cx="5462270" cy="3633470"/>
            <wp:effectExtent l="19050" t="0" r="5080" b="0"/>
            <wp:docPr id="7" name="Рисунок 2" descr="IMG_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5284"/>
                    <pic:cNvPicPr>
                      <a:picLocks noChangeAspect="1" noChangeArrowheads="1"/>
                    </pic:cNvPicPr>
                  </pic:nvPicPr>
                  <pic:blipFill>
                    <a:blip r:embed="rId18" cstate="print"/>
                    <a:srcRect/>
                    <a:stretch>
                      <a:fillRect/>
                    </a:stretch>
                  </pic:blipFill>
                  <pic:spPr bwMode="auto">
                    <a:xfrm>
                      <a:off x="0" y="0"/>
                      <a:ext cx="5462270" cy="3633470"/>
                    </a:xfrm>
                    <a:prstGeom prst="rect">
                      <a:avLst/>
                    </a:prstGeom>
                    <a:noFill/>
                    <a:ln w="9525">
                      <a:noFill/>
                      <a:miter lim="800000"/>
                      <a:headEnd/>
                      <a:tailEnd/>
                    </a:ln>
                  </pic:spPr>
                </pic:pic>
              </a:graphicData>
            </a:graphic>
          </wp:inline>
        </w:drawing>
      </w:r>
    </w:p>
    <w:p w:rsidR="001B1763" w:rsidRDefault="001B1763" w:rsidP="001B1763">
      <w:pPr>
        <w:jc w:val="center"/>
      </w:pPr>
      <w:r w:rsidRPr="00657F77">
        <w:t xml:space="preserve">Видовая точка № </w:t>
      </w:r>
      <w:r>
        <w:t>2 Общий вид усадьбы с пр. Фрунзе</w:t>
      </w:r>
    </w:p>
    <w:p w:rsidR="001B1763" w:rsidRDefault="001B1763" w:rsidP="001B1763">
      <w:pPr>
        <w:jc w:val="center"/>
      </w:pPr>
    </w:p>
    <w:p w:rsidR="001B1763" w:rsidRPr="005F6199" w:rsidRDefault="001B1763" w:rsidP="001B1763">
      <w:pPr>
        <w:jc w:val="center"/>
      </w:pPr>
      <w:r>
        <w:rPr>
          <w:noProof/>
        </w:rPr>
        <w:lastRenderedPageBreak/>
        <w:drawing>
          <wp:inline distT="0" distB="0" distL="0" distR="0">
            <wp:extent cx="4906010" cy="2178685"/>
            <wp:effectExtent l="19050" t="0" r="8890" b="0"/>
            <wp:docPr id="6" name="Рисунок 3" descr="Крылова (ансамб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рылова (ансамбль)"/>
                    <pic:cNvPicPr>
                      <a:picLocks noChangeAspect="1" noChangeArrowheads="1"/>
                    </pic:cNvPicPr>
                  </pic:nvPicPr>
                  <pic:blipFill>
                    <a:blip r:embed="rId19" cstate="print"/>
                    <a:srcRect/>
                    <a:stretch>
                      <a:fillRect/>
                    </a:stretch>
                  </pic:blipFill>
                  <pic:spPr bwMode="auto">
                    <a:xfrm>
                      <a:off x="0" y="0"/>
                      <a:ext cx="4906010" cy="2178685"/>
                    </a:xfrm>
                    <a:prstGeom prst="rect">
                      <a:avLst/>
                    </a:prstGeom>
                    <a:noFill/>
                    <a:ln w="9525">
                      <a:noFill/>
                      <a:miter lim="800000"/>
                      <a:headEnd/>
                      <a:tailEnd/>
                    </a:ln>
                  </pic:spPr>
                </pic:pic>
              </a:graphicData>
            </a:graphic>
          </wp:inline>
        </w:drawing>
      </w:r>
    </w:p>
    <w:p w:rsidR="001B1763" w:rsidRDefault="001B1763" w:rsidP="001B1763">
      <w:pPr>
        <w:jc w:val="center"/>
      </w:pPr>
      <w:r w:rsidRPr="00657F77">
        <w:t xml:space="preserve">Видовая точка № </w:t>
      </w:r>
      <w:r>
        <w:t>3 Общий вид усадьбы с ул. Крылова</w:t>
      </w:r>
    </w:p>
    <w:p w:rsidR="001B1763" w:rsidRPr="005F6199" w:rsidRDefault="001B1763" w:rsidP="001B1763">
      <w:pPr>
        <w:jc w:val="center"/>
        <w:rPr>
          <w:sz w:val="16"/>
          <w:szCs w:val="16"/>
        </w:rPr>
      </w:pPr>
    </w:p>
    <w:p w:rsidR="001B1763" w:rsidRPr="009E1EEF" w:rsidRDefault="001B1763" w:rsidP="001B1763">
      <w:pPr>
        <w:jc w:val="center"/>
      </w:pPr>
      <w:r>
        <w:rPr>
          <w:noProof/>
        </w:rPr>
        <w:drawing>
          <wp:inline distT="0" distB="0" distL="0" distR="0">
            <wp:extent cx="4921885" cy="3300095"/>
            <wp:effectExtent l="19050" t="0" r="0" b="0"/>
            <wp:docPr id="3" name="Рисунок 4" descr="IMG_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5224"/>
                    <pic:cNvPicPr>
                      <a:picLocks noChangeAspect="1" noChangeArrowheads="1"/>
                    </pic:cNvPicPr>
                  </pic:nvPicPr>
                  <pic:blipFill>
                    <a:blip r:embed="rId20" cstate="print"/>
                    <a:srcRect/>
                    <a:stretch>
                      <a:fillRect/>
                    </a:stretch>
                  </pic:blipFill>
                  <pic:spPr bwMode="auto">
                    <a:xfrm>
                      <a:off x="0" y="0"/>
                      <a:ext cx="4921885" cy="3300095"/>
                    </a:xfrm>
                    <a:prstGeom prst="rect">
                      <a:avLst/>
                    </a:prstGeom>
                    <a:noFill/>
                    <a:ln w="9525">
                      <a:noFill/>
                      <a:miter lim="800000"/>
                      <a:headEnd/>
                      <a:tailEnd/>
                    </a:ln>
                  </pic:spPr>
                </pic:pic>
              </a:graphicData>
            </a:graphic>
          </wp:inline>
        </w:drawing>
      </w:r>
    </w:p>
    <w:p w:rsidR="001B1763" w:rsidRDefault="001B1763" w:rsidP="001B1763">
      <w:pPr>
        <w:jc w:val="center"/>
      </w:pPr>
      <w:proofErr w:type="gramStart"/>
      <w:r w:rsidRPr="009B2F09">
        <w:t>Видовая точка №</w:t>
      </w:r>
      <w:r>
        <w:t xml:space="preserve"> 4 Общий вид усадьбы с соседней территории (пр.</w:t>
      </w:r>
      <w:proofErr w:type="gramEnd"/>
      <w:r>
        <w:t xml:space="preserve"> </w:t>
      </w:r>
      <w:proofErr w:type="gramStart"/>
      <w:r>
        <w:t>Фрунзе, 12)</w:t>
      </w:r>
      <w:proofErr w:type="gramEnd"/>
    </w:p>
    <w:p w:rsidR="001B1763" w:rsidRPr="005F6199" w:rsidRDefault="001B1763" w:rsidP="001B1763">
      <w:pPr>
        <w:jc w:val="center"/>
        <w:rPr>
          <w:sz w:val="16"/>
          <w:szCs w:val="16"/>
        </w:rPr>
      </w:pPr>
    </w:p>
    <w:p w:rsidR="005F4B95" w:rsidRDefault="001B1763" w:rsidP="001B1763">
      <w:pPr>
        <w:jc w:val="center"/>
        <w:rPr>
          <w:sz w:val="24"/>
          <w:szCs w:val="24"/>
        </w:rPr>
      </w:pPr>
      <w:r>
        <w:rPr>
          <w:noProof/>
        </w:rPr>
        <w:drawing>
          <wp:inline distT="0" distB="0" distL="0" distR="0">
            <wp:extent cx="5017135" cy="3355340"/>
            <wp:effectExtent l="19050" t="0" r="0" b="0"/>
            <wp:docPr id="5" name="Рисунок 5" descr="IMG_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5238"/>
                    <pic:cNvPicPr>
                      <a:picLocks noChangeAspect="1" noChangeArrowheads="1"/>
                    </pic:cNvPicPr>
                  </pic:nvPicPr>
                  <pic:blipFill>
                    <a:blip r:embed="rId21" cstate="print"/>
                    <a:srcRect/>
                    <a:stretch>
                      <a:fillRect/>
                    </a:stretch>
                  </pic:blipFill>
                  <pic:spPr bwMode="auto">
                    <a:xfrm>
                      <a:off x="0" y="0"/>
                      <a:ext cx="5017135" cy="3355340"/>
                    </a:xfrm>
                    <a:prstGeom prst="rect">
                      <a:avLst/>
                    </a:prstGeom>
                    <a:noFill/>
                    <a:ln w="9525">
                      <a:noFill/>
                      <a:miter lim="800000"/>
                      <a:headEnd/>
                      <a:tailEnd/>
                    </a:ln>
                  </pic:spPr>
                </pic:pic>
              </a:graphicData>
            </a:graphic>
          </wp:inline>
        </w:drawing>
      </w:r>
    </w:p>
    <w:p w:rsidR="00FA51FD" w:rsidRDefault="00FA51FD" w:rsidP="001B1763">
      <w:pPr>
        <w:jc w:val="center"/>
      </w:pPr>
      <w:r w:rsidRPr="009B2F09">
        <w:t>Видовая точка №</w:t>
      </w:r>
      <w:r>
        <w:t xml:space="preserve"> 5 Общий вид усадьбы с внутри дворовой территории</w:t>
      </w:r>
    </w:p>
    <w:p w:rsidR="00FA51FD" w:rsidRDefault="00FA51FD" w:rsidP="001B1763">
      <w:pPr>
        <w:jc w:val="center"/>
      </w:pPr>
    </w:p>
    <w:tbl>
      <w:tblPr>
        <w:tblW w:w="10031" w:type="dxa"/>
        <w:tblLayout w:type="fixed"/>
        <w:tblLook w:val="00A0"/>
      </w:tblPr>
      <w:tblGrid>
        <w:gridCol w:w="10031"/>
      </w:tblGrid>
      <w:tr w:rsidR="00FA51FD" w:rsidRPr="005A62EF" w:rsidTr="00E63230">
        <w:trPr>
          <w:trHeight w:val="12941"/>
        </w:trPr>
        <w:tc>
          <w:tcPr>
            <w:tcW w:w="10031" w:type="dxa"/>
          </w:tcPr>
          <w:p w:rsidR="00FA51FD" w:rsidRDefault="00FA51FD" w:rsidP="00E63230">
            <w:pPr>
              <w:pStyle w:val="17"/>
              <w:ind w:left="-142" w:right="-142"/>
              <w:jc w:val="center"/>
              <w:rPr>
                <w:rFonts w:ascii="Times New Roman" w:hAnsi="Times New Roman"/>
                <w:b/>
                <w:sz w:val="26"/>
                <w:szCs w:val="26"/>
              </w:rPr>
            </w:pPr>
          </w:p>
          <w:p w:rsidR="00FA51FD" w:rsidRPr="00DD2987" w:rsidRDefault="00FA51FD" w:rsidP="00DD2987">
            <w:pPr>
              <w:pStyle w:val="17"/>
              <w:ind w:left="-142" w:right="-142"/>
              <w:jc w:val="center"/>
              <w:rPr>
                <w:rFonts w:ascii="Times New Roman" w:hAnsi="Times New Roman"/>
                <w:sz w:val="24"/>
                <w:szCs w:val="24"/>
              </w:rPr>
            </w:pPr>
            <w:r w:rsidRPr="00DD2987">
              <w:rPr>
                <w:rFonts w:ascii="Times New Roman" w:hAnsi="Times New Roman"/>
                <w:b/>
                <w:sz w:val="24"/>
                <w:szCs w:val="24"/>
              </w:rPr>
              <w:t>Ф</w:t>
            </w:r>
            <w:r w:rsidRPr="00DD2987">
              <w:rPr>
                <w:rFonts w:ascii="Times New Roman" w:hAnsi="Times New Roman"/>
                <w:b/>
                <w:bCs/>
                <w:sz w:val="24"/>
                <w:szCs w:val="24"/>
              </w:rPr>
              <w:t xml:space="preserve">отографические изображения предмета охраны </w:t>
            </w:r>
            <w:r w:rsidRPr="00DD2987">
              <w:rPr>
                <w:rFonts w:ascii="Times New Roman" w:hAnsi="Times New Roman"/>
                <w:b/>
                <w:sz w:val="24"/>
                <w:szCs w:val="24"/>
              </w:rPr>
              <w:t xml:space="preserve">объекта культурного наследия </w:t>
            </w:r>
            <w:r w:rsidR="00DD2987" w:rsidRPr="00DD2987">
              <w:rPr>
                <w:rFonts w:ascii="Times New Roman" w:hAnsi="Times New Roman"/>
                <w:b/>
                <w:sz w:val="24"/>
                <w:szCs w:val="24"/>
              </w:rPr>
              <w:t>регионального значения</w:t>
            </w:r>
            <w:r w:rsidRPr="00DD2987">
              <w:rPr>
                <w:rFonts w:ascii="Times New Roman" w:hAnsi="Times New Roman"/>
                <w:b/>
                <w:sz w:val="24"/>
                <w:szCs w:val="24"/>
              </w:rPr>
              <w:t xml:space="preserve"> </w:t>
            </w:r>
            <w:r w:rsidRPr="00DD2987">
              <w:rPr>
                <w:rFonts w:ascii="Times New Roman" w:hAnsi="Times New Roman"/>
                <w:sz w:val="24"/>
                <w:szCs w:val="24"/>
              </w:rPr>
              <w:t xml:space="preserve">«Главный дом усадьбы», </w:t>
            </w:r>
            <w:smartTag w:uri="urn:schemas-microsoft-com:office:smarttags" w:element="metricconverter">
              <w:smartTagPr>
                <w:attr w:name="ProductID" w:val="1872 г"/>
              </w:smartTagPr>
              <w:r w:rsidRPr="00DD2987">
                <w:rPr>
                  <w:rFonts w:ascii="Times New Roman" w:hAnsi="Times New Roman"/>
                  <w:sz w:val="24"/>
                  <w:szCs w:val="24"/>
                </w:rPr>
                <w:t>1872 г</w:t>
              </w:r>
            </w:smartTag>
            <w:r w:rsidRPr="00DD2987">
              <w:rPr>
                <w:rFonts w:ascii="Times New Roman" w:hAnsi="Times New Roman"/>
                <w:sz w:val="24"/>
                <w:szCs w:val="24"/>
              </w:rPr>
              <w:t xml:space="preserve">., входящего в состав объекта культурного наследия </w:t>
            </w:r>
            <w:r w:rsidR="00DD2987">
              <w:rPr>
                <w:rFonts w:ascii="Times New Roman" w:hAnsi="Times New Roman"/>
                <w:sz w:val="24"/>
                <w:szCs w:val="24"/>
              </w:rPr>
              <w:t xml:space="preserve">регионального значения </w:t>
            </w:r>
            <w:r w:rsidRPr="00DD2987">
              <w:rPr>
                <w:rFonts w:ascii="Times New Roman" w:hAnsi="Times New Roman"/>
                <w:sz w:val="24"/>
                <w:szCs w:val="24"/>
              </w:rPr>
              <w:t>«Ансамб</w:t>
            </w:r>
            <w:r w:rsidR="00DD2987">
              <w:rPr>
                <w:rFonts w:ascii="Times New Roman" w:hAnsi="Times New Roman"/>
                <w:sz w:val="24"/>
                <w:szCs w:val="24"/>
              </w:rPr>
              <w:t>ль усадьбы братьев Кухтериных с </w:t>
            </w:r>
            <w:r w:rsidRPr="00DD2987">
              <w:rPr>
                <w:rFonts w:ascii="Times New Roman" w:hAnsi="Times New Roman"/>
                <w:sz w:val="24"/>
                <w:szCs w:val="24"/>
              </w:rPr>
              <w:t xml:space="preserve">кирпичными воротами и въездной аркой» вторая пол. </w:t>
            </w:r>
            <w:r w:rsidRPr="00DD2987">
              <w:rPr>
                <w:rFonts w:ascii="Times New Roman" w:hAnsi="Times New Roman"/>
                <w:sz w:val="24"/>
                <w:szCs w:val="24"/>
                <w:lang w:val="en-US"/>
              </w:rPr>
              <w:t>XIX</w:t>
            </w:r>
            <w:r w:rsidRPr="00DD2987">
              <w:rPr>
                <w:rFonts w:ascii="Times New Roman" w:hAnsi="Times New Roman"/>
                <w:sz w:val="24"/>
                <w:szCs w:val="24"/>
              </w:rPr>
              <w:t xml:space="preserve"> – </w:t>
            </w:r>
            <w:proofErr w:type="spellStart"/>
            <w:r w:rsidRPr="00DD2987">
              <w:rPr>
                <w:rFonts w:ascii="Times New Roman" w:hAnsi="Times New Roman"/>
                <w:sz w:val="24"/>
                <w:szCs w:val="24"/>
              </w:rPr>
              <w:t>нач</w:t>
            </w:r>
            <w:proofErr w:type="spellEnd"/>
            <w:r w:rsidRPr="00DD2987">
              <w:rPr>
                <w:rFonts w:ascii="Times New Roman" w:hAnsi="Times New Roman"/>
                <w:sz w:val="24"/>
                <w:szCs w:val="24"/>
              </w:rPr>
              <w:t xml:space="preserve">. ХХ вв., </w:t>
            </w:r>
            <w:proofErr w:type="gramStart"/>
            <w:r w:rsidRPr="00DD2987">
              <w:rPr>
                <w:rFonts w:ascii="Times New Roman" w:hAnsi="Times New Roman"/>
                <w:sz w:val="24"/>
                <w:szCs w:val="24"/>
              </w:rPr>
              <w:t>расположенного</w:t>
            </w:r>
            <w:proofErr w:type="gramEnd"/>
            <w:r w:rsidRPr="00DD2987">
              <w:rPr>
                <w:rFonts w:ascii="Times New Roman" w:hAnsi="Times New Roman"/>
                <w:sz w:val="24"/>
                <w:szCs w:val="24"/>
              </w:rPr>
              <w:t xml:space="preserve"> по</w:t>
            </w:r>
            <w:r w:rsidR="00DD2987">
              <w:rPr>
                <w:rFonts w:ascii="Times New Roman" w:hAnsi="Times New Roman"/>
                <w:sz w:val="24"/>
                <w:szCs w:val="24"/>
              </w:rPr>
              <w:t> </w:t>
            </w:r>
            <w:r w:rsidRPr="00DD2987">
              <w:rPr>
                <w:rFonts w:ascii="Times New Roman" w:hAnsi="Times New Roman"/>
                <w:sz w:val="24"/>
                <w:szCs w:val="24"/>
              </w:rPr>
              <w:t xml:space="preserve">адресу: Томская область, </w:t>
            </w:r>
            <w:proofErr w:type="gramStart"/>
            <w:r w:rsidRPr="00DD2987">
              <w:rPr>
                <w:rFonts w:ascii="Times New Roman" w:hAnsi="Times New Roman"/>
                <w:sz w:val="24"/>
                <w:szCs w:val="24"/>
              </w:rPr>
              <w:t>г</w:t>
            </w:r>
            <w:proofErr w:type="gramEnd"/>
            <w:r w:rsidRPr="00DD2987">
              <w:rPr>
                <w:rFonts w:ascii="Times New Roman" w:hAnsi="Times New Roman"/>
                <w:sz w:val="24"/>
                <w:szCs w:val="24"/>
              </w:rPr>
              <w:t>. Томск, Фрунзе проспект, 14 угол Крылова улица, 29</w:t>
            </w:r>
          </w:p>
          <w:p w:rsidR="00FA51FD" w:rsidRPr="004A309F" w:rsidRDefault="00FA51FD" w:rsidP="00E63230">
            <w:pPr>
              <w:jc w:val="center"/>
            </w:pPr>
            <w:r w:rsidRPr="004A309F">
              <w:t xml:space="preserve">Автор снимков: архитектор 1 категории ОГАУК "Центр по охране памятников" </w:t>
            </w:r>
          </w:p>
          <w:p w:rsidR="00FA51FD" w:rsidRDefault="00FA51FD" w:rsidP="00E63230">
            <w:pPr>
              <w:jc w:val="center"/>
            </w:pPr>
            <w:r>
              <w:t>Рыжикова А.Ю.,</w:t>
            </w:r>
            <w:r w:rsidRPr="004A309F">
              <w:t xml:space="preserve"> дата съемки: 1</w:t>
            </w:r>
            <w:r>
              <w:t>9</w:t>
            </w:r>
            <w:r w:rsidRPr="004A309F">
              <w:t>.04.201</w:t>
            </w:r>
            <w:r>
              <w:t>8</w:t>
            </w:r>
            <w:r w:rsidRPr="004A309F">
              <w:t xml:space="preserve"> г.</w:t>
            </w:r>
          </w:p>
          <w:p w:rsidR="00FA51FD" w:rsidRDefault="00FA51FD" w:rsidP="00E63230">
            <w:pPr>
              <w:jc w:val="center"/>
            </w:pPr>
          </w:p>
          <w:p w:rsidR="00FA51FD" w:rsidRPr="0010016A" w:rsidRDefault="00FA51FD" w:rsidP="00E63230">
            <w:pPr>
              <w:jc w:val="center"/>
            </w:pPr>
            <w:r>
              <w:rPr>
                <w:noProof/>
              </w:rPr>
              <w:drawing>
                <wp:inline distT="0" distB="0" distL="0" distR="0">
                  <wp:extent cx="5454650" cy="2894330"/>
                  <wp:effectExtent l="19050" t="0" r="0" b="0"/>
                  <wp:docPr id="66" name="Рисунок 66" descr="Общий вид усадьбы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Общий вид усадьбы (2018)"/>
                          <pic:cNvPicPr>
                            <a:picLocks noChangeAspect="1" noChangeArrowheads="1"/>
                          </pic:cNvPicPr>
                        </pic:nvPicPr>
                        <pic:blipFill>
                          <a:blip r:embed="rId22" cstate="print"/>
                          <a:srcRect/>
                          <a:stretch>
                            <a:fillRect/>
                          </a:stretch>
                        </pic:blipFill>
                        <pic:spPr bwMode="auto">
                          <a:xfrm>
                            <a:off x="0" y="0"/>
                            <a:ext cx="5454650" cy="2894330"/>
                          </a:xfrm>
                          <a:prstGeom prst="rect">
                            <a:avLst/>
                          </a:prstGeom>
                          <a:noFill/>
                          <a:ln w="9525">
                            <a:noFill/>
                            <a:miter lim="800000"/>
                            <a:headEnd/>
                            <a:tailEnd/>
                          </a:ln>
                        </pic:spPr>
                      </pic:pic>
                    </a:graphicData>
                  </a:graphic>
                </wp:inline>
              </w:drawing>
            </w:r>
          </w:p>
          <w:p w:rsidR="00FA51FD" w:rsidRDefault="00FA51FD" w:rsidP="00E63230">
            <w:pPr>
              <w:jc w:val="center"/>
            </w:pPr>
            <w:r>
              <w:t>В</w:t>
            </w:r>
            <w:r w:rsidRPr="00657F77">
              <w:t>идовая точка № 1</w:t>
            </w:r>
            <w:r>
              <w:t xml:space="preserve"> </w:t>
            </w:r>
          </w:p>
          <w:p w:rsidR="00FA51FD" w:rsidRDefault="00FA51FD" w:rsidP="00E63230">
            <w:pPr>
              <w:jc w:val="center"/>
            </w:pPr>
            <w:r>
              <w:t>Общий вид здания в стру</w:t>
            </w:r>
            <w:r w:rsidR="009606AD">
              <w:t>ктуре усадьбы, вид с пр. Фрунзе</w:t>
            </w:r>
          </w:p>
          <w:p w:rsidR="009606AD" w:rsidRDefault="009606AD" w:rsidP="00E63230">
            <w:pPr>
              <w:jc w:val="center"/>
            </w:pPr>
          </w:p>
          <w:p w:rsidR="009606AD" w:rsidRDefault="009606AD" w:rsidP="00E63230">
            <w:pPr>
              <w:jc w:val="center"/>
            </w:pPr>
          </w:p>
          <w:p w:rsidR="00FA51FD" w:rsidRPr="0010016A" w:rsidRDefault="00FA51FD" w:rsidP="00E63230">
            <w:pPr>
              <w:jc w:val="center"/>
            </w:pPr>
            <w:r>
              <w:rPr>
                <w:noProof/>
              </w:rPr>
              <w:drawing>
                <wp:inline distT="0" distB="0" distL="0" distR="0">
                  <wp:extent cx="5382895" cy="3578225"/>
                  <wp:effectExtent l="19050" t="0" r="8255" b="0"/>
                  <wp:docPr id="67" name="Рисунок 67" descr="IMG_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G_5275"/>
                          <pic:cNvPicPr>
                            <a:picLocks noChangeAspect="1" noChangeArrowheads="1"/>
                          </pic:cNvPicPr>
                        </pic:nvPicPr>
                        <pic:blipFill>
                          <a:blip r:embed="rId23" cstate="print"/>
                          <a:srcRect/>
                          <a:stretch>
                            <a:fillRect/>
                          </a:stretch>
                        </pic:blipFill>
                        <pic:spPr bwMode="auto">
                          <a:xfrm>
                            <a:off x="0" y="0"/>
                            <a:ext cx="5382895" cy="3578225"/>
                          </a:xfrm>
                          <a:prstGeom prst="rect">
                            <a:avLst/>
                          </a:prstGeom>
                          <a:noFill/>
                          <a:ln w="9525">
                            <a:noFill/>
                            <a:miter lim="800000"/>
                            <a:headEnd/>
                            <a:tailEnd/>
                          </a:ln>
                        </pic:spPr>
                      </pic:pic>
                    </a:graphicData>
                  </a:graphic>
                </wp:inline>
              </w:drawing>
            </w:r>
          </w:p>
          <w:p w:rsidR="00FA51FD" w:rsidRDefault="00FA51FD" w:rsidP="00E63230">
            <w:pPr>
              <w:jc w:val="center"/>
            </w:pPr>
            <w:r w:rsidRPr="00657F77">
              <w:t xml:space="preserve">Видовая точка № </w:t>
            </w:r>
            <w:r>
              <w:t>2</w:t>
            </w:r>
          </w:p>
          <w:p w:rsidR="00FA51FD" w:rsidRDefault="00FA51FD" w:rsidP="00E63230">
            <w:pPr>
              <w:jc w:val="center"/>
            </w:pPr>
            <w:r>
              <w:t xml:space="preserve"> Главный (южный) </w:t>
            </w:r>
            <w:r w:rsidR="009606AD">
              <w:t>фасад здания, вид с ул. Крылова</w:t>
            </w:r>
          </w:p>
          <w:p w:rsidR="00FA51FD" w:rsidRDefault="00FA51FD" w:rsidP="00E63230">
            <w:pPr>
              <w:jc w:val="center"/>
            </w:pPr>
          </w:p>
          <w:p w:rsidR="00FA51FD" w:rsidRDefault="00FA51FD" w:rsidP="00E63230">
            <w:pPr>
              <w:jc w:val="center"/>
            </w:pPr>
          </w:p>
          <w:p w:rsidR="009606AD" w:rsidRDefault="009606AD" w:rsidP="00E63230">
            <w:pPr>
              <w:jc w:val="center"/>
            </w:pPr>
          </w:p>
          <w:p w:rsidR="009606AD" w:rsidRDefault="009606AD" w:rsidP="00E63230">
            <w:pPr>
              <w:jc w:val="center"/>
            </w:pPr>
          </w:p>
          <w:p w:rsidR="009606AD" w:rsidRDefault="009606AD" w:rsidP="00E63230">
            <w:pPr>
              <w:jc w:val="center"/>
            </w:pPr>
          </w:p>
          <w:p w:rsidR="009606AD" w:rsidRDefault="009606AD" w:rsidP="00E63230">
            <w:pPr>
              <w:jc w:val="center"/>
            </w:pPr>
          </w:p>
          <w:p w:rsidR="009606AD" w:rsidRDefault="009606AD" w:rsidP="00E63230">
            <w:pPr>
              <w:jc w:val="center"/>
            </w:pPr>
          </w:p>
          <w:p w:rsidR="00FA51FD" w:rsidRDefault="00FA51FD" w:rsidP="00E63230">
            <w:pPr>
              <w:jc w:val="center"/>
            </w:pPr>
            <w:r>
              <w:rPr>
                <w:noProof/>
              </w:rPr>
              <w:drawing>
                <wp:inline distT="0" distB="0" distL="0" distR="0">
                  <wp:extent cx="5414645" cy="3609975"/>
                  <wp:effectExtent l="19050" t="0" r="0" b="0"/>
                  <wp:docPr id="68" name="Рисунок 68" descr="IMG_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IMG_5252"/>
                          <pic:cNvPicPr>
                            <a:picLocks noChangeAspect="1" noChangeArrowheads="1"/>
                          </pic:cNvPicPr>
                        </pic:nvPicPr>
                        <pic:blipFill>
                          <a:blip r:embed="rId24" cstate="print"/>
                          <a:srcRect/>
                          <a:stretch>
                            <a:fillRect/>
                          </a:stretch>
                        </pic:blipFill>
                        <pic:spPr bwMode="auto">
                          <a:xfrm>
                            <a:off x="0" y="0"/>
                            <a:ext cx="5414645" cy="3609975"/>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3 </w:t>
            </w:r>
          </w:p>
          <w:p w:rsidR="00FA51FD" w:rsidRDefault="00FA51FD" w:rsidP="00E63230">
            <w:pPr>
              <w:jc w:val="center"/>
            </w:pPr>
            <w:r>
              <w:t xml:space="preserve">Восточный </w:t>
            </w:r>
            <w:r w:rsidR="009606AD">
              <w:t>фасад здания, вид с ул. Крылова</w:t>
            </w:r>
          </w:p>
          <w:p w:rsidR="00FA51FD" w:rsidRDefault="00FA51FD" w:rsidP="00E63230">
            <w:pPr>
              <w:jc w:val="center"/>
            </w:pPr>
          </w:p>
          <w:p w:rsidR="00FA51FD" w:rsidRDefault="00FA51FD" w:rsidP="00E63230">
            <w:pPr>
              <w:jc w:val="center"/>
            </w:pPr>
          </w:p>
          <w:p w:rsidR="00FA51FD" w:rsidRPr="0010016A" w:rsidRDefault="00FA51FD" w:rsidP="00E63230">
            <w:pPr>
              <w:jc w:val="center"/>
            </w:pPr>
            <w:r>
              <w:rPr>
                <w:noProof/>
              </w:rPr>
              <w:drawing>
                <wp:inline distT="0" distB="0" distL="0" distR="0">
                  <wp:extent cx="5446395" cy="3633470"/>
                  <wp:effectExtent l="19050" t="0" r="1905" b="0"/>
                  <wp:docPr id="69" name="Рисунок 69" descr="IMG_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IMG_5255"/>
                          <pic:cNvPicPr>
                            <a:picLocks noChangeAspect="1" noChangeArrowheads="1"/>
                          </pic:cNvPicPr>
                        </pic:nvPicPr>
                        <pic:blipFill>
                          <a:blip r:embed="rId25" cstate="print"/>
                          <a:srcRect/>
                          <a:stretch>
                            <a:fillRect/>
                          </a:stretch>
                        </pic:blipFill>
                        <pic:spPr bwMode="auto">
                          <a:xfrm>
                            <a:off x="0" y="0"/>
                            <a:ext cx="5446395" cy="363347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4 </w:t>
            </w:r>
          </w:p>
          <w:p w:rsidR="00FA51FD" w:rsidRDefault="00FA51FD" w:rsidP="00E63230">
            <w:pPr>
              <w:jc w:val="center"/>
            </w:pPr>
            <w:r>
              <w:t xml:space="preserve">Трехчастный оконный проем 2-го этажа восточного фасада, </w:t>
            </w:r>
          </w:p>
          <w:p w:rsidR="00FA51FD" w:rsidRDefault="00FA51FD" w:rsidP="00E63230">
            <w:pPr>
              <w:jc w:val="center"/>
            </w:pPr>
            <w:r>
              <w:t xml:space="preserve">его </w:t>
            </w:r>
            <w:r w:rsidR="009606AD">
              <w:t>форма и декоративное оформление</w:t>
            </w:r>
          </w:p>
          <w:p w:rsidR="00FA51FD" w:rsidRPr="0010016A" w:rsidRDefault="00FA51FD" w:rsidP="00E63230">
            <w:pPr>
              <w:jc w:val="center"/>
            </w:pPr>
            <w:r>
              <w:rPr>
                <w:noProof/>
              </w:rPr>
              <w:lastRenderedPageBreak/>
              <w:drawing>
                <wp:inline distT="0" distB="0" distL="0" distR="0">
                  <wp:extent cx="2830830" cy="4230370"/>
                  <wp:effectExtent l="19050" t="0" r="7620" b="0"/>
                  <wp:docPr id="70" name="Рисунок 70" descr="IMG_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MG_5243"/>
                          <pic:cNvPicPr>
                            <a:picLocks noChangeAspect="1" noChangeArrowheads="1"/>
                          </pic:cNvPicPr>
                        </pic:nvPicPr>
                        <pic:blipFill>
                          <a:blip r:embed="rId26" cstate="print"/>
                          <a:srcRect/>
                          <a:stretch>
                            <a:fillRect/>
                          </a:stretch>
                        </pic:blipFill>
                        <pic:spPr bwMode="auto">
                          <a:xfrm>
                            <a:off x="0" y="0"/>
                            <a:ext cx="2830830" cy="4230370"/>
                          </a:xfrm>
                          <a:prstGeom prst="rect">
                            <a:avLst/>
                          </a:prstGeom>
                          <a:noFill/>
                          <a:ln w="9525">
                            <a:noFill/>
                            <a:miter lim="800000"/>
                            <a:headEnd/>
                            <a:tailEnd/>
                          </a:ln>
                        </pic:spPr>
                      </pic:pic>
                    </a:graphicData>
                  </a:graphic>
                </wp:inline>
              </w:drawing>
            </w:r>
            <w:r>
              <w:t xml:space="preserve">     </w:t>
            </w:r>
            <w:r>
              <w:rPr>
                <w:noProof/>
              </w:rPr>
              <w:drawing>
                <wp:inline distT="0" distB="0" distL="0" distR="0">
                  <wp:extent cx="2838450" cy="4230370"/>
                  <wp:effectExtent l="19050" t="0" r="0" b="0"/>
                  <wp:docPr id="71" name="Рисунок 71" descr="IMG_7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IMG_7447"/>
                          <pic:cNvPicPr>
                            <a:picLocks noChangeAspect="1" noChangeArrowheads="1"/>
                          </pic:cNvPicPr>
                        </pic:nvPicPr>
                        <pic:blipFill>
                          <a:blip r:embed="rId27" cstate="print"/>
                          <a:srcRect/>
                          <a:stretch>
                            <a:fillRect/>
                          </a:stretch>
                        </pic:blipFill>
                        <pic:spPr bwMode="auto">
                          <a:xfrm>
                            <a:off x="0" y="0"/>
                            <a:ext cx="2838450" cy="4230370"/>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5 </w:t>
                  </w:r>
                </w:p>
                <w:p w:rsidR="00FA51FD" w:rsidRDefault="00FA51FD" w:rsidP="00E63230">
                  <w:pPr>
                    <w:jc w:val="center"/>
                  </w:pPr>
                  <w:r>
                    <w:t>Оконный проем 1-го этажа и его декор</w:t>
                  </w:r>
                </w:p>
                <w:p w:rsidR="00FA51FD" w:rsidRDefault="00FA51FD" w:rsidP="00E63230">
                  <w:pPr>
                    <w:jc w:val="center"/>
                  </w:pPr>
                </w:p>
              </w:tc>
              <w:tc>
                <w:tcPr>
                  <w:tcW w:w="4739" w:type="dxa"/>
                </w:tcPr>
                <w:p w:rsidR="00FA51FD" w:rsidRDefault="00FA51FD" w:rsidP="00E63230">
                  <w:pPr>
                    <w:jc w:val="center"/>
                  </w:pPr>
                  <w:r w:rsidRPr="00657F77">
                    <w:t xml:space="preserve">Видовая точка № </w:t>
                  </w:r>
                  <w:r>
                    <w:t xml:space="preserve">6 </w:t>
                  </w:r>
                </w:p>
                <w:p w:rsidR="00FA51FD" w:rsidRDefault="00FA51FD" w:rsidP="00E63230">
                  <w:pPr>
                    <w:jc w:val="center"/>
                  </w:pPr>
                  <w:r>
                    <w:t>Фрагмент западного фасада здания</w:t>
                  </w:r>
                </w:p>
                <w:p w:rsidR="00FA51FD" w:rsidRDefault="00FA51FD" w:rsidP="00E63230">
                  <w:pPr>
                    <w:jc w:val="center"/>
                  </w:pPr>
                </w:p>
              </w:tc>
            </w:tr>
          </w:tbl>
          <w:p w:rsidR="00FA51FD" w:rsidRPr="00FF23AF" w:rsidRDefault="00FA51FD" w:rsidP="00E63230">
            <w:pPr>
              <w:jc w:val="center"/>
            </w:pPr>
            <w:r>
              <w:rPr>
                <w:noProof/>
              </w:rPr>
              <w:drawing>
                <wp:inline distT="0" distB="0" distL="0" distR="0">
                  <wp:extent cx="2886075" cy="4309745"/>
                  <wp:effectExtent l="19050" t="0" r="9525" b="0"/>
                  <wp:docPr id="72" name="Рисунок 72" descr="IMG_8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IMG_8339"/>
                          <pic:cNvPicPr>
                            <a:picLocks noChangeAspect="1" noChangeArrowheads="1"/>
                          </pic:cNvPicPr>
                        </pic:nvPicPr>
                        <pic:blipFill>
                          <a:blip r:embed="rId28" cstate="print"/>
                          <a:srcRect/>
                          <a:stretch>
                            <a:fillRect/>
                          </a:stretch>
                        </pic:blipFill>
                        <pic:spPr bwMode="auto">
                          <a:xfrm>
                            <a:off x="0" y="0"/>
                            <a:ext cx="2886075" cy="4309745"/>
                          </a:xfrm>
                          <a:prstGeom prst="rect">
                            <a:avLst/>
                          </a:prstGeom>
                          <a:noFill/>
                          <a:ln w="9525">
                            <a:noFill/>
                            <a:miter lim="800000"/>
                            <a:headEnd/>
                            <a:tailEnd/>
                          </a:ln>
                        </pic:spPr>
                      </pic:pic>
                    </a:graphicData>
                  </a:graphic>
                </wp:inline>
              </w:drawing>
            </w:r>
            <w:r>
              <w:t xml:space="preserve">     </w:t>
            </w:r>
            <w:r>
              <w:rPr>
                <w:noProof/>
              </w:rPr>
              <w:drawing>
                <wp:inline distT="0" distB="0" distL="0" distR="0">
                  <wp:extent cx="2854325" cy="4293870"/>
                  <wp:effectExtent l="19050" t="0" r="3175" b="0"/>
                  <wp:docPr id="73" name="Рисунок 73" descr="IMG_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IMG_8333"/>
                          <pic:cNvPicPr>
                            <a:picLocks noChangeAspect="1" noChangeArrowheads="1"/>
                          </pic:cNvPicPr>
                        </pic:nvPicPr>
                        <pic:blipFill>
                          <a:blip r:embed="rId29" cstate="print"/>
                          <a:srcRect/>
                          <a:stretch>
                            <a:fillRect/>
                          </a:stretch>
                        </pic:blipFill>
                        <pic:spPr bwMode="auto">
                          <a:xfrm>
                            <a:off x="0" y="0"/>
                            <a:ext cx="2854325" cy="4293870"/>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7 </w:t>
                  </w:r>
                </w:p>
                <w:p w:rsidR="00FA51FD" w:rsidRDefault="00FA51FD" w:rsidP="00E63230">
                  <w:pPr>
                    <w:jc w:val="center"/>
                  </w:pPr>
                  <w:r>
                    <w:t xml:space="preserve">Фрагмент главного фасада. </w:t>
                  </w:r>
                </w:p>
                <w:p w:rsidR="00FA51FD" w:rsidRDefault="009606AD" w:rsidP="00E63230">
                  <w:pPr>
                    <w:jc w:val="center"/>
                  </w:pPr>
                  <w:r>
                    <w:t>Арка ворот проезда во двор</w:t>
                  </w:r>
                </w:p>
                <w:p w:rsidR="00FA51FD" w:rsidRDefault="00FA51FD" w:rsidP="00E63230">
                  <w:pPr>
                    <w:jc w:val="center"/>
                  </w:pPr>
                </w:p>
              </w:tc>
              <w:tc>
                <w:tcPr>
                  <w:tcW w:w="4739" w:type="dxa"/>
                </w:tcPr>
                <w:p w:rsidR="00FA51FD" w:rsidRDefault="00FA51FD" w:rsidP="00E63230">
                  <w:pPr>
                    <w:jc w:val="center"/>
                  </w:pPr>
                  <w:r w:rsidRPr="00657F77">
                    <w:t xml:space="preserve">Видовая точка № </w:t>
                  </w:r>
                  <w:r>
                    <w:t>8</w:t>
                  </w:r>
                </w:p>
                <w:p w:rsidR="00FA51FD" w:rsidRDefault="00FA51FD" w:rsidP="00E63230">
                  <w:pPr>
                    <w:jc w:val="center"/>
                  </w:pPr>
                  <w:r>
                    <w:t xml:space="preserve">Кованый подстав для навески ворот </w:t>
                  </w:r>
                  <w:r w:rsidR="009606AD">
                    <w:br/>
                  </w:r>
                  <w:r>
                    <w:t>(частично утрачен)</w:t>
                  </w:r>
                </w:p>
                <w:p w:rsidR="00FA51FD" w:rsidRDefault="00FA51FD" w:rsidP="00E63230">
                  <w:pPr>
                    <w:jc w:val="center"/>
                  </w:pPr>
                </w:p>
              </w:tc>
            </w:tr>
          </w:tbl>
          <w:p w:rsidR="00FA51FD" w:rsidRDefault="00FA51FD" w:rsidP="00E63230">
            <w:pPr>
              <w:jc w:val="center"/>
            </w:pPr>
          </w:p>
          <w:p w:rsidR="00FA51FD" w:rsidRDefault="00FA51FD" w:rsidP="00E63230">
            <w:pPr>
              <w:jc w:val="center"/>
            </w:pPr>
          </w:p>
          <w:p w:rsidR="00FA51FD" w:rsidRPr="00C82ACA" w:rsidRDefault="00FA51FD" w:rsidP="00E63230">
            <w:pPr>
              <w:jc w:val="center"/>
            </w:pPr>
            <w:r>
              <w:rPr>
                <w:noProof/>
              </w:rPr>
              <w:drawing>
                <wp:inline distT="0" distB="0" distL="0" distR="0">
                  <wp:extent cx="5876290" cy="3896360"/>
                  <wp:effectExtent l="19050" t="0" r="0" b="0"/>
                  <wp:docPr id="74" name="Рисунок 74" descr="IMG_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G_5240"/>
                          <pic:cNvPicPr>
                            <a:picLocks noChangeAspect="1" noChangeArrowheads="1"/>
                          </pic:cNvPicPr>
                        </pic:nvPicPr>
                        <pic:blipFill>
                          <a:blip r:embed="rId30" cstate="print"/>
                          <a:srcRect/>
                          <a:stretch>
                            <a:fillRect/>
                          </a:stretch>
                        </pic:blipFill>
                        <pic:spPr bwMode="auto">
                          <a:xfrm>
                            <a:off x="0" y="0"/>
                            <a:ext cx="5876290" cy="389636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9 </w:t>
            </w:r>
          </w:p>
          <w:p w:rsidR="00FA51FD" w:rsidRDefault="00FA51FD" w:rsidP="00E63230">
            <w:pPr>
              <w:jc w:val="center"/>
            </w:pPr>
            <w:r>
              <w:t>Северный фасад здания с риз</w:t>
            </w:r>
            <w:r w:rsidR="009606AD">
              <w:t>алитом (вид с территории двора)</w:t>
            </w:r>
          </w:p>
          <w:p w:rsidR="00FA51FD" w:rsidRDefault="00FA51FD" w:rsidP="00E63230">
            <w:pPr>
              <w:jc w:val="center"/>
            </w:pPr>
          </w:p>
          <w:p w:rsidR="00FA51FD" w:rsidRPr="00FF23AF" w:rsidRDefault="00FA51FD" w:rsidP="00E63230">
            <w:pPr>
              <w:jc w:val="center"/>
            </w:pPr>
            <w:r>
              <w:rPr>
                <w:noProof/>
              </w:rPr>
              <w:drawing>
                <wp:inline distT="0" distB="0" distL="0" distR="0">
                  <wp:extent cx="2862580" cy="4309745"/>
                  <wp:effectExtent l="19050" t="0" r="0" b="0"/>
                  <wp:docPr id="75" name="Рисунок 75" descr="IMG_8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MG_8338"/>
                          <pic:cNvPicPr>
                            <a:picLocks noChangeAspect="1" noChangeArrowheads="1"/>
                          </pic:cNvPicPr>
                        </pic:nvPicPr>
                        <pic:blipFill>
                          <a:blip r:embed="rId31" cstate="print"/>
                          <a:srcRect/>
                          <a:stretch>
                            <a:fillRect/>
                          </a:stretch>
                        </pic:blipFill>
                        <pic:spPr bwMode="auto">
                          <a:xfrm>
                            <a:off x="0" y="0"/>
                            <a:ext cx="2862580" cy="4309745"/>
                          </a:xfrm>
                          <a:prstGeom prst="rect">
                            <a:avLst/>
                          </a:prstGeom>
                          <a:noFill/>
                          <a:ln w="9525">
                            <a:noFill/>
                            <a:miter lim="800000"/>
                            <a:headEnd/>
                            <a:tailEnd/>
                          </a:ln>
                        </pic:spPr>
                      </pic:pic>
                    </a:graphicData>
                  </a:graphic>
                </wp:inline>
              </w:drawing>
            </w:r>
            <w:r>
              <w:t xml:space="preserve">  </w:t>
            </w:r>
            <w:r>
              <w:rPr>
                <w:noProof/>
              </w:rPr>
              <w:drawing>
                <wp:inline distT="0" distB="0" distL="0" distR="0">
                  <wp:extent cx="2894330" cy="4325620"/>
                  <wp:effectExtent l="19050" t="0" r="1270" b="0"/>
                  <wp:docPr id="76" name="Рисунок 76" descr="IMG_9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IMG_9892"/>
                          <pic:cNvPicPr>
                            <a:picLocks noChangeAspect="1" noChangeArrowheads="1"/>
                          </pic:cNvPicPr>
                        </pic:nvPicPr>
                        <pic:blipFill>
                          <a:blip r:embed="rId32" cstate="print"/>
                          <a:srcRect/>
                          <a:stretch>
                            <a:fillRect/>
                          </a:stretch>
                        </pic:blipFill>
                        <pic:spPr bwMode="auto">
                          <a:xfrm>
                            <a:off x="0" y="0"/>
                            <a:ext cx="2894330" cy="4325620"/>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10</w:t>
                  </w:r>
                </w:p>
                <w:p w:rsidR="00FA51FD" w:rsidRDefault="00FA51FD" w:rsidP="00E63230">
                  <w:pPr>
                    <w:jc w:val="center"/>
                  </w:pPr>
                  <w:r>
                    <w:t xml:space="preserve">Фрагмент фасада ризалита. </w:t>
                  </w:r>
                </w:p>
                <w:p w:rsidR="00FA51FD" w:rsidRDefault="00FA51FD" w:rsidP="00E63230">
                  <w:pPr>
                    <w:jc w:val="center"/>
                  </w:pPr>
                  <w:r>
                    <w:t>Междуэтажные пояса со штукатурными профильными тягами</w:t>
                  </w:r>
                </w:p>
              </w:tc>
              <w:tc>
                <w:tcPr>
                  <w:tcW w:w="4739" w:type="dxa"/>
                </w:tcPr>
                <w:p w:rsidR="00FA51FD" w:rsidRDefault="00FA51FD" w:rsidP="00E63230">
                  <w:pPr>
                    <w:jc w:val="center"/>
                  </w:pPr>
                  <w:r w:rsidRPr="00657F77">
                    <w:t xml:space="preserve">Видовая точка № </w:t>
                  </w:r>
                  <w:r>
                    <w:t xml:space="preserve">11 </w:t>
                  </w:r>
                </w:p>
                <w:p w:rsidR="00FA51FD" w:rsidRDefault="00FA51FD" w:rsidP="00E63230">
                  <w:pPr>
                    <w:jc w:val="center"/>
                  </w:pPr>
                  <w:r>
                    <w:t>Фрагмент северного фасада основного объема (ниши)</w:t>
                  </w:r>
                </w:p>
              </w:tc>
            </w:tr>
          </w:tbl>
          <w:p w:rsidR="00FA51FD" w:rsidRDefault="00FA51FD" w:rsidP="00E63230">
            <w:pPr>
              <w:jc w:val="center"/>
            </w:pPr>
          </w:p>
          <w:p w:rsidR="00FA51FD" w:rsidRDefault="00FA51FD" w:rsidP="00E63230">
            <w:pPr>
              <w:jc w:val="center"/>
            </w:pPr>
          </w:p>
          <w:p w:rsidR="00FA51FD" w:rsidRPr="00C82ACA" w:rsidRDefault="00FA51FD" w:rsidP="00E63230">
            <w:pPr>
              <w:jc w:val="center"/>
            </w:pPr>
            <w:r>
              <w:rPr>
                <w:noProof/>
              </w:rPr>
              <w:lastRenderedPageBreak/>
              <w:drawing>
                <wp:inline distT="0" distB="0" distL="0" distR="0">
                  <wp:extent cx="2806700" cy="4214495"/>
                  <wp:effectExtent l="19050" t="0" r="0" b="0"/>
                  <wp:docPr id="77" name="Рисунок 77" descr="IMG_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IMG_7827"/>
                          <pic:cNvPicPr>
                            <a:picLocks noChangeAspect="1" noChangeArrowheads="1"/>
                          </pic:cNvPicPr>
                        </pic:nvPicPr>
                        <pic:blipFill>
                          <a:blip r:embed="rId33" cstate="print"/>
                          <a:srcRect/>
                          <a:stretch>
                            <a:fillRect/>
                          </a:stretch>
                        </pic:blipFill>
                        <pic:spPr bwMode="auto">
                          <a:xfrm>
                            <a:off x="0" y="0"/>
                            <a:ext cx="2806700" cy="4214495"/>
                          </a:xfrm>
                          <a:prstGeom prst="rect">
                            <a:avLst/>
                          </a:prstGeom>
                          <a:noFill/>
                          <a:ln w="9525">
                            <a:noFill/>
                            <a:miter lim="800000"/>
                            <a:headEnd/>
                            <a:tailEnd/>
                          </a:ln>
                        </pic:spPr>
                      </pic:pic>
                    </a:graphicData>
                  </a:graphic>
                </wp:inline>
              </w:drawing>
            </w:r>
            <w:r>
              <w:t xml:space="preserve">      </w:t>
            </w:r>
            <w:r>
              <w:rPr>
                <w:noProof/>
              </w:rPr>
              <w:drawing>
                <wp:inline distT="0" distB="0" distL="0" distR="0">
                  <wp:extent cx="2806700" cy="4214495"/>
                  <wp:effectExtent l="19050" t="0" r="0" b="0"/>
                  <wp:docPr id="78" name="Рисунок 78" descr="IMG_7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IMG_7815"/>
                          <pic:cNvPicPr>
                            <a:picLocks noChangeAspect="1" noChangeArrowheads="1"/>
                          </pic:cNvPicPr>
                        </pic:nvPicPr>
                        <pic:blipFill>
                          <a:blip r:embed="rId34" cstate="print"/>
                          <a:srcRect/>
                          <a:stretch>
                            <a:fillRect/>
                          </a:stretch>
                        </pic:blipFill>
                        <pic:spPr bwMode="auto">
                          <a:xfrm>
                            <a:off x="0" y="0"/>
                            <a:ext cx="2806700" cy="4214495"/>
                          </a:xfrm>
                          <a:prstGeom prst="rect">
                            <a:avLst/>
                          </a:prstGeom>
                          <a:noFill/>
                          <a:ln w="9525">
                            <a:noFill/>
                            <a:miter lim="800000"/>
                            <a:headEnd/>
                            <a:tailEnd/>
                          </a:ln>
                        </pic:spPr>
                      </pic:pic>
                    </a:graphicData>
                  </a:graphic>
                </wp:inline>
              </w:drawing>
            </w:r>
            <w:r>
              <w:t xml:space="preserve">   </w:t>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12 </w:t>
                  </w:r>
                </w:p>
                <w:p w:rsidR="00FA51FD" w:rsidRDefault="00FA51FD" w:rsidP="00E63230">
                  <w:pPr>
                    <w:jc w:val="center"/>
                  </w:pPr>
                  <w:r>
                    <w:t xml:space="preserve">Металлическая винтовая лестница </w:t>
                  </w:r>
                </w:p>
                <w:p w:rsidR="00FA51FD" w:rsidRDefault="00FA51FD" w:rsidP="00E63230">
                  <w:pPr>
                    <w:jc w:val="center"/>
                  </w:pPr>
                  <w:r>
                    <w:t>(ризалит северного фасада)</w:t>
                  </w:r>
                </w:p>
              </w:tc>
              <w:tc>
                <w:tcPr>
                  <w:tcW w:w="4739" w:type="dxa"/>
                </w:tcPr>
                <w:p w:rsidR="00FA51FD" w:rsidRDefault="00FA51FD" w:rsidP="00E63230">
                  <w:pPr>
                    <w:jc w:val="center"/>
                  </w:pPr>
                  <w:r w:rsidRPr="00657F77">
                    <w:t xml:space="preserve">Видовая точка № </w:t>
                  </w:r>
                  <w:r>
                    <w:t>13</w:t>
                  </w:r>
                </w:p>
                <w:p w:rsidR="00FA51FD" w:rsidRDefault="00FA51FD" w:rsidP="00E63230">
                  <w:pPr>
                    <w:jc w:val="center"/>
                  </w:pPr>
                  <w:r>
                    <w:t>Дверной проем входа в подвал с кирпичной лучковой перемычкой</w:t>
                  </w:r>
                </w:p>
              </w:tc>
            </w:tr>
          </w:tbl>
          <w:p w:rsidR="00FA51FD" w:rsidRDefault="00FA51FD" w:rsidP="00E63230">
            <w:pPr>
              <w:jc w:val="center"/>
            </w:pPr>
          </w:p>
          <w:p w:rsidR="00FA51FD" w:rsidRPr="00C82ACA" w:rsidRDefault="00FA51FD" w:rsidP="00E63230">
            <w:pPr>
              <w:jc w:val="center"/>
            </w:pPr>
            <w:r>
              <w:rPr>
                <w:noProof/>
              </w:rPr>
              <w:drawing>
                <wp:inline distT="0" distB="0" distL="0" distR="0">
                  <wp:extent cx="5828030" cy="3896360"/>
                  <wp:effectExtent l="19050" t="0" r="1270" b="0"/>
                  <wp:docPr id="79" name="Рисунок 79" descr="IMG_7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IMG_7819"/>
                          <pic:cNvPicPr>
                            <a:picLocks noChangeAspect="1" noChangeArrowheads="1"/>
                          </pic:cNvPicPr>
                        </pic:nvPicPr>
                        <pic:blipFill>
                          <a:blip r:embed="rId35" cstate="print"/>
                          <a:srcRect/>
                          <a:stretch>
                            <a:fillRect/>
                          </a:stretch>
                        </pic:blipFill>
                        <pic:spPr bwMode="auto">
                          <a:xfrm>
                            <a:off x="0" y="0"/>
                            <a:ext cx="5828030" cy="389636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14</w:t>
            </w:r>
          </w:p>
          <w:p w:rsidR="00FA51FD" w:rsidRDefault="00FA51FD" w:rsidP="00E63230">
            <w:pPr>
              <w:jc w:val="center"/>
            </w:pPr>
            <w:r>
              <w:t>Помещение подвала, кирпичный</w:t>
            </w:r>
            <w:r w:rsidR="009606AD">
              <w:t xml:space="preserve"> свод перекрытия с распалубками</w:t>
            </w: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r>
              <w:rPr>
                <w:noProof/>
              </w:rPr>
              <w:lastRenderedPageBreak/>
              <w:drawing>
                <wp:inline distT="0" distB="0" distL="0" distR="0">
                  <wp:extent cx="5422900" cy="3625850"/>
                  <wp:effectExtent l="19050" t="0" r="6350" b="0"/>
                  <wp:docPr id="80" name="Рисунок 80" descr="DSC_0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SC_0128"/>
                          <pic:cNvPicPr>
                            <a:picLocks noChangeAspect="1" noChangeArrowheads="1"/>
                          </pic:cNvPicPr>
                        </pic:nvPicPr>
                        <pic:blipFill>
                          <a:blip r:embed="rId36" cstate="print"/>
                          <a:srcRect/>
                          <a:stretch>
                            <a:fillRect/>
                          </a:stretch>
                        </pic:blipFill>
                        <pic:spPr bwMode="auto">
                          <a:xfrm>
                            <a:off x="0" y="0"/>
                            <a:ext cx="5422900" cy="362585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15 </w:t>
            </w:r>
          </w:p>
          <w:p w:rsidR="00FA51FD" w:rsidRDefault="00FA51FD" w:rsidP="00E63230">
            <w:pPr>
              <w:jc w:val="center"/>
            </w:pPr>
            <w:r>
              <w:t>Помещение подвала, кирпичный свод перекрытия с распалубками.</w:t>
            </w:r>
          </w:p>
          <w:p w:rsidR="00FA51FD" w:rsidRDefault="00FA51FD" w:rsidP="00E63230">
            <w:pPr>
              <w:jc w:val="center"/>
            </w:pPr>
            <w:proofErr w:type="gramStart"/>
            <w:r>
              <w:t>(фото:</w:t>
            </w:r>
            <w:proofErr w:type="gramEnd"/>
            <w:r>
              <w:t xml:space="preserve"> </w:t>
            </w:r>
            <w:proofErr w:type="gramStart"/>
            <w:r>
              <w:t>Леонтьевой Н.М., 07.05.2014 г.)</w:t>
            </w:r>
            <w:proofErr w:type="gramEnd"/>
          </w:p>
          <w:p w:rsidR="00FA51FD" w:rsidRDefault="00FA51FD" w:rsidP="00E63230">
            <w:pPr>
              <w:jc w:val="center"/>
            </w:pPr>
          </w:p>
          <w:p w:rsidR="00FA51FD" w:rsidRDefault="00FA51FD" w:rsidP="00E63230">
            <w:pPr>
              <w:jc w:val="center"/>
            </w:pPr>
          </w:p>
          <w:p w:rsidR="00FA51FD" w:rsidRDefault="00FA51FD" w:rsidP="00E63230">
            <w:pPr>
              <w:jc w:val="center"/>
            </w:pPr>
            <w:r>
              <w:rPr>
                <w:noProof/>
              </w:rPr>
              <w:drawing>
                <wp:inline distT="0" distB="0" distL="0" distR="0">
                  <wp:extent cx="5462270" cy="3649345"/>
                  <wp:effectExtent l="19050" t="0" r="5080" b="0"/>
                  <wp:docPr id="81" name="Рисунок 81" descr="DSC_0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DSC_0112"/>
                          <pic:cNvPicPr>
                            <a:picLocks noChangeAspect="1" noChangeArrowheads="1"/>
                          </pic:cNvPicPr>
                        </pic:nvPicPr>
                        <pic:blipFill>
                          <a:blip r:embed="rId37" cstate="print"/>
                          <a:srcRect/>
                          <a:stretch>
                            <a:fillRect/>
                          </a:stretch>
                        </pic:blipFill>
                        <pic:spPr bwMode="auto">
                          <a:xfrm>
                            <a:off x="0" y="0"/>
                            <a:ext cx="5462270" cy="3649345"/>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16 </w:t>
            </w:r>
          </w:p>
          <w:p w:rsidR="00FA51FD" w:rsidRDefault="00FA51FD" w:rsidP="00E63230">
            <w:pPr>
              <w:jc w:val="center"/>
            </w:pPr>
            <w:r>
              <w:t xml:space="preserve">Помещение подвала. Оконный проем в кирпичном своде </w:t>
            </w:r>
          </w:p>
          <w:p w:rsidR="00FA51FD" w:rsidRDefault="00FA51FD" w:rsidP="00E63230">
            <w:pPr>
              <w:jc w:val="center"/>
            </w:pPr>
            <w:proofErr w:type="gramStart"/>
            <w:r>
              <w:t>(фото:</w:t>
            </w:r>
            <w:proofErr w:type="gramEnd"/>
            <w:r>
              <w:t xml:space="preserve"> </w:t>
            </w:r>
            <w:proofErr w:type="gramStart"/>
            <w:r>
              <w:t>Леонтьевой Н.М., 07.05.2014 г.)</w:t>
            </w:r>
            <w:proofErr w:type="gramEnd"/>
          </w:p>
          <w:p w:rsidR="00FA51FD" w:rsidRPr="00040D50" w:rsidRDefault="00FA51FD" w:rsidP="00E63230">
            <w:pPr>
              <w:jc w:val="center"/>
            </w:pPr>
          </w:p>
        </w:tc>
      </w:tr>
    </w:tbl>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pPr>
        <w:rPr>
          <w:sz w:val="24"/>
          <w:szCs w:val="24"/>
        </w:rPr>
      </w:pPr>
      <w:r>
        <w:rPr>
          <w:sz w:val="24"/>
          <w:szCs w:val="24"/>
        </w:rPr>
        <w:br w:type="page"/>
      </w:r>
    </w:p>
    <w:tbl>
      <w:tblPr>
        <w:tblW w:w="10031" w:type="dxa"/>
        <w:tblLayout w:type="fixed"/>
        <w:tblLook w:val="00A0"/>
      </w:tblPr>
      <w:tblGrid>
        <w:gridCol w:w="10031"/>
      </w:tblGrid>
      <w:tr w:rsidR="00FA51FD" w:rsidRPr="005A62EF" w:rsidTr="00E63230">
        <w:trPr>
          <w:trHeight w:val="12941"/>
        </w:trPr>
        <w:tc>
          <w:tcPr>
            <w:tcW w:w="10031" w:type="dxa"/>
          </w:tcPr>
          <w:p w:rsidR="00FA51FD" w:rsidRDefault="00FA51FD" w:rsidP="00E63230">
            <w:pPr>
              <w:pStyle w:val="17"/>
              <w:ind w:left="-142" w:right="-142"/>
              <w:jc w:val="center"/>
              <w:rPr>
                <w:rFonts w:ascii="Times New Roman" w:hAnsi="Times New Roman"/>
                <w:b/>
                <w:sz w:val="25"/>
                <w:szCs w:val="25"/>
              </w:rPr>
            </w:pPr>
          </w:p>
          <w:p w:rsidR="00FA51FD" w:rsidRPr="00DD2987" w:rsidRDefault="00FA51FD" w:rsidP="00DD2987">
            <w:pPr>
              <w:pStyle w:val="17"/>
              <w:ind w:left="-142" w:right="-142"/>
              <w:jc w:val="center"/>
              <w:rPr>
                <w:rFonts w:ascii="Times New Roman" w:hAnsi="Times New Roman"/>
                <w:sz w:val="24"/>
                <w:szCs w:val="24"/>
              </w:rPr>
            </w:pPr>
            <w:r w:rsidRPr="00DD2987">
              <w:rPr>
                <w:rFonts w:ascii="Times New Roman" w:hAnsi="Times New Roman"/>
                <w:b/>
                <w:sz w:val="24"/>
                <w:szCs w:val="24"/>
              </w:rPr>
              <w:t>Ф</w:t>
            </w:r>
            <w:r w:rsidRPr="00DD2987">
              <w:rPr>
                <w:rFonts w:ascii="Times New Roman" w:hAnsi="Times New Roman"/>
                <w:b/>
                <w:bCs/>
                <w:sz w:val="24"/>
                <w:szCs w:val="24"/>
              </w:rPr>
              <w:t xml:space="preserve">отографические изображения предмета охраны </w:t>
            </w:r>
            <w:r w:rsidRPr="00DD2987">
              <w:rPr>
                <w:rFonts w:ascii="Times New Roman" w:hAnsi="Times New Roman"/>
                <w:b/>
                <w:sz w:val="24"/>
                <w:szCs w:val="24"/>
              </w:rPr>
              <w:t xml:space="preserve">объекта культурного наследия </w:t>
            </w:r>
            <w:r w:rsidR="00DD2987" w:rsidRPr="00DD2987">
              <w:rPr>
                <w:rFonts w:ascii="Times New Roman" w:hAnsi="Times New Roman"/>
                <w:b/>
                <w:sz w:val="24"/>
                <w:szCs w:val="24"/>
              </w:rPr>
              <w:t>регионального значения</w:t>
            </w:r>
            <w:r w:rsidRPr="00DD2987">
              <w:rPr>
                <w:rFonts w:ascii="Times New Roman" w:hAnsi="Times New Roman"/>
                <w:b/>
                <w:sz w:val="24"/>
                <w:szCs w:val="24"/>
              </w:rPr>
              <w:t xml:space="preserve"> </w:t>
            </w:r>
            <w:r w:rsidRPr="00DD2987">
              <w:rPr>
                <w:rFonts w:ascii="Times New Roman" w:hAnsi="Times New Roman"/>
                <w:sz w:val="24"/>
                <w:szCs w:val="24"/>
              </w:rPr>
              <w:t xml:space="preserve">«Дом-флигель с въездными воротами», после </w:t>
            </w:r>
            <w:smartTag w:uri="urn:schemas-microsoft-com:office:smarttags" w:element="metricconverter">
              <w:smartTagPr>
                <w:attr w:name="ProductID" w:val="1887 г"/>
              </w:smartTagPr>
              <w:r w:rsidRPr="00DD2987">
                <w:rPr>
                  <w:rFonts w:ascii="Times New Roman" w:hAnsi="Times New Roman"/>
                  <w:sz w:val="24"/>
                  <w:szCs w:val="24"/>
                </w:rPr>
                <w:t>1887 г</w:t>
              </w:r>
            </w:smartTag>
            <w:r w:rsidRPr="00DD2987">
              <w:rPr>
                <w:rFonts w:ascii="Times New Roman" w:hAnsi="Times New Roman"/>
                <w:sz w:val="24"/>
                <w:szCs w:val="24"/>
              </w:rPr>
              <w:t xml:space="preserve">., входящего в состав объекта культурного наследия </w:t>
            </w:r>
            <w:r w:rsidR="00DD2987" w:rsidRPr="00DD2987">
              <w:rPr>
                <w:rFonts w:ascii="Times New Roman" w:hAnsi="Times New Roman"/>
                <w:sz w:val="24"/>
                <w:szCs w:val="24"/>
              </w:rPr>
              <w:t xml:space="preserve">регионального значения </w:t>
            </w:r>
            <w:r w:rsidRPr="00DD2987">
              <w:rPr>
                <w:rFonts w:ascii="Times New Roman" w:hAnsi="Times New Roman"/>
                <w:sz w:val="24"/>
                <w:szCs w:val="24"/>
              </w:rPr>
              <w:t xml:space="preserve">«Ансамбль усадьбы братьев Кухтериных с кирпичными воротами и въездной аркой» вторая пол. </w:t>
            </w:r>
            <w:r w:rsidRPr="00DD2987">
              <w:rPr>
                <w:rFonts w:ascii="Times New Roman" w:hAnsi="Times New Roman"/>
                <w:sz w:val="24"/>
                <w:szCs w:val="24"/>
                <w:lang w:val="en-US"/>
              </w:rPr>
              <w:t>XIX</w:t>
            </w:r>
            <w:r w:rsidRPr="00DD2987">
              <w:rPr>
                <w:rFonts w:ascii="Times New Roman" w:hAnsi="Times New Roman"/>
                <w:sz w:val="24"/>
                <w:szCs w:val="24"/>
              </w:rPr>
              <w:t xml:space="preserve"> – </w:t>
            </w:r>
            <w:proofErr w:type="spellStart"/>
            <w:r w:rsidRPr="00DD2987">
              <w:rPr>
                <w:rFonts w:ascii="Times New Roman" w:hAnsi="Times New Roman"/>
                <w:sz w:val="24"/>
                <w:szCs w:val="24"/>
              </w:rPr>
              <w:t>нач</w:t>
            </w:r>
            <w:proofErr w:type="spellEnd"/>
            <w:r w:rsidRPr="00DD2987">
              <w:rPr>
                <w:rFonts w:ascii="Times New Roman" w:hAnsi="Times New Roman"/>
                <w:sz w:val="24"/>
                <w:szCs w:val="24"/>
              </w:rPr>
              <w:t xml:space="preserve">. ХХ вв.,  </w:t>
            </w:r>
            <w:proofErr w:type="gramStart"/>
            <w:r w:rsidRPr="00DD2987">
              <w:rPr>
                <w:rFonts w:ascii="Times New Roman" w:hAnsi="Times New Roman"/>
                <w:sz w:val="24"/>
                <w:szCs w:val="24"/>
              </w:rPr>
              <w:t>расположенного</w:t>
            </w:r>
            <w:proofErr w:type="gramEnd"/>
            <w:r w:rsidRPr="00DD2987">
              <w:rPr>
                <w:rFonts w:ascii="Times New Roman" w:hAnsi="Times New Roman"/>
                <w:sz w:val="24"/>
                <w:szCs w:val="24"/>
              </w:rPr>
              <w:t xml:space="preserve"> по адресу: Томская обл.</w:t>
            </w:r>
            <w:r w:rsidR="009606AD" w:rsidRPr="00DD2987">
              <w:rPr>
                <w:rFonts w:ascii="Times New Roman" w:hAnsi="Times New Roman"/>
                <w:sz w:val="24"/>
                <w:szCs w:val="24"/>
              </w:rPr>
              <w:t>, г. Томск, Крылова улица, 27</w:t>
            </w:r>
          </w:p>
          <w:p w:rsidR="00FA51FD" w:rsidRPr="00745A5B" w:rsidRDefault="00FA51FD" w:rsidP="00E63230">
            <w:pPr>
              <w:jc w:val="center"/>
            </w:pPr>
            <w:r w:rsidRPr="00745A5B">
              <w:t xml:space="preserve">Автор снимков: архитектор 1 категории ОГАУК "Центр по охране памятников" </w:t>
            </w:r>
          </w:p>
          <w:p w:rsidR="00FA51FD" w:rsidRDefault="00FA51FD" w:rsidP="00E63230">
            <w:pPr>
              <w:jc w:val="center"/>
            </w:pPr>
            <w:r w:rsidRPr="00745A5B">
              <w:t>Рыжикова А.Ю.. дата съемки: 19.04.2018 г.</w:t>
            </w:r>
          </w:p>
          <w:p w:rsidR="00FA51FD" w:rsidRPr="00745A5B" w:rsidRDefault="00FA51FD" w:rsidP="00E63230">
            <w:pPr>
              <w:jc w:val="center"/>
            </w:pPr>
          </w:p>
          <w:p w:rsidR="00FA51FD" w:rsidRPr="00DB3578" w:rsidRDefault="00FA51FD" w:rsidP="00E63230">
            <w:pPr>
              <w:jc w:val="center"/>
            </w:pPr>
            <w:r>
              <w:rPr>
                <w:noProof/>
              </w:rPr>
              <w:drawing>
                <wp:inline distT="0" distB="0" distL="0" distR="0">
                  <wp:extent cx="5502275" cy="2926080"/>
                  <wp:effectExtent l="19050" t="0" r="3175" b="0"/>
                  <wp:docPr id="594" name="Рисунок 594" descr="Общий вид усадьбы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Общий вид усадьбы (2018)"/>
                          <pic:cNvPicPr>
                            <a:picLocks noChangeAspect="1" noChangeArrowheads="1"/>
                          </pic:cNvPicPr>
                        </pic:nvPicPr>
                        <pic:blipFill>
                          <a:blip r:embed="rId38" cstate="print"/>
                          <a:srcRect/>
                          <a:stretch>
                            <a:fillRect/>
                          </a:stretch>
                        </pic:blipFill>
                        <pic:spPr bwMode="auto">
                          <a:xfrm>
                            <a:off x="0" y="0"/>
                            <a:ext cx="5502275" cy="2926080"/>
                          </a:xfrm>
                          <a:prstGeom prst="rect">
                            <a:avLst/>
                          </a:prstGeom>
                          <a:noFill/>
                          <a:ln w="9525">
                            <a:noFill/>
                            <a:miter lim="800000"/>
                            <a:headEnd/>
                            <a:tailEnd/>
                          </a:ln>
                        </pic:spPr>
                      </pic:pic>
                    </a:graphicData>
                  </a:graphic>
                </wp:inline>
              </w:drawing>
            </w:r>
          </w:p>
          <w:p w:rsidR="00FA51FD" w:rsidRDefault="00FA51FD" w:rsidP="00E63230">
            <w:pPr>
              <w:jc w:val="center"/>
            </w:pPr>
            <w:r>
              <w:t>В</w:t>
            </w:r>
            <w:r w:rsidRPr="00657F77">
              <w:t>идовая точка № 1</w:t>
            </w:r>
            <w:r>
              <w:t xml:space="preserve"> </w:t>
            </w:r>
          </w:p>
          <w:p w:rsidR="00FA51FD" w:rsidRDefault="00FA51FD" w:rsidP="00E63230">
            <w:pPr>
              <w:jc w:val="center"/>
            </w:pPr>
            <w:proofErr w:type="gramStart"/>
            <w:r>
              <w:t>Общий вид здания в структуре усадьбы (вид с пр.</w:t>
            </w:r>
            <w:proofErr w:type="gramEnd"/>
            <w:r>
              <w:t xml:space="preserve"> </w:t>
            </w:r>
            <w:proofErr w:type="gramStart"/>
            <w:r>
              <w:t>Фрунзе).</w:t>
            </w:r>
            <w:proofErr w:type="gramEnd"/>
          </w:p>
          <w:p w:rsidR="00FA51FD" w:rsidRDefault="00FA51FD" w:rsidP="00E63230">
            <w:pPr>
              <w:jc w:val="center"/>
            </w:pPr>
          </w:p>
          <w:p w:rsidR="009606AD" w:rsidRDefault="009606AD" w:rsidP="00E63230">
            <w:pPr>
              <w:jc w:val="center"/>
            </w:pPr>
          </w:p>
          <w:p w:rsidR="00FA51FD" w:rsidRPr="00E907D9" w:rsidRDefault="00FA51FD" w:rsidP="00E63230">
            <w:pPr>
              <w:jc w:val="center"/>
            </w:pPr>
            <w:r>
              <w:rPr>
                <w:noProof/>
              </w:rPr>
              <w:drawing>
                <wp:inline distT="0" distB="0" distL="0" distR="0">
                  <wp:extent cx="5510530" cy="3673475"/>
                  <wp:effectExtent l="19050" t="0" r="0" b="0"/>
                  <wp:docPr id="595" name="Рисунок 595" descr="IMG_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IMG_5210"/>
                          <pic:cNvPicPr>
                            <a:picLocks noChangeAspect="1" noChangeArrowheads="1"/>
                          </pic:cNvPicPr>
                        </pic:nvPicPr>
                        <pic:blipFill>
                          <a:blip r:embed="rId39" cstate="print"/>
                          <a:srcRect/>
                          <a:stretch>
                            <a:fillRect/>
                          </a:stretch>
                        </pic:blipFill>
                        <pic:spPr bwMode="auto">
                          <a:xfrm>
                            <a:off x="0" y="0"/>
                            <a:ext cx="5510530" cy="3673475"/>
                          </a:xfrm>
                          <a:prstGeom prst="rect">
                            <a:avLst/>
                          </a:prstGeom>
                          <a:noFill/>
                          <a:ln w="9525">
                            <a:noFill/>
                            <a:miter lim="800000"/>
                            <a:headEnd/>
                            <a:tailEnd/>
                          </a:ln>
                        </pic:spPr>
                      </pic:pic>
                    </a:graphicData>
                  </a:graphic>
                </wp:inline>
              </w:drawing>
            </w:r>
          </w:p>
          <w:p w:rsidR="00FA51FD" w:rsidRDefault="00FA51FD" w:rsidP="00E63230">
            <w:pPr>
              <w:jc w:val="center"/>
            </w:pPr>
            <w:r w:rsidRPr="00657F77">
              <w:t xml:space="preserve">Видовая точка № </w:t>
            </w:r>
            <w:r>
              <w:t xml:space="preserve">2 </w:t>
            </w:r>
          </w:p>
          <w:p w:rsidR="00FA51FD" w:rsidRDefault="00FA51FD" w:rsidP="00E63230">
            <w:pPr>
              <w:jc w:val="center"/>
            </w:pPr>
            <w:r>
              <w:t>Главный восточный ф</w:t>
            </w:r>
            <w:r w:rsidR="009606AD">
              <w:t>асад здания (вид с ул. Крылова)</w:t>
            </w:r>
          </w:p>
          <w:p w:rsidR="00FA51FD" w:rsidRDefault="00FA51FD" w:rsidP="00E63230">
            <w:pPr>
              <w:jc w:val="center"/>
            </w:pPr>
          </w:p>
          <w:p w:rsidR="00FA51FD" w:rsidRPr="00E907D9" w:rsidRDefault="00FA51FD" w:rsidP="00E63230">
            <w:pPr>
              <w:jc w:val="center"/>
            </w:pPr>
            <w:r>
              <w:rPr>
                <w:noProof/>
              </w:rPr>
              <w:lastRenderedPageBreak/>
              <w:drawing>
                <wp:inline distT="0" distB="0" distL="0" distR="0">
                  <wp:extent cx="2854325" cy="4309745"/>
                  <wp:effectExtent l="19050" t="0" r="3175" b="0"/>
                  <wp:docPr id="596" name="Рисунок 596" descr="IMG_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IMG_5208"/>
                          <pic:cNvPicPr>
                            <a:picLocks noChangeAspect="1" noChangeArrowheads="1"/>
                          </pic:cNvPicPr>
                        </pic:nvPicPr>
                        <pic:blipFill>
                          <a:blip r:embed="rId40" cstate="print"/>
                          <a:srcRect/>
                          <a:stretch>
                            <a:fillRect/>
                          </a:stretch>
                        </pic:blipFill>
                        <pic:spPr bwMode="auto">
                          <a:xfrm>
                            <a:off x="0" y="0"/>
                            <a:ext cx="2854325" cy="4309745"/>
                          </a:xfrm>
                          <a:prstGeom prst="rect">
                            <a:avLst/>
                          </a:prstGeom>
                          <a:noFill/>
                          <a:ln w="9525">
                            <a:noFill/>
                            <a:miter lim="800000"/>
                            <a:headEnd/>
                            <a:tailEnd/>
                          </a:ln>
                        </pic:spPr>
                      </pic:pic>
                    </a:graphicData>
                  </a:graphic>
                </wp:inline>
              </w:drawing>
            </w:r>
            <w:r>
              <w:t xml:space="preserve">    </w:t>
            </w:r>
            <w:r>
              <w:rPr>
                <w:noProof/>
              </w:rPr>
              <w:drawing>
                <wp:inline distT="0" distB="0" distL="0" distR="0">
                  <wp:extent cx="2878455" cy="4309745"/>
                  <wp:effectExtent l="19050" t="0" r="0" b="0"/>
                  <wp:docPr id="597" name="Рисунок 597" descr="IMG_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IMG_5211"/>
                          <pic:cNvPicPr>
                            <a:picLocks noChangeAspect="1" noChangeArrowheads="1"/>
                          </pic:cNvPicPr>
                        </pic:nvPicPr>
                        <pic:blipFill>
                          <a:blip r:embed="rId41" cstate="print"/>
                          <a:srcRect/>
                          <a:stretch>
                            <a:fillRect/>
                          </a:stretch>
                        </pic:blipFill>
                        <pic:spPr bwMode="auto">
                          <a:xfrm>
                            <a:off x="0" y="0"/>
                            <a:ext cx="2878455" cy="4309745"/>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3 </w:t>
                  </w:r>
                </w:p>
                <w:p w:rsidR="00FA51FD" w:rsidRDefault="00FA51FD" w:rsidP="00E63230">
                  <w:pPr>
                    <w:jc w:val="center"/>
                  </w:pPr>
                  <w:r>
                    <w:t xml:space="preserve">Первоначальное местоположение и </w:t>
                  </w:r>
                </w:p>
                <w:p w:rsidR="00FA51FD" w:rsidRDefault="00FA51FD" w:rsidP="00E63230">
                  <w:pPr>
                    <w:jc w:val="center"/>
                  </w:pPr>
                  <w:r>
                    <w:t>элементы декора парадного входа</w:t>
                  </w:r>
                </w:p>
                <w:p w:rsidR="00FA51FD" w:rsidRDefault="00FA51FD" w:rsidP="00E63230">
                  <w:pPr>
                    <w:jc w:val="center"/>
                  </w:pPr>
                </w:p>
              </w:tc>
              <w:tc>
                <w:tcPr>
                  <w:tcW w:w="4739" w:type="dxa"/>
                </w:tcPr>
                <w:p w:rsidR="00FA51FD" w:rsidRDefault="00FA51FD" w:rsidP="00E63230">
                  <w:pPr>
                    <w:jc w:val="center"/>
                  </w:pPr>
                  <w:r w:rsidRPr="00657F77">
                    <w:t xml:space="preserve">Видовая точка № </w:t>
                  </w:r>
                  <w:r>
                    <w:t xml:space="preserve">4 </w:t>
                  </w:r>
                </w:p>
                <w:p w:rsidR="00FA51FD" w:rsidRDefault="00FA51FD" w:rsidP="00E63230">
                  <w:pPr>
                    <w:jc w:val="center"/>
                  </w:pPr>
                  <w:r>
                    <w:t xml:space="preserve">Оконный проем 2-го этажа главного фасада </w:t>
                  </w:r>
                  <w:r w:rsidR="009606AD">
                    <w:br/>
                  </w:r>
                  <w:r>
                    <w:t>и его декор</w:t>
                  </w:r>
                </w:p>
                <w:p w:rsidR="00FA51FD" w:rsidRDefault="00FA51FD" w:rsidP="00E63230">
                  <w:pPr>
                    <w:jc w:val="center"/>
                  </w:pPr>
                </w:p>
              </w:tc>
            </w:tr>
          </w:tbl>
          <w:p w:rsidR="00FA51FD" w:rsidRDefault="00FA51FD" w:rsidP="00E63230">
            <w:pPr>
              <w:jc w:val="center"/>
            </w:pPr>
          </w:p>
          <w:p w:rsidR="00FA51FD" w:rsidRPr="00E907D9" w:rsidRDefault="00FA51FD" w:rsidP="00E63230">
            <w:pPr>
              <w:jc w:val="center"/>
            </w:pPr>
            <w:r>
              <w:rPr>
                <w:noProof/>
              </w:rPr>
              <w:drawing>
                <wp:inline distT="0" distB="0" distL="0" distR="0">
                  <wp:extent cx="5812155" cy="3903980"/>
                  <wp:effectExtent l="19050" t="0" r="0" b="0"/>
                  <wp:docPr id="598" name="Рисунок 598" descr="IMG_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IMG_5223"/>
                          <pic:cNvPicPr>
                            <a:picLocks noChangeAspect="1" noChangeArrowheads="1"/>
                          </pic:cNvPicPr>
                        </pic:nvPicPr>
                        <pic:blipFill>
                          <a:blip r:embed="rId42" cstate="print"/>
                          <a:srcRect/>
                          <a:stretch>
                            <a:fillRect/>
                          </a:stretch>
                        </pic:blipFill>
                        <pic:spPr bwMode="auto">
                          <a:xfrm>
                            <a:off x="0" y="0"/>
                            <a:ext cx="5812155" cy="390398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5 </w:t>
            </w:r>
          </w:p>
          <w:p w:rsidR="00FA51FD" w:rsidRDefault="00FA51FD" w:rsidP="00E63230">
            <w:pPr>
              <w:jc w:val="center"/>
            </w:pPr>
            <w:r>
              <w:t>Западный фас</w:t>
            </w:r>
            <w:r w:rsidR="009606AD">
              <w:t>ад здания (брандмауэрная стена)</w:t>
            </w: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Pr="00E907D9" w:rsidRDefault="00FA51FD" w:rsidP="00E63230">
            <w:pPr>
              <w:jc w:val="center"/>
            </w:pPr>
            <w:r>
              <w:rPr>
                <w:noProof/>
              </w:rPr>
              <w:drawing>
                <wp:inline distT="0" distB="0" distL="0" distR="0">
                  <wp:extent cx="5796280" cy="3872230"/>
                  <wp:effectExtent l="19050" t="0" r="0" b="0"/>
                  <wp:docPr id="599" name="Рисунок 599" descr="IMG_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IMG_5221"/>
                          <pic:cNvPicPr>
                            <a:picLocks noChangeAspect="1" noChangeArrowheads="1"/>
                          </pic:cNvPicPr>
                        </pic:nvPicPr>
                        <pic:blipFill>
                          <a:blip r:embed="rId43" cstate="print"/>
                          <a:srcRect/>
                          <a:stretch>
                            <a:fillRect/>
                          </a:stretch>
                        </pic:blipFill>
                        <pic:spPr bwMode="auto">
                          <a:xfrm>
                            <a:off x="0" y="0"/>
                            <a:ext cx="5796280" cy="387223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6 </w:t>
            </w:r>
          </w:p>
          <w:p w:rsidR="00FA51FD" w:rsidRDefault="00FA51FD" w:rsidP="00E63230">
            <w:pPr>
              <w:jc w:val="center"/>
            </w:pPr>
            <w:r>
              <w:t xml:space="preserve">Северный фасад </w:t>
            </w:r>
            <w:r w:rsidR="009606AD">
              <w:t>здания (вид с территории двора)</w:t>
            </w:r>
          </w:p>
          <w:p w:rsidR="00FA51FD" w:rsidRDefault="00FA51FD" w:rsidP="00E63230">
            <w:pPr>
              <w:jc w:val="center"/>
            </w:pPr>
          </w:p>
          <w:p w:rsidR="009606AD" w:rsidRDefault="009606AD" w:rsidP="00E63230">
            <w:pPr>
              <w:jc w:val="center"/>
            </w:pPr>
          </w:p>
          <w:p w:rsidR="009606AD" w:rsidRDefault="009606AD" w:rsidP="00E63230">
            <w:pPr>
              <w:jc w:val="center"/>
            </w:pPr>
          </w:p>
          <w:p w:rsidR="00FA51FD" w:rsidRDefault="00FA51FD" w:rsidP="00E63230">
            <w:pPr>
              <w:jc w:val="center"/>
            </w:pPr>
            <w:r>
              <w:rPr>
                <w:noProof/>
              </w:rPr>
              <w:drawing>
                <wp:inline distT="0" distB="0" distL="0" distR="0">
                  <wp:extent cx="5812155" cy="3872230"/>
                  <wp:effectExtent l="19050" t="0" r="0" b="0"/>
                  <wp:docPr id="600" name="Рисунок 600" descr="IMG_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IMG_5222"/>
                          <pic:cNvPicPr>
                            <a:picLocks noChangeAspect="1" noChangeArrowheads="1"/>
                          </pic:cNvPicPr>
                        </pic:nvPicPr>
                        <pic:blipFill>
                          <a:blip r:embed="rId44" cstate="print"/>
                          <a:srcRect/>
                          <a:stretch>
                            <a:fillRect/>
                          </a:stretch>
                        </pic:blipFill>
                        <pic:spPr bwMode="auto">
                          <a:xfrm>
                            <a:off x="0" y="0"/>
                            <a:ext cx="5812155" cy="387223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7 </w:t>
            </w:r>
          </w:p>
          <w:p w:rsidR="00FA51FD" w:rsidRDefault="00FA51FD" w:rsidP="00E63230">
            <w:pPr>
              <w:jc w:val="center"/>
            </w:pPr>
            <w:r>
              <w:t>Крупный арочный проем пе</w:t>
            </w:r>
            <w:r w:rsidR="009606AD">
              <w:t>рвоначального сквозного проезда</w:t>
            </w: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r>
              <w:rPr>
                <w:noProof/>
              </w:rPr>
              <w:drawing>
                <wp:inline distT="0" distB="0" distL="0" distR="0">
                  <wp:extent cx="5860415" cy="3903980"/>
                  <wp:effectExtent l="19050" t="0" r="6985" b="0"/>
                  <wp:docPr id="601" name="Рисунок 601" descr="IMG_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IMG_5233"/>
                          <pic:cNvPicPr>
                            <a:picLocks noChangeAspect="1" noChangeArrowheads="1"/>
                          </pic:cNvPicPr>
                        </pic:nvPicPr>
                        <pic:blipFill>
                          <a:blip r:embed="rId45" cstate="print"/>
                          <a:srcRect/>
                          <a:stretch>
                            <a:fillRect/>
                          </a:stretch>
                        </pic:blipFill>
                        <pic:spPr bwMode="auto">
                          <a:xfrm>
                            <a:off x="0" y="0"/>
                            <a:ext cx="5860415" cy="390398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8 </w:t>
            </w:r>
          </w:p>
          <w:p w:rsidR="00FA51FD" w:rsidRDefault="00FA51FD" w:rsidP="00E63230">
            <w:pPr>
              <w:jc w:val="center"/>
            </w:pPr>
            <w:r>
              <w:t>Фрагмент южного фасада с мезонином (ви</w:t>
            </w:r>
            <w:r w:rsidR="009606AD">
              <w:t>д с внутри дворовой территории)</w:t>
            </w:r>
          </w:p>
          <w:p w:rsidR="00FA51FD" w:rsidRDefault="00FA51FD" w:rsidP="00E63230">
            <w:pPr>
              <w:jc w:val="center"/>
            </w:pPr>
          </w:p>
          <w:p w:rsidR="00FA51FD" w:rsidRDefault="00FA51FD" w:rsidP="00E63230">
            <w:pPr>
              <w:jc w:val="center"/>
            </w:pPr>
          </w:p>
          <w:p w:rsidR="00FA51FD" w:rsidRPr="00B171F6" w:rsidRDefault="00FA51FD" w:rsidP="00E63230">
            <w:pPr>
              <w:jc w:val="center"/>
            </w:pPr>
            <w:r>
              <w:rPr>
                <w:noProof/>
              </w:rPr>
              <w:drawing>
                <wp:inline distT="0" distB="0" distL="0" distR="0">
                  <wp:extent cx="5908040" cy="3928110"/>
                  <wp:effectExtent l="19050" t="0" r="0" b="0"/>
                  <wp:docPr id="602" name="Рисунок 602" descr="IMG_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IMG_5241"/>
                          <pic:cNvPicPr>
                            <a:picLocks noChangeAspect="1" noChangeArrowheads="1"/>
                          </pic:cNvPicPr>
                        </pic:nvPicPr>
                        <pic:blipFill>
                          <a:blip r:embed="rId46" cstate="print"/>
                          <a:srcRect/>
                          <a:stretch>
                            <a:fillRect/>
                          </a:stretch>
                        </pic:blipFill>
                        <pic:spPr bwMode="auto">
                          <a:xfrm>
                            <a:off x="0" y="0"/>
                            <a:ext cx="5908040" cy="392811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9 </w:t>
            </w:r>
          </w:p>
          <w:p w:rsidR="00FA51FD" w:rsidRDefault="00FA51FD" w:rsidP="00E63230">
            <w:pPr>
              <w:jc w:val="center"/>
            </w:pPr>
            <w:r>
              <w:t>Фрагмент южного фасада с мезонином (вид с внутри дворово</w:t>
            </w:r>
            <w:r w:rsidR="009606AD">
              <w:t>й территории)</w:t>
            </w:r>
          </w:p>
          <w:p w:rsidR="00FA51FD" w:rsidRDefault="00FA51FD" w:rsidP="00E63230">
            <w:pPr>
              <w:jc w:val="center"/>
            </w:pPr>
          </w:p>
          <w:p w:rsidR="00FA51FD" w:rsidRDefault="00FA51FD" w:rsidP="00E63230">
            <w:pPr>
              <w:jc w:val="center"/>
            </w:pPr>
          </w:p>
          <w:p w:rsidR="00FA51FD" w:rsidRDefault="00FA51FD" w:rsidP="00E63230">
            <w:pPr>
              <w:jc w:val="center"/>
            </w:pPr>
          </w:p>
          <w:p w:rsidR="00FA51FD" w:rsidRPr="00B171F6" w:rsidRDefault="00FA51FD" w:rsidP="00E63230">
            <w:pPr>
              <w:jc w:val="center"/>
            </w:pPr>
            <w:r>
              <w:rPr>
                <w:noProof/>
              </w:rPr>
              <w:lastRenderedPageBreak/>
              <w:drawing>
                <wp:inline distT="0" distB="0" distL="0" distR="0">
                  <wp:extent cx="2838450" cy="4277995"/>
                  <wp:effectExtent l="19050" t="0" r="0" b="0"/>
                  <wp:docPr id="603" name="Рисунок 603" descr="IMG_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IMG_5096"/>
                          <pic:cNvPicPr>
                            <a:picLocks noChangeAspect="1" noChangeArrowheads="1"/>
                          </pic:cNvPicPr>
                        </pic:nvPicPr>
                        <pic:blipFill>
                          <a:blip r:embed="rId47" cstate="print"/>
                          <a:srcRect/>
                          <a:stretch>
                            <a:fillRect/>
                          </a:stretch>
                        </pic:blipFill>
                        <pic:spPr bwMode="auto">
                          <a:xfrm>
                            <a:off x="0" y="0"/>
                            <a:ext cx="2838450" cy="4277995"/>
                          </a:xfrm>
                          <a:prstGeom prst="rect">
                            <a:avLst/>
                          </a:prstGeom>
                          <a:noFill/>
                          <a:ln w="9525">
                            <a:noFill/>
                            <a:miter lim="800000"/>
                            <a:headEnd/>
                            <a:tailEnd/>
                          </a:ln>
                        </pic:spPr>
                      </pic:pic>
                    </a:graphicData>
                  </a:graphic>
                </wp:inline>
              </w:drawing>
            </w:r>
            <w:r>
              <w:t xml:space="preserve">    </w:t>
            </w:r>
            <w:r>
              <w:rPr>
                <w:noProof/>
              </w:rPr>
              <w:drawing>
                <wp:inline distT="0" distB="0" distL="0" distR="0">
                  <wp:extent cx="2854325" cy="4293870"/>
                  <wp:effectExtent l="19050" t="0" r="3175" b="0"/>
                  <wp:docPr id="604" name="Рисунок 604" descr="IMG_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IMG_5253"/>
                          <pic:cNvPicPr>
                            <a:picLocks noChangeAspect="1" noChangeArrowheads="1"/>
                          </pic:cNvPicPr>
                        </pic:nvPicPr>
                        <pic:blipFill>
                          <a:blip r:embed="rId48" cstate="print"/>
                          <a:srcRect/>
                          <a:stretch>
                            <a:fillRect/>
                          </a:stretch>
                        </pic:blipFill>
                        <pic:spPr bwMode="auto">
                          <a:xfrm>
                            <a:off x="0" y="0"/>
                            <a:ext cx="2854325" cy="4293870"/>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598"/>
            </w:tblGrid>
            <w:tr w:rsidR="00FA51FD" w:rsidTr="00E63230">
              <w:tc>
                <w:tcPr>
                  <w:tcW w:w="4616" w:type="dxa"/>
                </w:tcPr>
                <w:p w:rsidR="00FA51FD" w:rsidRDefault="00FA51FD" w:rsidP="00E63230">
                  <w:pPr>
                    <w:jc w:val="center"/>
                  </w:pPr>
                  <w:r w:rsidRPr="00657F77">
                    <w:t xml:space="preserve">Видовая точка № </w:t>
                  </w:r>
                  <w:r>
                    <w:t xml:space="preserve">10 </w:t>
                  </w:r>
                </w:p>
                <w:p w:rsidR="00FA51FD" w:rsidRDefault="00FA51FD" w:rsidP="00E63230">
                  <w:pPr>
                    <w:jc w:val="center"/>
                  </w:pPr>
                  <w:r>
                    <w:t>Фрагмент интерьера, лучковый проем</w:t>
                  </w:r>
                </w:p>
              </w:tc>
              <w:tc>
                <w:tcPr>
                  <w:tcW w:w="4598" w:type="dxa"/>
                </w:tcPr>
                <w:p w:rsidR="00FA51FD" w:rsidRDefault="00FA51FD" w:rsidP="00E63230">
                  <w:pPr>
                    <w:jc w:val="center"/>
                  </w:pPr>
                  <w:r w:rsidRPr="00657F77">
                    <w:t xml:space="preserve">Видовая точка № </w:t>
                  </w:r>
                  <w:r>
                    <w:t xml:space="preserve">11 </w:t>
                  </w:r>
                </w:p>
                <w:p w:rsidR="00FA51FD" w:rsidRDefault="00FA51FD" w:rsidP="00E63230">
                  <w:pPr>
                    <w:jc w:val="center"/>
                  </w:pPr>
                  <w:r>
                    <w:t>Фрагмент воссозданных ворот и ограды</w:t>
                  </w:r>
                </w:p>
              </w:tc>
            </w:tr>
          </w:tbl>
          <w:p w:rsidR="00FA51FD" w:rsidRDefault="00FA51FD" w:rsidP="00E63230">
            <w:pPr>
              <w:jc w:val="center"/>
            </w:pPr>
          </w:p>
          <w:p w:rsidR="00FA51FD" w:rsidRDefault="00FA51FD" w:rsidP="00E63230">
            <w:pPr>
              <w:jc w:val="center"/>
            </w:pPr>
            <w:r>
              <w:rPr>
                <w:noProof/>
              </w:rPr>
              <w:drawing>
                <wp:inline distT="0" distB="0" distL="0" distR="0">
                  <wp:extent cx="5287645" cy="4389120"/>
                  <wp:effectExtent l="19050" t="0" r="8255" b="0"/>
                  <wp:docPr id="605" name="Рисунок 605" descr="Крылова, 27 (ворот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Крылова, 27 (ворота)-2"/>
                          <pic:cNvPicPr>
                            <a:picLocks noChangeAspect="1" noChangeArrowheads="1"/>
                          </pic:cNvPicPr>
                        </pic:nvPicPr>
                        <pic:blipFill>
                          <a:blip r:embed="rId49" cstate="print"/>
                          <a:srcRect/>
                          <a:stretch>
                            <a:fillRect/>
                          </a:stretch>
                        </pic:blipFill>
                        <pic:spPr bwMode="auto">
                          <a:xfrm>
                            <a:off x="0" y="0"/>
                            <a:ext cx="5287645" cy="4389120"/>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12 </w:t>
            </w:r>
          </w:p>
          <w:p w:rsidR="00FA51FD" w:rsidRPr="00B171F6" w:rsidRDefault="00FA51FD" w:rsidP="00E63230">
            <w:pPr>
              <w:jc w:val="center"/>
            </w:pPr>
            <w:r>
              <w:t>Первоначальный вид каменных ворот и ограды (</w:t>
            </w:r>
            <w:proofErr w:type="spellStart"/>
            <w:r>
              <w:t>Коханенко</w:t>
            </w:r>
            <w:proofErr w:type="spellEnd"/>
            <w:r>
              <w:t xml:space="preserve"> П.Н., 1968-1974 гг.)</w:t>
            </w:r>
          </w:p>
        </w:tc>
      </w:tr>
    </w:tbl>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tbl>
      <w:tblPr>
        <w:tblW w:w="10031" w:type="dxa"/>
        <w:tblLayout w:type="fixed"/>
        <w:tblLook w:val="00A0"/>
      </w:tblPr>
      <w:tblGrid>
        <w:gridCol w:w="10031"/>
      </w:tblGrid>
      <w:tr w:rsidR="00FA51FD" w:rsidRPr="005A62EF" w:rsidTr="00E63230">
        <w:trPr>
          <w:trHeight w:val="12941"/>
        </w:trPr>
        <w:tc>
          <w:tcPr>
            <w:tcW w:w="10031" w:type="dxa"/>
          </w:tcPr>
          <w:p w:rsidR="00FA51FD" w:rsidRDefault="00FA51FD" w:rsidP="00E63230">
            <w:pPr>
              <w:pStyle w:val="17"/>
              <w:ind w:left="-142" w:right="-142"/>
              <w:jc w:val="center"/>
              <w:rPr>
                <w:rFonts w:ascii="Times New Roman" w:hAnsi="Times New Roman"/>
                <w:b/>
                <w:sz w:val="25"/>
                <w:szCs w:val="25"/>
              </w:rPr>
            </w:pPr>
          </w:p>
          <w:p w:rsidR="00FA51FD" w:rsidRPr="00DD2987" w:rsidRDefault="00FA51FD" w:rsidP="00DD2987">
            <w:pPr>
              <w:pStyle w:val="17"/>
              <w:ind w:left="-142" w:right="-142"/>
              <w:jc w:val="center"/>
              <w:rPr>
                <w:rFonts w:ascii="Times New Roman" w:hAnsi="Times New Roman"/>
                <w:sz w:val="24"/>
                <w:szCs w:val="24"/>
              </w:rPr>
            </w:pPr>
            <w:r w:rsidRPr="00DD2987">
              <w:rPr>
                <w:rFonts w:ascii="Times New Roman" w:hAnsi="Times New Roman"/>
                <w:b/>
                <w:sz w:val="24"/>
                <w:szCs w:val="24"/>
              </w:rPr>
              <w:t>Ф</w:t>
            </w:r>
            <w:r w:rsidRPr="00DD2987">
              <w:rPr>
                <w:rFonts w:ascii="Times New Roman" w:hAnsi="Times New Roman"/>
                <w:b/>
                <w:bCs/>
                <w:sz w:val="24"/>
                <w:szCs w:val="24"/>
              </w:rPr>
              <w:t xml:space="preserve">отографические изображения предмета охраны </w:t>
            </w:r>
            <w:r w:rsidRPr="00DD2987">
              <w:rPr>
                <w:rFonts w:ascii="Times New Roman" w:hAnsi="Times New Roman"/>
                <w:b/>
                <w:sz w:val="24"/>
                <w:szCs w:val="24"/>
              </w:rPr>
              <w:t xml:space="preserve">объекта культурного наследия </w:t>
            </w:r>
            <w:r w:rsidR="00DD2987" w:rsidRPr="00DD2987">
              <w:rPr>
                <w:rFonts w:ascii="Times New Roman" w:hAnsi="Times New Roman"/>
                <w:b/>
                <w:sz w:val="24"/>
                <w:szCs w:val="24"/>
              </w:rPr>
              <w:t>регионального значения</w:t>
            </w:r>
            <w:r w:rsidRPr="00DD2987">
              <w:rPr>
                <w:rFonts w:ascii="Times New Roman" w:hAnsi="Times New Roman"/>
                <w:b/>
                <w:sz w:val="24"/>
                <w:szCs w:val="24"/>
              </w:rPr>
              <w:t xml:space="preserve"> </w:t>
            </w:r>
            <w:r w:rsidRPr="00DD2987">
              <w:rPr>
                <w:rFonts w:ascii="Times New Roman" w:hAnsi="Times New Roman"/>
                <w:sz w:val="24"/>
                <w:szCs w:val="24"/>
              </w:rPr>
              <w:t xml:space="preserve">«Дом с въездной аркой», </w:t>
            </w:r>
            <w:smartTag w:uri="urn:schemas-microsoft-com:office:smarttags" w:element="metricconverter">
              <w:smartTagPr>
                <w:attr w:name="ProductID" w:val="1895 г"/>
              </w:smartTagPr>
              <w:r w:rsidRPr="00DD2987">
                <w:rPr>
                  <w:rFonts w:ascii="Times New Roman" w:hAnsi="Times New Roman"/>
                  <w:sz w:val="24"/>
                  <w:szCs w:val="24"/>
                </w:rPr>
                <w:t>1895 г</w:t>
              </w:r>
            </w:smartTag>
            <w:r w:rsidRPr="00DD2987">
              <w:rPr>
                <w:rFonts w:ascii="Times New Roman" w:hAnsi="Times New Roman"/>
                <w:sz w:val="24"/>
                <w:szCs w:val="24"/>
              </w:rPr>
              <w:t>., входящего в состав объекта культурного наследия</w:t>
            </w:r>
            <w:r w:rsidR="00DD2987" w:rsidRPr="00DD2987">
              <w:rPr>
                <w:rFonts w:ascii="Times New Roman" w:hAnsi="Times New Roman"/>
                <w:sz w:val="24"/>
                <w:szCs w:val="24"/>
              </w:rPr>
              <w:t xml:space="preserve"> регионального значения</w:t>
            </w:r>
            <w:r w:rsidRPr="00DD2987">
              <w:rPr>
                <w:rFonts w:ascii="Times New Roman" w:hAnsi="Times New Roman"/>
                <w:sz w:val="24"/>
                <w:szCs w:val="24"/>
              </w:rPr>
              <w:t xml:space="preserve"> «Ансамб</w:t>
            </w:r>
            <w:r w:rsidR="00DD2987">
              <w:rPr>
                <w:rFonts w:ascii="Times New Roman" w:hAnsi="Times New Roman"/>
                <w:sz w:val="24"/>
                <w:szCs w:val="24"/>
              </w:rPr>
              <w:t>ль усадьбы братьев Кухтериных с </w:t>
            </w:r>
            <w:r w:rsidRPr="00DD2987">
              <w:rPr>
                <w:rFonts w:ascii="Times New Roman" w:hAnsi="Times New Roman"/>
                <w:sz w:val="24"/>
                <w:szCs w:val="24"/>
              </w:rPr>
              <w:t xml:space="preserve">кирпичными воротами и въездной аркой» вторая пол. </w:t>
            </w:r>
            <w:r w:rsidRPr="00DD2987">
              <w:rPr>
                <w:rFonts w:ascii="Times New Roman" w:hAnsi="Times New Roman"/>
                <w:sz w:val="24"/>
                <w:szCs w:val="24"/>
                <w:lang w:val="en-US"/>
              </w:rPr>
              <w:t>XIX</w:t>
            </w:r>
            <w:r w:rsidRPr="00DD2987">
              <w:rPr>
                <w:rFonts w:ascii="Times New Roman" w:hAnsi="Times New Roman"/>
                <w:sz w:val="24"/>
                <w:szCs w:val="24"/>
              </w:rPr>
              <w:t xml:space="preserve"> – </w:t>
            </w:r>
            <w:proofErr w:type="spellStart"/>
            <w:r w:rsidRPr="00DD2987">
              <w:rPr>
                <w:rFonts w:ascii="Times New Roman" w:hAnsi="Times New Roman"/>
                <w:sz w:val="24"/>
                <w:szCs w:val="24"/>
              </w:rPr>
              <w:t>нач</w:t>
            </w:r>
            <w:proofErr w:type="spellEnd"/>
            <w:r w:rsidRPr="00DD2987">
              <w:rPr>
                <w:rFonts w:ascii="Times New Roman" w:hAnsi="Times New Roman"/>
                <w:sz w:val="24"/>
                <w:szCs w:val="24"/>
              </w:rPr>
              <w:t xml:space="preserve">. ХХ вв., </w:t>
            </w:r>
            <w:proofErr w:type="gramStart"/>
            <w:r w:rsidRPr="00DD2987">
              <w:rPr>
                <w:rFonts w:ascii="Times New Roman" w:hAnsi="Times New Roman"/>
                <w:sz w:val="24"/>
                <w:szCs w:val="24"/>
              </w:rPr>
              <w:t>расположенного</w:t>
            </w:r>
            <w:proofErr w:type="gramEnd"/>
            <w:r w:rsidRPr="00DD2987">
              <w:rPr>
                <w:rFonts w:ascii="Times New Roman" w:hAnsi="Times New Roman"/>
                <w:sz w:val="24"/>
                <w:szCs w:val="24"/>
              </w:rPr>
              <w:t xml:space="preserve"> </w:t>
            </w:r>
            <w:r w:rsidR="00DD2987" w:rsidRPr="00DD2987">
              <w:rPr>
                <w:rFonts w:ascii="Times New Roman" w:hAnsi="Times New Roman"/>
                <w:sz w:val="24"/>
                <w:szCs w:val="24"/>
              </w:rPr>
              <w:t>по </w:t>
            </w:r>
            <w:r w:rsidRPr="00DD2987">
              <w:rPr>
                <w:rFonts w:ascii="Times New Roman" w:hAnsi="Times New Roman"/>
                <w:sz w:val="24"/>
                <w:szCs w:val="24"/>
              </w:rPr>
              <w:t xml:space="preserve">адресу: Томская обл., г. Томск,  Фрунзе проспект, 14а, 14 стр.1 (ранее сложившийся адрес: </w:t>
            </w:r>
            <w:r w:rsidR="00DD2987">
              <w:rPr>
                <w:rFonts w:ascii="Times New Roman" w:hAnsi="Times New Roman"/>
                <w:sz w:val="24"/>
                <w:szCs w:val="24"/>
              </w:rPr>
              <w:t>г</w:t>
            </w:r>
            <w:proofErr w:type="gramStart"/>
            <w:r w:rsidR="00DD2987">
              <w:rPr>
                <w:rFonts w:ascii="Times New Roman" w:hAnsi="Times New Roman"/>
                <w:sz w:val="24"/>
                <w:szCs w:val="24"/>
              </w:rPr>
              <w:t>.</w:t>
            </w:r>
            <w:r w:rsidRPr="00DD2987">
              <w:rPr>
                <w:rFonts w:ascii="Times New Roman" w:hAnsi="Times New Roman"/>
                <w:sz w:val="24"/>
                <w:szCs w:val="24"/>
              </w:rPr>
              <w:t>Т</w:t>
            </w:r>
            <w:proofErr w:type="gramEnd"/>
            <w:r w:rsidRPr="00DD2987">
              <w:rPr>
                <w:rFonts w:ascii="Times New Roman" w:hAnsi="Times New Roman"/>
                <w:sz w:val="24"/>
                <w:szCs w:val="24"/>
              </w:rPr>
              <w:t>омск, Фрунзе проспект, 14)</w:t>
            </w:r>
          </w:p>
          <w:p w:rsidR="00FA51FD" w:rsidRPr="004A309F" w:rsidRDefault="00FA51FD" w:rsidP="00E63230">
            <w:pPr>
              <w:jc w:val="center"/>
            </w:pPr>
            <w:r w:rsidRPr="004A309F">
              <w:t xml:space="preserve">Автор снимков: архитектор 1 категории ОГАУК "Центр по охране памятников" </w:t>
            </w:r>
          </w:p>
          <w:p w:rsidR="00FA51FD" w:rsidRDefault="00FA51FD" w:rsidP="00E63230">
            <w:pPr>
              <w:jc w:val="center"/>
            </w:pPr>
            <w:r>
              <w:t>Рыжикова А.Ю.</w:t>
            </w:r>
            <w:r w:rsidRPr="004A309F">
              <w:t>. дата съемки: 1</w:t>
            </w:r>
            <w:r>
              <w:t>9</w:t>
            </w:r>
            <w:r w:rsidRPr="004A309F">
              <w:t>.04.201</w:t>
            </w:r>
            <w:r>
              <w:t>8</w:t>
            </w:r>
            <w:r w:rsidRPr="004A309F">
              <w:t xml:space="preserve"> г.</w:t>
            </w:r>
          </w:p>
          <w:p w:rsidR="00FA51FD" w:rsidRDefault="00FA51FD" w:rsidP="00E63230">
            <w:pPr>
              <w:jc w:val="center"/>
            </w:pPr>
          </w:p>
          <w:p w:rsidR="00FA51FD" w:rsidRPr="00A5744A" w:rsidRDefault="00FA51FD" w:rsidP="00E63230">
            <w:pPr>
              <w:jc w:val="center"/>
            </w:pPr>
            <w:r>
              <w:rPr>
                <w:noProof/>
              </w:rPr>
              <w:drawing>
                <wp:inline distT="0" distB="0" distL="0" distR="0">
                  <wp:extent cx="5001260" cy="3323590"/>
                  <wp:effectExtent l="19050" t="0" r="8890" b="0"/>
                  <wp:docPr id="894" name="Рисунок 894" descr="IMG_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IMG_5284"/>
                          <pic:cNvPicPr>
                            <a:picLocks noChangeAspect="1" noChangeArrowheads="1"/>
                          </pic:cNvPicPr>
                        </pic:nvPicPr>
                        <pic:blipFill>
                          <a:blip r:embed="rId50" cstate="print"/>
                          <a:srcRect/>
                          <a:stretch>
                            <a:fillRect/>
                          </a:stretch>
                        </pic:blipFill>
                        <pic:spPr bwMode="auto">
                          <a:xfrm>
                            <a:off x="0" y="0"/>
                            <a:ext cx="5001260" cy="3323590"/>
                          </a:xfrm>
                          <a:prstGeom prst="rect">
                            <a:avLst/>
                          </a:prstGeom>
                          <a:noFill/>
                          <a:ln w="9525">
                            <a:noFill/>
                            <a:miter lim="800000"/>
                            <a:headEnd/>
                            <a:tailEnd/>
                          </a:ln>
                        </pic:spPr>
                      </pic:pic>
                    </a:graphicData>
                  </a:graphic>
                </wp:inline>
              </w:drawing>
            </w:r>
          </w:p>
          <w:p w:rsidR="00FA51FD" w:rsidRDefault="00FA51FD" w:rsidP="00E63230">
            <w:pPr>
              <w:jc w:val="center"/>
            </w:pPr>
            <w:proofErr w:type="gramStart"/>
            <w:r>
              <w:t>В</w:t>
            </w:r>
            <w:r w:rsidRPr="00657F77">
              <w:t>идовая точка № 1</w:t>
            </w:r>
            <w:r>
              <w:t xml:space="preserve"> Общий вид здания в струк</w:t>
            </w:r>
            <w:r w:rsidR="00160532">
              <w:t>туре усадьбы (вид с пр.</w:t>
            </w:r>
            <w:proofErr w:type="gramEnd"/>
            <w:r w:rsidR="00160532">
              <w:t xml:space="preserve"> </w:t>
            </w:r>
            <w:proofErr w:type="gramStart"/>
            <w:r w:rsidR="00160532">
              <w:t>Фрунзе)</w:t>
            </w:r>
            <w:proofErr w:type="gramEnd"/>
          </w:p>
          <w:p w:rsidR="00FA51FD" w:rsidRDefault="00FA51FD" w:rsidP="00E63230">
            <w:pPr>
              <w:jc w:val="center"/>
            </w:pPr>
          </w:p>
          <w:p w:rsidR="009606AD" w:rsidRDefault="009606AD" w:rsidP="00E63230">
            <w:pPr>
              <w:jc w:val="center"/>
            </w:pPr>
          </w:p>
          <w:p w:rsidR="00FA51FD" w:rsidRPr="00A5744A" w:rsidRDefault="00FA51FD" w:rsidP="00E63230">
            <w:pPr>
              <w:jc w:val="center"/>
            </w:pPr>
            <w:r>
              <w:rPr>
                <w:noProof/>
              </w:rPr>
              <w:drawing>
                <wp:inline distT="0" distB="0" distL="0" distR="0">
                  <wp:extent cx="5088890" cy="3402965"/>
                  <wp:effectExtent l="19050" t="0" r="0" b="0"/>
                  <wp:docPr id="895" name="Рисунок 895" descr="IMG_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IMG_5282"/>
                          <pic:cNvPicPr>
                            <a:picLocks noChangeAspect="1" noChangeArrowheads="1"/>
                          </pic:cNvPicPr>
                        </pic:nvPicPr>
                        <pic:blipFill>
                          <a:blip r:embed="rId51" cstate="print"/>
                          <a:srcRect/>
                          <a:stretch>
                            <a:fillRect/>
                          </a:stretch>
                        </pic:blipFill>
                        <pic:spPr bwMode="auto">
                          <a:xfrm>
                            <a:off x="0" y="0"/>
                            <a:ext cx="5088890" cy="3402965"/>
                          </a:xfrm>
                          <a:prstGeom prst="rect">
                            <a:avLst/>
                          </a:prstGeom>
                          <a:noFill/>
                          <a:ln w="9525">
                            <a:noFill/>
                            <a:miter lim="800000"/>
                            <a:headEnd/>
                            <a:tailEnd/>
                          </a:ln>
                        </pic:spPr>
                      </pic:pic>
                    </a:graphicData>
                  </a:graphic>
                </wp:inline>
              </w:drawing>
            </w:r>
          </w:p>
          <w:p w:rsidR="00FA51FD" w:rsidRDefault="00FA51FD" w:rsidP="00E63230">
            <w:pPr>
              <w:jc w:val="center"/>
            </w:pPr>
            <w:proofErr w:type="gramStart"/>
            <w:r w:rsidRPr="00657F77">
              <w:t xml:space="preserve">Видовая точка № </w:t>
            </w:r>
            <w:r>
              <w:t xml:space="preserve">2 Главный (южный) </w:t>
            </w:r>
            <w:r w:rsidR="00160532">
              <w:t>фасад здания (вид с пр.</w:t>
            </w:r>
            <w:proofErr w:type="gramEnd"/>
            <w:r w:rsidR="00160532">
              <w:t xml:space="preserve"> </w:t>
            </w:r>
            <w:proofErr w:type="gramStart"/>
            <w:r w:rsidR="00160532">
              <w:t>Фрунзе)</w:t>
            </w:r>
            <w:proofErr w:type="gramEnd"/>
          </w:p>
          <w:p w:rsidR="00FA51FD" w:rsidRPr="00E907D9" w:rsidRDefault="00FA51FD" w:rsidP="00E63230">
            <w:pPr>
              <w:jc w:val="center"/>
            </w:pPr>
            <w:r>
              <w:rPr>
                <w:noProof/>
              </w:rPr>
              <w:lastRenderedPageBreak/>
              <w:drawing>
                <wp:inline distT="0" distB="0" distL="0" distR="0">
                  <wp:extent cx="2878455" cy="4309745"/>
                  <wp:effectExtent l="19050" t="0" r="0" b="0"/>
                  <wp:docPr id="896" name="Рисунок 896" descr="IMG_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IMG_5228"/>
                          <pic:cNvPicPr>
                            <a:picLocks noChangeAspect="1" noChangeArrowheads="1"/>
                          </pic:cNvPicPr>
                        </pic:nvPicPr>
                        <pic:blipFill>
                          <a:blip r:embed="rId52" cstate="print"/>
                          <a:srcRect/>
                          <a:stretch>
                            <a:fillRect/>
                          </a:stretch>
                        </pic:blipFill>
                        <pic:spPr bwMode="auto">
                          <a:xfrm>
                            <a:off x="0" y="0"/>
                            <a:ext cx="2878455" cy="4309745"/>
                          </a:xfrm>
                          <a:prstGeom prst="rect">
                            <a:avLst/>
                          </a:prstGeom>
                          <a:noFill/>
                          <a:ln w="9525">
                            <a:noFill/>
                            <a:miter lim="800000"/>
                            <a:headEnd/>
                            <a:tailEnd/>
                          </a:ln>
                        </pic:spPr>
                      </pic:pic>
                    </a:graphicData>
                  </a:graphic>
                </wp:inline>
              </w:drawing>
            </w:r>
            <w:r>
              <w:t xml:space="preserve">    </w:t>
            </w:r>
            <w:r>
              <w:rPr>
                <w:noProof/>
              </w:rPr>
              <w:drawing>
                <wp:inline distT="0" distB="0" distL="0" distR="0">
                  <wp:extent cx="2886075" cy="4309745"/>
                  <wp:effectExtent l="19050" t="0" r="9525" b="0"/>
                  <wp:docPr id="897" name="Рисунок 897" descr="IMG_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IMG_5278"/>
                          <pic:cNvPicPr>
                            <a:picLocks noChangeAspect="1" noChangeArrowheads="1"/>
                          </pic:cNvPicPr>
                        </pic:nvPicPr>
                        <pic:blipFill>
                          <a:blip r:embed="rId53" cstate="print"/>
                          <a:srcRect/>
                          <a:stretch>
                            <a:fillRect/>
                          </a:stretch>
                        </pic:blipFill>
                        <pic:spPr bwMode="auto">
                          <a:xfrm>
                            <a:off x="0" y="0"/>
                            <a:ext cx="2886075" cy="4309745"/>
                          </a:xfrm>
                          <a:prstGeom prst="rect">
                            <a:avLst/>
                          </a:prstGeom>
                          <a:noFill/>
                          <a:ln w="9525">
                            <a:noFill/>
                            <a:miter lim="800000"/>
                            <a:headEnd/>
                            <a:tailEnd/>
                          </a:ln>
                        </pic:spPr>
                      </pic:pic>
                    </a:graphicData>
                  </a:graphic>
                </wp:inline>
              </w:drawing>
            </w:r>
            <w:r>
              <w:t xml:space="preserve">  </w:t>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3 </w:t>
                  </w:r>
                </w:p>
                <w:p w:rsidR="00FA51FD" w:rsidRDefault="00FA51FD" w:rsidP="00E63230">
                  <w:pPr>
                    <w:jc w:val="center"/>
                  </w:pPr>
                  <w:r>
                    <w:t>Оконный проем 1-го этажа главного фасада и его декор</w:t>
                  </w:r>
                </w:p>
              </w:tc>
              <w:tc>
                <w:tcPr>
                  <w:tcW w:w="4739" w:type="dxa"/>
                </w:tcPr>
                <w:p w:rsidR="00FA51FD" w:rsidRDefault="00FA51FD" w:rsidP="00E63230">
                  <w:pPr>
                    <w:jc w:val="center"/>
                  </w:pPr>
                  <w:r w:rsidRPr="00657F77">
                    <w:t xml:space="preserve">Видовая точка № </w:t>
                  </w:r>
                  <w:r>
                    <w:t xml:space="preserve">4 </w:t>
                  </w:r>
                </w:p>
                <w:p w:rsidR="00FA51FD" w:rsidRDefault="00FA51FD" w:rsidP="00E63230">
                  <w:pPr>
                    <w:jc w:val="center"/>
                  </w:pPr>
                  <w:r>
                    <w:t>Оконный проем 2-го этажа и его декор. Элементы фасадного декора</w:t>
                  </w:r>
                </w:p>
              </w:tc>
            </w:tr>
          </w:tbl>
          <w:p w:rsidR="00FA51FD" w:rsidRDefault="00FA51FD" w:rsidP="00E63230">
            <w:pPr>
              <w:jc w:val="center"/>
            </w:pPr>
            <w:r>
              <w:rPr>
                <w:noProof/>
              </w:rPr>
              <w:drawing>
                <wp:inline distT="0" distB="0" distL="0" distR="0">
                  <wp:extent cx="2822575" cy="4230370"/>
                  <wp:effectExtent l="19050" t="0" r="0" b="0"/>
                  <wp:docPr id="898" name="Рисунок 898" descr="IMG_8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IMG_8340"/>
                          <pic:cNvPicPr>
                            <a:picLocks noChangeAspect="1" noChangeArrowheads="1"/>
                          </pic:cNvPicPr>
                        </pic:nvPicPr>
                        <pic:blipFill>
                          <a:blip r:embed="rId54" cstate="print"/>
                          <a:srcRect/>
                          <a:stretch>
                            <a:fillRect/>
                          </a:stretch>
                        </pic:blipFill>
                        <pic:spPr bwMode="auto">
                          <a:xfrm>
                            <a:off x="0" y="0"/>
                            <a:ext cx="2822575" cy="4230370"/>
                          </a:xfrm>
                          <a:prstGeom prst="rect">
                            <a:avLst/>
                          </a:prstGeom>
                          <a:noFill/>
                          <a:ln w="9525">
                            <a:noFill/>
                            <a:miter lim="800000"/>
                            <a:headEnd/>
                            <a:tailEnd/>
                          </a:ln>
                        </pic:spPr>
                      </pic:pic>
                    </a:graphicData>
                  </a:graphic>
                </wp:inline>
              </w:drawing>
            </w:r>
            <w:r>
              <w:t xml:space="preserve">    </w:t>
            </w:r>
            <w:r>
              <w:rPr>
                <w:noProof/>
              </w:rPr>
              <w:drawing>
                <wp:inline distT="0" distB="0" distL="0" distR="0">
                  <wp:extent cx="2830830" cy="4230370"/>
                  <wp:effectExtent l="19050" t="0" r="7620" b="0"/>
                  <wp:docPr id="899" name="Рисунок 899" descr="IMG_8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IMG_8333"/>
                          <pic:cNvPicPr>
                            <a:picLocks noChangeAspect="1" noChangeArrowheads="1"/>
                          </pic:cNvPicPr>
                        </pic:nvPicPr>
                        <pic:blipFill>
                          <a:blip r:embed="rId55" cstate="print"/>
                          <a:srcRect/>
                          <a:stretch>
                            <a:fillRect/>
                          </a:stretch>
                        </pic:blipFill>
                        <pic:spPr bwMode="auto">
                          <a:xfrm>
                            <a:off x="0" y="0"/>
                            <a:ext cx="2830830" cy="4230370"/>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5 </w:t>
                  </w:r>
                </w:p>
                <w:p w:rsidR="00FA51FD" w:rsidRDefault="00FA51FD" w:rsidP="00E63230">
                  <w:pPr>
                    <w:jc w:val="center"/>
                  </w:pPr>
                  <w:r>
                    <w:t>Фрагмент главного фасада</w:t>
                  </w:r>
                </w:p>
              </w:tc>
              <w:tc>
                <w:tcPr>
                  <w:tcW w:w="4739" w:type="dxa"/>
                </w:tcPr>
                <w:p w:rsidR="00FA51FD" w:rsidRDefault="00FA51FD" w:rsidP="00E63230">
                  <w:pPr>
                    <w:jc w:val="center"/>
                  </w:pPr>
                  <w:r w:rsidRPr="00657F77">
                    <w:t xml:space="preserve">Видовая точка № </w:t>
                  </w:r>
                  <w:r>
                    <w:t>6</w:t>
                  </w:r>
                </w:p>
                <w:p w:rsidR="00FA51FD" w:rsidRDefault="00FA51FD" w:rsidP="00E63230">
                  <w:pPr>
                    <w:jc w:val="center"/>
                  </w:pPr>
                  <w:r>
                    <w:t xml:space="preserve">Кованый подстав для навески ворот </w:t>
                  </w:r>
                  <w:r w:rsidR="00160532">
                    <w:br/>
                  </w:r>
                  <w:r>
                    <w:t>(частично утрачен)</w:t>
                  </w:r>
                </w:p>
                <w:p w:rsidR="00FA51FD" w:rsidRDefault="00FA51FD" w:rsidP="00E63230">
                  <w:pPr>
                    <w:jc w:val="center"/>
                  </w:pPr>
                </w:p>
              </w:tc>
            </w:tr>
          </w:tbl>
          <w:p w:rsidR="00FA51FD" w:rsidRPr="00E527FD" w:rsidRDefault="00FA51FD" w:rsidP="00E63230">
            <w:pPr>
              <w:jc w:val="center"/>
            </w:pPr>
          </w:p>
          <w:p w:rsidR="00FA51FD" w:rsidRDefault="00FA51FD" w:rsidP="00E63230">
            <w:pPr>
              <w:jc w:val="center"/>
            </w:pPr>
          </w:p>
          <w:p w:rsidR="00FA51FD" w:rsidRDefault="00FA51FD" w:rsidP="00E63230">
            <w:pPr>
              <w:jc w:val="center"/>
            </w:pPr>
          </w:p>
          <w:p w:rsidR="00FA51FD" w:rsidRPr="003A55E2" w:rsidRDefault="00FA51FD" w:rsidP="00E63230">
            <w:pPr>
              <w:jc w:val="center"/>
            </w:pPr>
            <w:r>
              <w:rPr>
                <w:noProof/>
              </w:rPr>
              <w:drawing>
                <wp:inline distT="0" distB="0" distL="0" distR="0">
                  <wp:extent cx="2854325" cy="4277995"/>
                  <wp:effectExtent l="19050" t="0" r="3175" b="0"/>
                  <wp:docPr id="900" name="Рисунок 900" descr="IMG_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IMG_5273"/>
                          <pic:cNvPicPr>
                            <a:picLocks noChangeAspect="1" noChangeArrowheads="1"/>
                          </pic:cNvPicPr>
                        </pic:nvPicPr>
                        <pic:blipFill>
                          <a:blip r:embed="rId56" cstate="print"/>
                          <a:srcRect/>
                          <a:stretch>
                            <a:fillRect/>
                          </a:stretch>
                        </pic:blipFill>
                        <pic:spPr bwMode="auto">
                          <a:xfrm>
                            <a:off x="0" y="0"/>
                            <a:ext cx="2854325" cy="4277995"/>
                          </a:xfrm>
                          <a:prstGeom prst="rect">
                            <a:avLst/>
                          </a:prstGeom>
                          <a:noFill/>
                          <a:ln w="9525">
                            <a:noFill/>
                            <a:miter lim="800000"/>
                            <a:headEnd/>
                            <a:tailEnd/>
                          </a:ln>
                        </pic:spPr>
                      </pic:pic>
                    </a:graphicData>
                  </a:graphic>
                </wp:inline>
              </w:drawing>
            </w:r>
            <w:r>
              <w:t xml:space="preserve">    </w:t>
            </w:r>
            <w:r>
              <w:rPr>
                <w:noProof/>
              </w:rPr>
              <w:drawing>
                <wp:inline distT="0" distB="0" distL="0" distR="0">
                  <wp:extent cx="2862580" cy="4277995"/>
                  <wp:effectExtent l="19050" t="0" r="0" b="0"/>
                  <wp:docPr id="901" name="Рисунок 901" descr="IMG_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IMG_7452"/>
                          <pic:cNvPicPr>
                            <a:picLocks noChangeAspect="1" noChangeArrowheads="1"/>
                          </pic:cNvPicPr>
                        </pic:nvPicPr>
                        <pic:blipFill>
                          <a:blip r:embed="rId57" cstate="print"/>
                          <a:srcRect/>
                          <a:stretch>
                            <a:fillRect/>
                          </a:stretch>
                        </pic:blipFill>
                        <pic:spPr bwMode="auto">
                          <a:xfrm>
                            <a:off x="0" y="0"/>
                            <a:ext cx="2862580" cy="4277995"/>
                          </a:xfrm>
                          <a:prstGeom prst="rect">
                            <a:avLst/>
                          </a:prstGeom>
                          <a:noFill/>
                          <a:ln w="9525">
                            <a:noFill/>
                            <a:miter lim="800000"/>
                            <a:headEnd/>
                            <a:tailEnd/>
                          </a:ln>
                        </pic:spPr>
                      </pic:pic>
                    </a:graphicData>
                  </a:graphic>
                </wp:inline>
              </w:drawing>
            </w:r>
          </w:p>
          <w:tbl>
            <w:tblPr>
              <w:tblW w:w="0" w:type="auto"/>
              <w:tblInd w:w="284" w:type="dxa"/>
              <w:tblLayout w:type="fixed"/>
              <w:tblLook w:val="01E0"/>
            </w:tblPr>
            <w:tblGrid>
              <w:gridCol w:w="4616"/>
              <w:gridCol w:w="4739"/>
            </w:tblGrid>
            <w:tr w:rsidR="00FA51FD" w:rsidTr="00E63230">
              <w:tc>
                <w:tcPr>
                  <w:tcW w:w="4616" w:type="dxa"/>
                </w:tcPr>
                <w:p w:rsidR="00FA51FD" w:rsidRDefault="00FA51FD" w:rsidP="00E63230">
                  <w:pPr>
                    <w:jc w:val="center"/>
                  </w:pPr>
                  <w:r w:rsidRPr="00657F77">
                    <w:t xml:space="preserve">Видовая точка № </w:t>
                  </w:r>
                  <w:r>
                    <w:t xml:space="preserve">7 </w:t>
                  </w:r>
                </w:p>
                <w:p w:rsidR="00FA51FD" w:rsidRDefault="00FA51FD" w:rsidP="00E63230">
                  <w:pPr>
                    <w:jc w:val="center"/>
                  </w:pPr>
                  <w:r>
                    <w:t>Кирпичная арка проезда во двор</w:t>
                  </w:r>
                </w:p>
                <w:p w:rsidR="00FA51FD" w:rsidRDefault="00FA51FD" w:rsidP="00E63230">
                  <w:pPr>
                    <w:jc w:val="center"/>
                  </w:pPr>
                  <w:proofErr w:type="gramStart"/>
                  <w:r>
                    <w:t>(вид с пр.</w:t>
                  </w:r>
                  <w:proofErr w:type="gramEnd"/>
                  <w:r>
                    <w:t xml:space="preserve"> </w:t>
                  </w:r>
                  <w:proofErr w:type="gramStart"/>
                  <w:r>
                    <w:t>Фрунзе)</w:t>
                  </w:r>
                  <w:proofErr w:type="gramEnd"/>
                </w:p>
              </w:tc>
              <w:tc>
                <w:tcPr>
                  <w:tcW w:w="4739" w:type="dxa"/>
                </w:tcPr>
                <w:p w:rsidR="00FA51FD" w:rsidRDefault="00FA51FD" w:rsidP="00E63230">
                  <w:pPr>
                    <w:jc w:val="center"/>
                  </w:pPr>
                  <w:r w:rsidRPr="00657F77">
                    <w:t xml:space="preserve">Видовая точка № </w:t>
                  </w:r>
                  <w:r>
                    <w:t>8</w:t>
                  </w:r>
                </w:p>
                <w:p w:rsidR="00FA51FD" w:rsidRDefault="00FA51FD" w:rsidP="00E63230">
                  <w:pPr>
                    <w:jc w:val="center"/>
                  </w:pPr>
                  <w:r>
                    <w:t xml:space="preserve">Фрагмент дворового фасада. </w:t>
                  </w:r>
                </w:p>
                <w:p w:rsidR="00FA51FD" w:rsidRDefault="00FA51FD" w:rsidP="00E63230">
                  <w:pPr>
                    <w:jc w:val="center"/>
                  </w:pPr>
                  <w:r>
                    <w:t>Вторая кирпичная арка проезда во двор</w:t>
                  </w:r>
                </w:p>
              </w:tc>
            </w:tr>
          </w:tbl>
          <w:p w:rsidR="00FA51FD" w:rsidRDefault="00FA51FD" w:rsidP="00E63230">
            <w:pPr>
              <w:jc w:val="center"/>
            </w:pPr>
          </w:p>
          <w:p w:rsidR="00FA51FD" w:rsidRDefault="00FA51FD" w:rsidP="00E63230">
            <w:pPr>
              <w:jc w:val="center"/>
            </w:pPr>
            <w:r>
              <w:rPr>
                <w:noProof/>
              </w:rPr>
              <w:drawing>
                <wp:inline distT="0" distB="0" distL="0" distR="0">
                  <wp:extent cx="5677535" cy="3792855"/>
                  <wp:effectExtent l="19050" t="0" r="0" b="0"/>
                  <wp:docPr id="902" name="Рисунок 902" descr="IMG_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IMG_5269"/>
                          <pic:cNvPicPr>
                            <a:picLocks noChangeAspect="1" noChangeArrowheads="1"/>
                          </pic:cNvPicPr>
                        </pic:nvPicPr>
                        <pic:blipFill>
                          <a:blip r:embed="rId58" cstate="print"/>
                          <a:srcRect/>
                          <a:stretch>
                            <a:fillRect/>
                          </a:stretch>
                        </pic:blipFill>
                        <pic:spPr bwMode="auto">
                          <a:xfrm>
                            <a:off x="0" y="0"/>
                            <a:ext cx="5677535" cy="3792855"/>
                          </a:xfrm>
                          <a:prstGeom prst="rect">
                            <a:avLst/>
                          </a:prstGeom>
                          <a:noFill/>
                          <a:ln w="9525">
                            <a:noFill/>
                            <a:miter lim="800000"/>
                            <a:headEnd/>
                            <a:tailEnd/>
                          </a:ln>
                        </pic:spPr>
                      </pic:pic>
                    </a:graphicData>
                  </a:graphic>
                </wp:inline>
              </w:drawing>
            </w:r>
          </w:p>
          <w:p w:rsidR="00FA51FD" w:rsidRDefault="00FA51FD" w:rsidP="00E63230">
            <w:pPr>
              <w:jc w:val="center"/>
            </w:pPr>
            <w:r w:rsidRPr="00657F77">
              <w:t xml:space="preserve">Видовая точка № </w:t>
            </w:r>
            <w:r>
              <w:t xml:space="preserve">9 </w:t>
            </w:r>
          </w:p>
          <w:p w:rsidR="00FA51FD" w:rsidRDefault="00FA51FD" w:rsidP="00E63230">
            <w:pPr>
              <w:jc w:val="center"/>
            </w:pPr>
            <w:r>
              <w:t xml:space="preserve">Центральный аттик главного фасада </w:t>
            </w: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r>
              <w:rPr>
                <w:noProof/>
              </w:rPr>
              <w:drawing>
                <wp:inline distT="0" distB="0" distL="0" distR="0">
                  <wp:extent cx="5764530" cy="2934335"/>
                  <wp:effectExtent l="19050" t="0" r="7620" b="0"/>
                  <wp:docPr id="903" name="Рисунок 903" descr="Парапетная решет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Парапетная решетка"/>
                          <pic:cNvPicPr>
                            <a:picLocks noChangeAspect="1" noChangeArrowheads="1"/>
                          </pic:cNvPicPr>
                        </pic:nvPicPr>
                        <pic:blipFill>
                          <a:blip r:embed="rId59" cstate="print"/>
                          <a:srcRect/>
                          <a:stretch>
                            <a:fillRect/>
                          </a:stretch>
                        </pic:blipFill>
                        <pic:spPr bwMode="auto">
                          <a:xfrm>
                            <a:off x="0" y="0"/>
                            <a:ext cx="5764530" cy="2934335"/>
                          </a:xfrm>
                          <a:prstGeom prst="rect">
                            <a:avLst/>
                          </a:prstGeom>
                          <a:noFill/>
                          <a:ln w="9525">
                            <a:noFill/>
                            <a:miter lim="800000"/>
                            <a:headEnd/>
                            <a:tailEnd/>
                          </a:ln>
                        </pic:spPr>
                      </pic:pic>
                    </a:graphicData>
                  </a:graphic>
                </wp:inline>
              </w:drawing>
            </w:r>
          </w:p>
          <w:p w:rsidR="00FA51FD" w:rsidRDefault="00FA51FD" w:rsidP="00E63230">
            <w:pPr>
              <w:jc w:val="center"/>
            </w:pPr>
            <w:r w:rsidRPr="00657F77">
              <w:t xml:space="preserve">Видовая точка № </w:t>
            </w:r>
            <w:r>
              <w:t xml:space="preserve">9  </w:t>
            </w:r>
          </w:p>
          <w:p w:rsidR="00FA51FD" w:rsidRDefault="00FA51FD" w:rsidP="00E63230">
            <w:pPr>
              <w:jc w:val="center"/>
            </w:pPr>
            <w:r>
              <w:t xml:space="preserve">Решетка парапетного ограждения главного фасада </w:t>
            </w:r>
          </w:p>
          <w:p w:rsidR="00FA51FD" w:rsidRDefault="00FA51FD" w:rsidP="00E63230">
            <w:pPr>
              <w:jc w:val="center"/>
            </w:pPr>
          </w:p>
          <w:p w:rsidR="00FA51FD" w:rsidRDefault="00FA51FD" w:rsidP="00E63230">
            <w:pPr>
              <w:jc w:val="center"/>
            </w:pPr>
          </w:p>
          <w:p w:rsidR="00160532" w:rsidRDefault="00160532" w:rsidP="00E63230">
            <w:pPr>
              <w:jc w:val="center"/>
            </w:pPr>
          </w:p>
          <w:p w:rsidR="00160532" w:rsidRDefault="00160532" w:rsidP="00E63230">
            <w:pPr>
              <w:jc w:val="center"/>
            </w:pPr>
          </w:p>
          <w:p w:rsidR="00FA51FD" w:rsidRPr="003A55E2" w:rsidRDefault="00FA51FD" w:rsidP="00E63230">
            <w:pPr>
              <w:jc w:val="center"/>
            </w:pPr>
            <w:r>
              <w:rPr>
                <w:noProof/>
              </w:rPr>
              <w:drawing>
                <wp:inline distT="0" distB="0" distL="0" distR="0">
                  <wp:extent cx="5741035" cy="3832225"/>
                  <wp:effectExtent l="19050" t="0" r="0" b="0"/>
                  <wp:docPr id="904" name="Рисунок 904" descr="IMG_7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IMG_7453"/>
                          <pic:cNvPicPr>
                            <a:picLocks noChangeAspect="1" noChangeArrowheads="1"/>
                          </pic:cNvPicPr>
                        </pic:nvPicPr>
                        <pic:blipFill>
                          <a:blip r:embed="rId60" cstate="print"/>
                          <a:srcRect/>
                          <a:stretch>
                            <a:fillRect/>
                          </a:stretch>
                        </pic:blipFill>
                        <pic:spPr bwMode="auto">
                          <a:xfrm>
                            <a:off x="0" y="0"/>
                            <a:ext cx="5741035" cy="3832225"/>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10 </w:t>
            </w:r>
          </w:p>
          <w:p w:rsidR="00FA51FD" w:rsidRDefault="00FA51FD" w:rsidP="00E63230">
            <w:pPr>
              <w:jc w:val="center"/>
            </w:pPr>
            <w:r>
              <w:t>Фрагмент дворового (восточного) фасада.</w:t>
            </w: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FA51FD" w:rsidRDefault="00FA51FD" w:rsidP="00E63230">
            <w:pPr>
              <w:jc w:val="center"/>
            </w:pPr>
          </w:p>
          <w:p w:rsidR="00160532" w:rsidRDefault="00160532" w:rsidP="00E63230">
            <w:pPr>
              <w:jc w:val="center"/>
            </w:pPr>
          </w:p>
          <w:p w:rsidR="00FA51FD" w:rsidRPr="003A55E2" w:rsidRDefault="00FA51FD" w:rsidP="00E63230">
            <w:pPr>
              <w:jc w:val="center"/>
            </w:pPr>
            <w:r>
              <w:rPr>
                <w:noProof/>
              </w:rPr>
              <w:drawing>
                <wp:inline distT="0" distB="0" distL="0" distR="0">
                  <wp:extent cx="5478145" cy="3665855"/>
                  <wp:effectExtent l="19050" t="0" r="8255" b="0"/>
                  <wp:docPr id="905" name="Рисунок 905" descr="IMG_7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IMG_7440"/>
                          <pic:cNvPicPr>
                            <a:picLocks noChangeAspect="1" noChangeArrowheads="1"/>
                          </pic:cNvPicPr>
                        </pic:nvPicPr>
                        <pic:blipFill>
                          <a:blip r:embed="rId61" cstate="print"/>
                          <a:srcRect/>
                          <a:stretch>
                            <a:fillRect/>
                          </a:stretch>
                        </pic:blipFill>
                        <pic:spPr bwMode="auto">
                          <a:xfrm>
                            <a:off x="0" y="0"/>
                            <a:ext cx="5478145" cy="3665855"/>
                          </a:xfrm>
                          <a:prstGeom prst="rect">
                            <a:avLst/>
                          </a:prstGeom>
                          <a:noFill/>
                          <a:ln w="9525">
                            <a:noFill/>
                            <a:miter lim="800000"/>
                            <a:headEnd/>
                            <a:tailEnd/>
                          </a:ln>
                        </pic:spPr>
                      </pic:pic>
                    </a:graphicData>
                  </a:graphic>
                </wp:inline>
              </w:drawing>
            </w:r>
          </w:p>
          <w:p w:rsidR="00FA51FD" w:rsidRDefault="00FA51FD" w:rsidP="00E63230">
            <w:pPr>
              <w:jc w:val="center"/>
            </w:pPr>
            <w:r w:rsidRPr="009B2F09">
              <w:t>Видовая точка №</w:t>
            </w:r>
            <w:r>
              <w:t xml:space="preserve"> 11 Западный фасад здания (брандмауэрная стена)</w:t>
            </w:r>
          </w:p>
          <w:p w:rsidR="00FA51FD" w:rsidRDefault="00FA51FD" w:rsidP="00E63230">
            <w:pPr>
              <w:jc w:val="center"/>
            </w:pPr>
          </w:p>
          <w:p w:rsidR="00FA51FD" w:rsidRDefault="00FA51FD" w:rsidP="00E63230">
            <w:pPr>
              <w:jc w:val="center"/>
            </w:pPr>
          </w:p>
          <w:p w:rsidR="00160532" w:rsidRDefault="00160532" w:rsidP="00E63230">
            <w:pPr>
              <w:jc w:val="center"/>
            </w:pPr>
          </w:p>
          <w:p w:rsidR="00160532" w:rsidRPr="009A3027" w:rsidRDefault="00160532" w:rsidP="00E63230">
            <w:pPr>
              <w:jc w:val="center"/>
            </w:pPr>
          </w:p>
          <w:p w:rsidR="00FA51FD" w:rsidRPr="00FE479B" w:rsidRDefault="00FA51FD" w:rsidP="00E63230">
            <w:pPr>
              <w:jc w:val="center"/>
            </w:pPr>
            <w:r>
              <w:rPr>
                <w:noProof/>
              </w:rPr>
              <w:drawing>
                <wp:inline distT="0" distB="0" distL="0" distR="0">
                  <wp:extent cx="1860550" cy="3307715"/>
                  <wp:effectExtent l="19050" t="0" r="6350" b="0"/>
                  <wp:docPr id="906" name="Рисунок 906" descr="Балконная двер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Балконная дверь"/>
                          <pic:cNvPicPr>
                            <a:picLocks noChangeAspect="1" noChangeArrowheads="1"/>
                          </pic:cNvPicPr>
                        </pic:nvPicPr>
                        <pic:blipFill>
                          <a:blip r:embed="rId62" cstate="print"/>
                          <a:srcRect/>
                          <a:stretch>
                            <a:fillRect/>
                          </a:stretch>
                        </pic:blipFill>
                        <pic:spPr bwMode="auto">
                          <a:xfrm>
                            <a:off x="0" y="0"/>
                            <a:ext cx="1860550" cy="3307715"/>
                          </a:xfrm>
                          <a:prstGeom prst="rect">
                            <a:avLst/>
                          </a:prstGeom>
                          <a:noFill/>
                          <a:ln w="9525">
                            <a:noFill/>
                            <a:miter lim="800000"/>
                            <a:headEnd/>
                            <a:tailEnd/>
                          </a:ln>
                        </pic:spPr>
                      </pic:pic>
                    </a:graphicData>
                  </a:graphic>
                </wp:inline>
              </w:drawing>
            </w:r>
            <w:r>
              <w:t xml:space="preserve">  </w:t>
            </w:r>
            <w:r>
              <w:rPr>
                <w:noProof/>
              </w:rPr>
              <w:drawing>
                <wp:inline distT="0" distB="0" distL="0" distR="0">
                  <wp:extent cx="4142740" cy="3300095"/>
                  <wp:effectExtent l="19050" t="0" r="0" b="0"/>
                  <wp:docPr id="907" name="Рисунок 907" descr="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1968"/>
                          <pic:cNvPicPr>
                            <a:picLocks noChangeAspect="1" noChangeArrowheads="1"/>
                          </pic:cNvPicPr>
                        </pic:nvPicPr>
                        <pic:blipFill>
                          <a:blip r:embed="rId63" cstate="print"/>
                          <a:srcRect/>
                          <a:stretch>
                            <a:fillRect/>
                          </a:stretch>
                        </pic:blipFill>
                        <pic:spPr bwMode="auto">
                          <a:xfrm>
                            <a:off x="0" y="0"/>
                            <a:ext cx="4142740" cy="3300095"/>
                          </a:xfrm>
                          <a:prstGeom prst="rect">
                            <a:avLst/>
                          </a:prstGeom>
                          <a:noFill/>
                          <a:ln w="9525">
                            <a:noFill/>
                            <a:miter lim="800000"/>
                            <a:headEnd/>
                            <a:tailEnd/>
                          </a:ln>
                        </pic:spPr>
                      </pic:pic>
                    </a:graphicData>
                  </a:graphic>
                </wp:inline>
              </w:drawing>
            </w:r>
          </w:p>
          <w:tbl>
            <w:tblPr>
              <w:tblW w:w="0" w:type="auto"/>
              <w:tblLayout w:type="fixed"/>
              <w:tblLook w:val="01E0"/>
            </w:tblPr>
            <w:tblGrid>
              <w:gridCol w:w="3544"/>
              <w:gridCol w:w="6237"/>
            </w:tblGrid>
            <w:tr w:rsidR="00FA51FD" w:rsidTr="00E63230">
              <w:tc>
                <w:tcPr>
                  <w:tcW w:w="3544" w:type="dxa"/>
                </w:tcPr>
                <w:p w:rsidR="00FA51FD" w:rsidRDefault="00FA51FD" w:rsidP="00E63230">
                  <w:pPr>
                    <w:jc w:val="center"/>
                  </w:pPr>
                  <w:r w:rsidRPr="00657F77">
                    <w:t xml:space="preserve">Видовая точка № </w:t>
                  </w:r>
                  <w:r>
                    <w:t xml:space="preserve">12 </w:t>
                  </w:r>
                </w:p>
                <w:p w:rsidR="00FA51FD" w:rsidRDefault="00FA51FD" w:rsidP="00E63230">
                  <w:pPr>
                    <w:jc w:val="center"/>
                  </w:pPr>
                  <w:r>
                    <w:t>Балконная дверь</w:t>
                  </w:r>
                </w:p>
                <w:p w:rsidR="00FA51FD" w:rsidRDefault="00FA51FD" w:rsidP="00E63230">
                  <w:pPr>
                    <w:jc w:val="center"/>
                  </w:pPr>
                  <w:r>
                    <w:t>(</w:t>
                  </w:r>
                  <w:proofErr w:type="spellStart"/>
                  <w:r>
                    <w:t>Коханенко</w:t>
                  </w:r>
                  <w:proofErr w:type="spellEnd"/>
                  <w:r>
                    <w:t xml:space="preserve"> П.Н., 1968-1974 гг.) </w:t>
                  </w:r>
                </w:p>
              </w:tc>
              <w:tc>
                <w:tcPr>
                  <w:tcW w:w="6237" w:type="dxa"/>
                </w:tcPr>
                <w:p w:rsidR="00FA51FD" w:rsidRDefault="00FA51FD" w:rsidP="00E63230">
                  <w:pPr>
                    <w:jc w:val="center"/>
                  </w:pPr>
                  <w:r w:rsidRPr="00657F77">
                    <w:t xml:space="preserve">Видовая точка № </w:t>
                  </w:r>
                  <w:r>
                    <w:t>13</w:t>
                  </w:r>
                </w:p>
                <w:p w:rsidR="00FA51FD" w:rsidRDefault="00FA51FD" w:rsidP="00E63230">
                  <w:pPr>
                    <w:jc w:val="center"/>
                  </w:pPr>
                  <w:r>
                    <w:t>Общий вид здания с пр. Фрунзе</w:t>
                  </w:r>
                </w:p>
                <w:p w:rsidR="00FA51FD" w:rsidRDefault="00FA51FD" w:rsidP="00E63230">
                  <w:pPr>
                    <w:jc w:val="center"/>
                  </w:pPr>
                  <w:r>
                    <w:t>(</w:t>
                  </w:r>
                  <w:proofErr w:type="spellStart"/>
                  <w:r>
                    <w:t>Коханенко</w:t>
                  </w:r>
                  <w:proofErr w:type="spellEnd"/>
                  <w:r>
                    <w:t xml:space="preserve"> П.Н., 1968-1974 гг.)</w:t>
                  </w:r>
                </w:p>
              </w:tc>
            </w:tr>
          </w:tbl>
          <w:p w:rsidR="00FA51FD" w:rsidRPr="00B171F6" w:rsidRDefault="00FA51FD" w:rsidP="00E63230">
            <w:pPr>
              <w:jc w:val="center"/>
            </w:pPr>
          </w:p>
        </w:tc>
      </w:tr>
    </w:tbl>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Default="00FA51FD" w:rsidP="00FA51FD">
      <w:pPr>
        <w:tabs>
          <w:tab w:val="left" w:pos="1134"/>
          <w:tab w:val="num" w:pos="1637"/>
        </w:tabs>
        <w:autoSpaceDE w:val="0"/>
        <w:autoSpaceDN w:val="0"/>
        <w:ind w:left="709"/>
        <w:jc w:val="both"/>
        <w:rPr>
          <w:sz w:val="4"/>
          <w:szCs w:val="4"/>
        </w:rPr>
      </w:pPr>
    </w:p>
    <w:p w:rsidR="00FA51FD" w:rsidRPr="00B03AF1" w:rsidRDefault="00FA51FD" w:rsidP="001B1763">
      <w:pPr>
        <w:jc w:val="center"/>
        <w:rPr>
          <w:sz w:val="24"/>
          <w:szCs w:val="24"/>
        </w:rPr>
      </w:pPr>
    </w:p>
    <w:sectPr w:rsidR="00FA51FD" w:rsidRPr="00B03AF1" w:rsidSect="00A7355F">
      <w:headerReference w:type="default" r:id="rId64"/>
      <w:pgSz w:w="11906" w:h="16838"/>
      <w:pgMar w:top="284" w:right="707" w:bottom="567" w:left="1134" w:header="426" w:footer="59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E9C" w:rsidRDefault="00CB2E9C">
      <w:r>
        <w:separator/>
      </w:r>
    </w:p>
  </w:endnote>
  <w:endnote w:type="continuationSeparator" w:id="0">
    <w:p w:rsidR="00CB2E9C" w:rsidRDefault="00CB2E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E9C" w:rsidRDefault="008B40A7" w:rsidP="00D71515">
    <w:pPr>
      <w:pStyle w:val="a4"/>
      <w:framePr w:wrap="around" w:vAnchor="text" w:hAnchor="margin" w:xAlign="center" w:y="1"/>
      <w:rPr>
        <w:rStyle w:val="a6"/>
      </w:rPr>
    </w:pPr>
    <w:r>
      <w:rPr>
        <w:rStyle w:val="a6"/>
      </w:rPr>
      <w:fldChar w:fldCharType="begin"/>
    </w:r>
    <w:r w:rsidR="00CB2E9C">
      <w:rPr>
        <w:rStyle w:val="a6"/>
      </w:rPr>
      <w:instrText xml:space="preserve">PAGE  </w:instrText>
    </w:r>
    <w:r>
      <w:rPr>
        <w:rStyle w:val="a6"/>
      </w:rPr>
      <w:fldChar w:fldCharType="end"/>
    </w:r>
  </w:p>
  <w:p w:rsidR="00CB2E9C" w:rsidRDefault="00CB2E9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E9C" w:rsidRDefault="008B40A7" w:rsidP="00D71515">
    <w:pPr>
      <w:pStyle w:val="a4"/>
      <w:framePr w:wrap="around" w:vAnchor="text" w:hAnchor="margin" w:xAlign="center" w:y="1"/>
      <w:rPr>
        <w:rStyle w:val="a6"/>
      </w:rPr>
    </w:pPr>
    <w:r>
      <w:rPr>
        <w:rStyle w:val="a6"/>
      </w:rPr>
      <w:fldChar w:fldCharType="begin"/>
    </w:r>
    <w:r w:rsidR="00CB2E9C">
      <w:rPr>
        <w:rStyle w:val="a6"/>
      </w:rPr>
      <w:instrText xml:space="preserve">PAGE  </w:instrText>
    </w:r>
    <w:r>
      <w:rPr>
        <w:rStyle w:val="a6"/>
      </w:rPr>
      <w:fldChar w:fldCharType="separate"/>
    </w:r>
    <w:r w:rsidR="00EE0A52">
      <w:rPr>
        <w:rStyle w:val="a6"/>
        <w:noProof/>
      </w:rPr>
      <w:t>6</w:t>
    </w:r>
    <w:r>
      <w:rPr>
        <w:rStyle w:val="a6"/>
      </w:rPr>
      <w:fldChar w:fldCharType="end"/>
    </w:r>
  </w:p>
  <w:p w:rsidR="00CB2E9C" w:rsidRDefault="00CB2E9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E9C" w:rsidRDefault="00CB2E9C">
      <w:r>
        <w:separator/>
      </w:r>
    </w:p>
  </w:footnote>
  <w:footnote w:type="continuationSeparator" w:id="0">
    <w:p w:rsidR="00CB2E9C" w:rsidRDefault="00CB2E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E9C" w:rsidRDefault="008B40A7" w:rsidP="00E80A9F">
    <w:pPr>
      <w:pStyle w:val="a3"/>
      <w:framePr w:wrap="around" w:vAnchor="text" w:hAnchor="margin" w:xAlign="center" w:y="1"/>
      <w:rPr>
        <w:rStyle w:val="a6"/>
      </w:rPr>
    </w:pPr>
    <w:r>
      <w:rPr>
        <w:rStyle w:val="a6"/>
      </w:rPr>
      <w:fldChar w:fldCharType="begin"/>
    </w:r>
    <w:r w:rsidR="00CB2E9C">
      <w:rPr>
        <w:rStyle w:val="a6"/>
      </w:rPr>
      <w:instrText xml:space="preserve">PAGE  </w:instrText>
    </w:r>
    <w:r>
      <w:rPr>
        <w:rStyle w:val="a6"/>
      </w:rPr>
      <w:fldChar w:fldCharType="separate"/>
    </w:r>
    <w:r w:rsidR="00CB2E9C">
      <w:rPr>
        <w:rStyle w:val="a6"/>
        <w:noProof/>
      </w:rPr>
      <w:t>1</w:t>
    </w:r>
    <w:r>
      <w:rPr>
        <w:rStyle w:val="a6"/>
      </w:rPr>
      <w:fldChar w:fldCharType="end"/>
    </w:r>
  </w:p>
  <w:p w:rsidR="00CB2E9C" w:rsidRDefault="00CB2E9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E9C" w:rsidRPr="00855067" w:rsidRDefault="00CB2E9C" w:rsidP="00855067">
    <w:pPr>
      <w:spacing w:after="120"/>
      <w:jc w:val="center"/>
      <w:rPr>
        <w:b/>
        <w:lang w:val="en-US"/>
      </w:rPr>
    </w:pPr>
    <w:r>
      <w:rPr>
        <w:noProof/>
      </w:rPr>
      <w:drawing>
        <wp:inline distT="0" distB="0" distL="0" distR="0">
          <wp:extent cx="711200" cy="647700"/>
          <wp:effectExtent l="19050" t="0" r="0" b="0"/>
          <wp:docPr id="25" name="Рисунок 25"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erbTOugl"/>
                  <pic:cNvPicPr>
                    <a:picLocks noChangeAspect="1" noChangeArrowheads="1"/>
                  </pic:cNvPicPr>
                </pic:nvPicPr>
                <pic:blipFill>
                  <a:blip r:embed="rId1"/>
                  <a:srcRect/>
                  <a:stretch>
                    <a:fillRect/>
                  </a:stretch>
                </pic:blipFill>
                <pic:spPr bwMode="auto">
                  <a:xfrm>
                    <a:off x="0" y="0"/>
                    <a:ext cx="711200" cy="647700"/>
                  </a:xfrm>
                  <a:prstGeom prst="rect">
                    <a:avLst/>
                  </a:prstGeom>
                  <a:noFill/>
                  <a:ln w="9525">
                    <a:noFill/>
                    <a:miter lim="800000"/>
                    <a:headEnd/>
                    <a:tailEnd/>
                  </a:ln>
                </pic:spPr>
              </pic:pic>
            </a:graphicData>
          </a:graphic>
        </wp:inline>
      </w:drawing>
    </w:r>
  </w:p>
  <w:tbl>
    <w:tblPr>
      <w:tblW w:w="10206" w:type="dxa"/>
      <w:tblInd w:w="108" w:type="dxa"/>
      <w:tblLayout w:type="fixed"/>
      <w:tblLook w:val="0000"/>
    </w:tblPr>
    <w:tblGrid>
      <w:gridCol w:w="10206"/>
    </w:tblGrid>
    <w:tr w:rsidR="00CB2E9C" w:rsidRPr="00386933" w:rsidTr="005D7361">
      <w:trPr>
        <w:trHeight w:val="567"/>
      </w:trPr>
      <w:tc>
        <w:tcPr>
          <w:tcW w:w="10206" w:type="dxa"/>
        </w:tcPr>
        <w:p w:rsidR="00CB2E9C" w:rsidRPr="001F0845" w:rsidRDefault="00CB2E9C" w:rsidP="001F0845">
          <w:pPr>
            <w:pStyle w:val="a3"/>
            <w:spacing w:line="360" w:lineRule="exact"/>
            <w:jc w:val="center"/>
            <w:rPr>
              <w:b/>
              <w:bCs/>
              <w:sz w:val="28"/>
              <w:szCs w:val="28"/>
            </w:rPr>
          </w:pPr>
          <w:r>
            <w:rPr>
              <w:b/>
              <w:bCs/>
              <w:sz w:val="28"/>
              <w:szCs w:val="28"/>
            </w:rPr>
            <w:t>КОМИТЕТ ПО ОХРАНЕ ОБЪЕКТОВ КУЛЬТУРНОГО НАСЛЕДИЯ ТОМСКОЙ ОБЛАСТИ</w:t>
          </w:r>
        </w:p>
        <w:p w:rsidR="00CB2E9C" w:rsidRPr="001F0845" w:rsidRDefault="00CB2E9C" w:rsidP="007877F4">
          <w:pPr>
            <w:pStyle w:val="2"/>
            <w:jc w:val="center"/>
            <w:rPr>
              <w:rFonts w:ascii="Times New Roman" w:hAnsi="Times New Roman"/>
              <w:b/>
              <w:sz w:val="24"/>
              <w:szCs w:val="24"/>
            </w:rPr>
          </w:pPr>
        </w:p>
      </w:tc>
    </w:tr>
    <w:tr w:rsidR="00CB2E9C" w:rsidRPr="00386933" w:rsidTr="005D7361">
      <w:trPr>
        <w:trHeight w:val="567"/>
      </w:trPr>
      <w:tc>
        <w:tcPr>
          <w:tcW w:w="10206" w:type="dxa"/>
        </w:tcPr>
        <w:p w:rsidR="00CB2E9C" w:rsidRPr="00386933" w:rsidRDefault="00CB2E9C" w:rsidP="007877F4">
          <w:pPr>
            <w:pStyle w:val="3"/>
            <w:jc w:val="center"/>
            <w:rPr>
              <w:rFonts w:ascii="Times New Roman" w:hAnsi="Times New Roman"/>
              <w:spacing w:val="40"/>
              <w:sz w:val="28"/>
              <w:szCs w:val="36"/>
            </w:rPr>
          </w:pPr>
          <w:r w:rsidRPr="00386933">
            <w:rPr>
              <w:rFonts w:ascii="Times New Roman" w:hAnsi="Times New Roman"/>
              <w:spacing w:val="40"/>
              <w:sz w:val="36"/>
              <w:szCs w:val="36"/>
            </w:rPr>
            <w:t>ПРИКАЗ</w:t>
          </w:r>
        </w:p>
      </w:tc>
    </w:tr>
  </w:tbl>
  <w:p w:rsidR="00CB2E9C" w:rsidRPr="00B6540F" w:rsidRDefault="00CB2E9C" w:rsidP="00386933">
    <w:pPr>
      <w:pStyle w:val="a3"/>
      <w:rPr>
        <w:sz w:val="6"/>
        <w:szCs w:val="6"/>
        <w:lang w:val="en-US"/>
      </w:rPr>
    </w:pPr>
    <w:r w:rsidRPr="00B6540F">
      <w:rPr>
        <w:sz w:val="6"/>
        <w:szCs w:val="6"/>
        <w:lang w:val="en-US"/>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E9C" w:rsidRPr="00A7355F" w:rsidRDefault="00CB2E9C" w:rsidP="00A7355F">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388EDA4"/>
    <w:multiLevelType w:val="hybridMultilevel"/>
    <w:tmpl w:val="C6C490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multilevel"/>
    <w:tmpl w:val="00000002"/>
    <w:name w:val="WW8Num2"/>
    <w:lvl w:ilvl="0">
      <w:start w:val="3"/>
      <w:numFmt w:val="decimal"/>
      <w:lvlText w:val="%1"/>
      <w:lvlJc w:val="left"/>
      <w:pPr>
        <w:tabs>
          <w:tab w:val="num" w:pos="0"/>
        </w:tabs>
        <w:ind w:left="360" w:hanging="360"/>
      </w:pPr>
      <w:rPr>
        <w:i/>
      </w:rPr>
    </w:lvl>
    <w:lvl w:ilvl="1">
      <w:start w:val="1"/>
      <w:numFmt w:val="decimal"/>
      <w:lvlText w:val="%1.%2"/>
      <w:lvlJc w:val="left"/>
      <w:pPr>
        <w:tabs>
          <w:tab w:val="num" w:pos="0"/>
        </w:tabs>
        <w:ind w:left="720" w:hanging="360"/>
      </w:pPr>
      <w:rPr>
        <w:i w:val="0"/>
      </w:rPr>
    </w:lvl>
    <w:lvl w:ilvl="2">
      <w:start w:val="1"/>
      <w:numFmt w:val="decimal"/>
      <w:lvlText w:val="%1.%2.%3"/>
      <w:lvlJc w:val="left"/>
      <w:pPr>
        <w:tabs>
          <w:tab w:val="num" w:pos="0"/>
        </w:tabs>
        <w:ind w:left="1440" w:hanging="720"/>
      </w:pPr>
      <w:rPr>
        <w:i/>
      </w:rPr>
    </w:lvl>
    <w:lvl w:ilvl="3">
      <w:start w:val="1"/>
      <w:numFmt w:val="decimal"/>
      <w:lvlText w:val="%1.%2.%3.%4"/>
      <w:lvlJc w:val="left"/>
      <w:pPr>
        <w:tabs>
          <w:tab w:val="num" w:pos="0"/>
        </w:tabs>
        <w:ind w:left="1800" w:hanging="720"/>
      </w:pPr>
      <w:rPr>
        <w:i/>
      </w:rPr>
    </w:lvl>
    <w:lvl w:ilvl="4">
      <w:start w:val="1"/>
      <w:numFmt w:val="decimal"/>
      <w:lvlText w:val="%1.%2.%3.%4.%5"/>
      <w:lvlJc w:val="left"/>
      <w:pPr>
        <w:tabs>
          <w:tab w:val="num" w:pos="0"/>
        </w:tabs>
        <w:ind w:left="2520" w:hanging="1080"/>
      </w:pPr>
      <w:rPr>
        <w:i/>
      </w:rPr>
    </w:lvl>
    <w:lvl w:ilvl="5">
      <w:start w:val="1"/>
      <w:numFmt w:val="decimal"/>
      <w:lvlText w:val="%1.%2.%3.%4.%5.%6"/>
      <w:lvlJc w:val="left"/>
      <w:pPr>
        <w:tabs>
          <w:tab w:val="num" w:pos="0"/>
        </w:tabs>
        <w:ind w:left="2880" w:hanging="1080"/>
      </w:pPr>
      <w:rPr>
        <w:i/>
      </w:rPr>
    </w:lvl>
    <w:lvl w:ilvl="6">
      <w:start w:val="1"/>
      <w:numFmt w:val="decimal"/>
      <w:lvlText w:val="%1.%2.%3.%4.%5.%6.%7"/>
      <w:lvlJc w:val="left"/>
      <w:pPr>
        <w:tabs>
          <w:tab w:val="num" w:pos="0"/>
        </w:tabs>
        <w:ind w:left="3600" w:hanging="1440"/>
      </w:pPr>
      <w:rPr>
        <w:i/>
      </w:rPr>
    </w:lvl>
    <w:lvl w:ilvl="7">
      <w:start w:val="1"/>
      <w:numFmt w:val="decimal"/>
      <w:lvlText w:val="%1.%2.%3.%4.%5.%6.%7.%8"/>
      <w:lvlJc w:val="left"/>
      <w:pPr>
        <w:tabs>
          <w:tab w:val="num" w:pos="0"/>
        </w:tabs>
        <w:ind w:left="3960" w:hanging="1440"/>
      </w:pPr>
      <w:rPr>
        <w:i/>
      </w:rPr>
    </w:lvl>
    <w:lvl w:ilvl="8">
      <w:start w:val="1"/>
      <w:numFmt w:val="decimal"/>
      <w:lvlText w:val="%1.%2.%3.%4.%5.%6.%7.%8.%9"/>
      <w:lvlJc w:val="left"/>
      <w:pPr>
        <w:tabs>
          <w:tab w:val="num" w:pos="0"/>
        </w:tabs>
        <w:ind w:left="4680" w:hanging="1800"/>
      </w:pPr>
      <w:rPr>
        <w:i/>
      </w:rPr>
    </w:lvl>
  </w:abstractNum>
  <w:abstractNum w:abstractNumId="2">
    <w:nsid w:val="030F0239"/>
    <w:multiLevelType w:val="multilevel"/>
    <w:tmpl w:val="37B8E992"/>
    <w:lvl w:ilvl="0">
      <w:start w:val="1"/>
      <w:numFmt w:val="decimal"/>
      <w:lvlText w:val="%1."/>
      <w:lvlJc w:val="left"/>
      <w:pPr>
        <w:ind w:left="720" w:hanging="360"/>
      </w:pPr>
      <w:rPr>
        <w:rFonts w:hint="default"/>
        <w:b/>
      </w:rPr>
    </w:lvl>
    <w:lvl w:ilvl="1">
      <w:start w:val="1"/>
      <w:numFmt w:val="decimal"/>
      <w:isLgl/>
      <w:lvlText w:val="%1.%2."/>
      <w:lvlJc w:val="left"/>
      <w:pPr>
        <w:ind w:left="1854" w:hanging="7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762" w:hanging="108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670" w:hanging="144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578" w:hanging="1800"/>
      </w:pPr>
      <w:rPr>
        <w:rFonts w:hint="default"/>
      </w:rPr>
    </w:lvl>
    <w:lvl w:ilvl="8">
      <w:start w:val="1"/>
      <w:numFmt w:val="decimal"/>
      <w:isLgl/>
      <w:lvlText w:val="%1.%2.%3.%4.%5.%6.%7.%8.%9."/>
      <w:lvlJc w:val="left"/>
      <w:pPr>
        <w:ind w:left="8352" w:hanging="1800"/>
      </w:pPr>
      <w:rPr>
        <w:rFonts w:hint="default"/>
      </w:rPr>
    </w:lvl>
  </w:abstractNum>
  <w:abstractNum w:abstractNumId="3">
    <w:nsid w:val="045F4FB7"/>
    <w:multiLevelType w:val="hybridMultilevel"/>
    <w:tmpl w:val="BEB6C9DC"/>
    <w:lvl w:ilvl="0" w:tplc="9D06702C">
      <w:start w:val="1"/>
      <w:numFmt w:val="decimal"/>
      <w:lvlText w:val="%1."/>
      <w:lvlJc w:val="left"/>
      <w:pPr>
        <w:tabs>
          <w:tab w:val="num" w:pos="432"/>
        </w:tabs>
        <w:ind w:left="432" w:hanging="360"/>
      </w:pPr>
      <w:rPr>
        <w:rFonts w:hint="default"/>
        <w:b/>
        <w:color w:val="auto"/>
        <w:sz w:val="24"/>
        <w:szCs w:val="24"/>
      </w:rPr>
    </w:lvl>
    <w:lvl w:ilvl="1" w:tplc="149CF2FE">
      <w:numFmt w:val="none"/>
      <w:lvlText w:val=""/>
      <w:lvlJc w:val="left"/>
      <w:pPr>
        <w:tabs>
          <w:tab w:val="num" w:pos="360"/>
        </w:tabs>
      </w:pPr>
    </w:lvl>
    <w:lvl w:ilvl="2" w:tplc="90221164">
      <w:numFmt w:val="none"/>
      <w:lvlText w:val=""/>
      <w:lvlJc w:val="left"/>
      <w:pPr>
        <w:tabs>
          <w:tab w:val="num" w:pos="360"/>
        </w:tabs>
      </w:pPr>
    </w:lvl>
    <w:lvl w:ilvl="3" w:tplc="72D6DE94">
      <w:numFmt w:val="none"/>
      <w:lvlText w:val=""/>
      <w:lvlJc w:val="left"/>
      <w:pPr>
        <w:tabs>
          <w:tab w:val="num" w:pos="360"/>
        </w:tabs>
      </w:pPr>
    </w:lvl>
    <w:lvl w:ilvl="4" w:tplc="5EF41E94">
      <w:numFmt w:val="none"/>
      <w:lvlText w:val=""/>
      <w:lvlJc w:val="left"/>
      <w:pPr>
        <w:tabs>
          <w:tab w:val="num" w:pos="360"/>
        </w:tabs>
      </w:pPr>
    </w:lvl>
    <w:lvl w:ilvl="5" w:tplc="6110FCBA">
      <w:numFmt w:val="none"/>
      <w:lvlText w:val=""/>
      <w:lvlJc w:val="left"/>
      <w:pPr>
        <w:tabs>
          <w:tab w:val="num" w:pos="360"/>
        </w:tabs>
      </w:pPr>
    </w:lvl>
    <w:lvl w:ilvl="6" w:tplc="111233E4">
      <w:numFmt w:val="none"/>
      <w:lvlText w:val=""/>
      <w:lvlJc w:val="left"/>
      <w:pPr>
        <w:tabs>
          <w:tab w:val="num" w:pos="360"/>
        </w:tabs>
      </w:pPr>
    </w:lvl>
    <w:lvl w:ilvl="7" w:tplc="28607612">
      <w:numFmt w:val="none"/>
      <w:lvlText w:val=""/>
      <w:lvlJc w:val="left"/>
      <w:pPr>
        <w:tabs>
          <w:tab w:val="num" w:pos="360"/>
        </w:tabs>
      </w:pPr>
    </w:lvl>
    <w:lvl w:ilvl="8" w:tplc="F3C21A32">
      <w:numFmt w:val="none"/>
      <w:lvlText w:val=""/>
      <w:lvlJc w:val="left"/>
      <w:pPr>
        <w:tabs>
          <w:tab w:val="num" w:pos="360"/>
        </w:tabs>
      </w:pPr>
    </w:lvl>
  </w:abstractNum>
  <w:abstractNum w:abstractNumId="4">
    <w:nsid w:val="06412054"/>
    <w:multiLevelType w:val="hybridMultilevel"/>
    <w:tmpl w:val="AD3079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B47CF0"/>
    <w:multiLevelType w:val="hybridMultilevel"/>
    <w:tmpl w:val="9892A906"/>
    <w:lvl w:ilvl="0" w:tplc="7BC013E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B085F10"/>
    <w:multiLevelType w:val="multilevel"/>
    <w:tmpl w:val="BACA88DC"/>
    <w:lvl w:ilvl="0">
      <w:start w:val="1"/>
      <w:numFmt w:val="decimal"/>
      <w:lvlText w:val="%1."/>
      <w:lvlJc w:val="left"/>
      <w:pPr>
        <w:ind w:left="720" w:hanging="360"/>
      </w:pPr>
      <w:rPr>
        <w:rFonts w:cs="Times New Roman" w:hint="default"/>
        <w:b/>
        <w:color w:val="auto"/>
      </w:rPr>
    </w:lvl>
    <w:lvl w:ilvl="1">
      <w:start w:val="1"/>
      <w:numFmt w:val="decimal"/>
      <w:isLgl/>
      <w:lvlText w:val="%1.%2."/>
      <w:lvlJc w:val="left"/>
      <w:pPr>
        <w:ind w:left="360" w:hanging="360"/>
      </w:pPr>
      <w:rPr>
        <w:rFonts w:cs="Times New Roman" w:hint="default"/>
        <w:b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7">
    <w:nsid w:val="1A2416E4"/>
    <w:multiLevelType w:val="multilevel"/>
    <w:tmpl w:val="CAC6CB4C"/>
    <w:lvl w:ilvl="0">
      <w:start w:val="1"/>
      <w:numFmt w:val="bullet"/>
      <w:lvlText w:val=""/>
      <w:lvlJc w:val="left"/>
      <w:rPr>
        <w:rFonts w:ascii="Symbol" w:hAnsi="Symbol" w:hint="default"/>
        <w:b w:val="0"/>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8">
    <w:nsid w:val="1B3324F5"/>
    <w:multiLevelType w:val="multilevel"/>
    <w:tmpl w:val="BACA88DC"/>
    <w:lvl w:ilvl="0">
      <w:start w:val="1"/>
      <w:numFmt w:val="decimal"/>
      <w:lvlText w:val="%1."/>
      <w:lvlJc w:val="left"/>
      <w:pPr>
        <w:ind w:left="720" w:hanging="360"/>
      </w:pPr>
      <w:rPr>
        <w:rFonts w:cs="Times New Roman" w:hint="default"/>
        <w:b/>
        <w:color w:val="auto"/>
      </w:rPr>
    </w:lvl>
    <w:lvl w:ilvl="1">
      <w:start w:val="1"/>
      <w:numFmt w:val="decimal"/>
      <w:isLgl/>
      <w:lvlText w:val="%1.%2."/>
      <w:lvlJc w:val="left"/>
      <w:pPr>
        <w:ind w:left="360" w:hanging="360"/>
      </w:pPr>
      <w:rPr>
        <w:rFonts w:cs="Times New Roman" w:hint="default"/>
        <w:b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9">
    <w:nsid w:val="1D18633A"/>
    <w:multiLevelType w:val="multilevel"/>
    <w:tmpl w:val="E92A6D96"/>
    <w:lvl w:ilvl="0">
      <w:start w:val="1"/>
      <w:numFmt w:val="decimal"/>
      <w:lvlText w:val="%1"/>
      <w:lvlJc w:val="left"/>
      <w:rPr>
        <w:rFonts w:hint="default"/>
        <w:b w:val="0"/>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10">
    <w:nsid w:val="25672A6A"/>
    <w:multiLevelType w:val="multilevel"/>
    <w:tmpl w:val="FB046406"/>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nsid w:val="26135A04"/>
    <w:multiLevelType w:val="hybridMultilevel"/>
    <w:tmpl w:val="371A4432"/>
    <w:lvl w:ilvl="0" w:tplc="976476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62F0E43"/>
    <w:multiLevelType w:val="hybridMultilevel"/>
    <w:tmpl w:val="FB3E39DC"/>
    <w:lvl w:ilvl="0" w:tplc="3D9634D8">
      <w:start w:val="1"/>
      <w:numFmt w:val="decimal"/>
      <w:lvlText w:val="%1."/>
      <w:lvlJc w:val="left"/>
      <w:pPr>
        <w:ind w:left="1452" w:hanging="885"/>
      </w:pPr>
      <w:rPr>
        <w:rFonts w:ascii="Times New Roman" w:hAnsi="Times New Roman" w:cs="Times New Roman" w:hint="default"/>
        <w:sz w:val="26"/>
        <w:szCs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721447"/>
    <w:multiLevelType w:val="multilevel"/>
    <w:tmpl w:val="BACA88DC"/>
    <w:lvl w:ilvl="0">
      <w:start w:val="1"/>
      <w:numFmt w:val="decimal"/>
      <w:lvlText w:val="%1."/>
      <w:lvlJc w:val="left"/>
      <w:pPr>
        <w:ind w:left="720" w:hanging="360"/>
      </w:pPr>
      <w:rPr>
        <w:rFonts w:cs="Times New Roman" w:hint="default"/>
        <w:b/>
        <w:color w:val="auto"/>
      </w:rPr>
    </w:lvl>
    <w:lvl w:ilvl="1">
      <w:start w:val="1"/>
      <w:numFmt w:val="decimal"/>
      <w:isLgl/>
      <w:lvlText w:val="%1.%2."/>
      <w:lvlJc w:val="left"/>
      <w:pPr>
        <w:ind w:left="360" w:hanging="360"/>
      </w:pPr>
      <w:rPr>
        <w:rFonts w:cs="Times New Roman" w:hint="default"/>
        <w:b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4">
    <w:nsid w:val="2A2334DB"/>
    <w:multiLevelType w:val="hybridMultilevel"/>
    <w:tmpl w:val="CABE9648"/>
    <w:lvl w:ilvl="0" w:tplc="F61E75EA">
      <w:start w:val="1"/>
      <w:numFmt w:val="decimal"/>
      <w:lvlText w:val="4.%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15">
    <w:nsid w:val="2B1D4543"/>
    <w:multiLevelType w:val="hybridMultilevel"/>
    <w:tmpl w:val="7D34B04C"/>
    <w:lvl w:ilvl="0" w:tplc="48A40B5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0F435AF"/>
    <w:multiLevelType w:val="hybridMultilevel"/>
    <w:tmpl w:val="9DA06986"/>
    <w:lvl w:ilvl="0" w:tplc="BFDE33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EF257B"/>
    <w:multiLevelType w:val="hybridMultilevel"/>
    <w:tmpl w:val="D1C27EAC"/>
    <w:lvl w:ilvl="0" w:tplc="EBBC2CCC">
      <w:start w:val="1"/>
      <w:numFmt w:val="decimal"/>
      <w:lvlText w:val="%1."/>
      <w:lvlJc w:val="left"/>
      <w:pPr>
        <w:ind w:left="72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56E0713"/>
    <w:multiLevelType w:val="hybridMultilevel"/>
    <w:tmpl w:val="12500438"/>
    <w:lvl w:ilvl="0" w:tplc="2A648BF6">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5AE02E6"/>
    <w:multiLevelType w:val="multilevel"/>
    <w:tmpl w:val="B4803F2A"/>
    <w:lvl w:ilvl="0">
      <w:start w:val="4"/>
      <w:numFmt w:val="decimal"/>
      <w:lvlText w:val="%1."/>
      <w:lvlJc w:val="left"/>
      <w:pPr>
        <w:ind w:left="360" w:hanging="360"/>
      </w:pPr>
      <w:rPr>
        <w:rFonts w:hint="default"/>
        <w:b/>
      </w:rPr>
    </w:lvl>
    <w:lvl w:ilvl="1">
      <w:start w:val="1"/>
      <w:numFmt w:val="decimal"/>
      <w:lvlText w:val="%1.%2."/>
      <w:lvlJc w:val="left"/>
      <w:pPr>
        <w:ind w:left="3447" w:hanging="360"/>
      </w:pPr>
      <w:rPr>
        <w:rFonts w:hint="default"/>
        <w:b/>
      </w:rPr>
    </w:lvl>
    <w:lvl w:ilvl="2">
      <w:start w:val="1"/>
      <w:numFmt w:val="decimal"/>
      <w:lvlText w:val="%1.%2.%3."/>
      <w:lvlJc w:val="left"/>
      <w:pPr>
        <w:ind w:left="6894" w:hanging="720"/>
      </w:pPr>
      <w:rPr>
        <w:rFonts w:hint="default"/>
        <w:b/>
      </w:rPr>
    </w:lvl>
    <w:lvl w:ilvl="3">
      <w:start w:val="1"/>
      <w:numFmt w:val="decimal"/>
      <w:lvlText w:val="%1.%2.%3.%4."/>
      <w:lvlJc w:val="left"/>
      <w:pPr>
        <w:ind w:left="9981" w:hanging="720"/>
      </w:pPr>
      <w:rPr>
        <w:rFonts w:hint="default"/>
        <w:b/>
      </w:rPr>
    </w:lvl>
    <w:lvl w:ilvl="4">
      <w:start w:val="1"/>
      <w:numFmt w:val="decimal"/>
      <w:lvlText w:val="%1.%2.%3.%4.%5."/>
      <w:lvlJc w:val="left"/>
      <w:pPr>
        <w:ind w:left="13428" w:hanging="1080"/>
      </w:pPr>
      <w:rPr>
        <w:rFonts w:hint="default"/>
        <w:b/>
      </w:rPr>
    </w:lvl>
    <w:lvl w:ilvl="5">
      <w:start w:val="1"/>
      <w:numFmt w:val="decimal"/>
      <w:lvlText w:val="%1.%2.%3.%4.%5.%6."/>
      <w:lvlJc w:val="left"/>
      <w:pPr>
        <w:ind w:left="16515" w:hanging="1080"/>
      </w:pPr>
      <w:rPr>
        <w:rFonts w:hint="default"/>
        <w:b/>
      </w:rPr>
    </w:lvl>
    <w:lvl w:ilvl="6">
      <w:start w:val="1"/>
      <w:numFmt w:val="decimal"/>
      <w:lvlText w:val="%1.%2.%3.%4.%5.%6.%7."/>
      <w:lvlJc w:val="left"/>
      <w:pPr>
        <w:ind w:left="19962" w:hanging="1440"/>
      </w:pPr>
      <w:rPr>
        <w:rFonts w:hint="default"/>
        <w:b/>
      </w:rPr>
    </w:lvl>
    <w:lvl w:ilvl="7">
      <w:start w:val="1"/>
      <w:numFmt w:val="decimal"/>
      <w:lvlText w:val="%1.%2.%3.%4.%5.%6.%7.%8."/>
      <w:lvlJc w:val="left"/>
      <w:pPr>
        <w:ind w:left="23049" w:hanging="1440"/>
      </w:pPr>
      <w:rPr>
        <w:rFonts w:hint="default"/>
        <w:b/>
      </w:rPr>
    </w:lvl>
    <w:lvl w:ilvl="8">
      <w:start w:val="1"/>
      <w:numFmt w:val="decimal"/>
      <w:lvlText w:val="%1.%2.%3.%4.%5.%6.%7.%8.%9."/>
      <w:lvlJc w:val="left"/>
      <w:pPr>
        <w:ind w:left="26496" w:hanging="1800"/>
      </w:pPr>
      <w:rPr>
        <w:rFonts w:hint="default"/>
        <w:b/>
      </w:rPr>
    </w:lvl>
  </w:abstractNum>
  <w:abstractNum w:abstractNumId="20">
    <w:nsid w:val="37167628"/>
    <w:multiLevelType w:val="hybridMultilevel"/>
    <w:tmpl w:val="3C4A3410"/>
    <w:lvl w:ilvl="0" w:tplc="9764761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8A606A2"/>
    <w:multiLevelType w:val="hybridMultilevel"/>
    <w:tmpl w:val="2B2E0D8A"/>
    <w:lvl w:ilvl="0" w:tplc="7BC013E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330E05"/>
    <w:multiLevelType w:val="hybridMultilevel"/>
    <w:tmpl w:val="13945AE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3">
    <w:nsid w:val="3C4144BA"/>
    <w:multiLevelType w:val="hybridMultilevel"/>
    <w:tmpl w:val="D1DA2F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E254CDF"/>
    <w:multiLevelType w:val="hybridMultilevel"/>
    <w:tmpl w:val="9B5486F6"/>
    <w:lvl w:ilvl="0" w:tplc="5A2244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900510E"/>
    <w:multiLevelType w:val="hybridMultilevel"/>
    <w:tmpl w:val="BFFC99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3A3195"/>
    <w:multiLevelType w:val="hybridMultilevel"/>
    <w:tmpl w:val="D6923C36"/>
    <w:lvl w:ilvl="0" w:tplc="BFDE330A">
      <w:start w:val="1"/>
      <w:numFmt w:val="decimal"/>
      <w:lvlText w:val="%1."/>
      <w:lvlJc w:val="left"/>
      <w:pPr>
        <w:ind w:left="1429" w:hanging="360"/>
      </w:pPr>
      <w:rPr>
        <w:rFonts w:hint="default"/>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4C2D1F94"/>
    <w:multiLevelType w:val="multilevel"/>
    <w:tmpl w:val="4C6C6172"/>
    <w:lvl w:ilvl="0">
      <w:start w:val="1"/>
      <w:numFmt w:val="decimal"/>
      <w:lvlText w:val="1.%1."/>
      <w:lvlJc w:val="left"/>
      <w:rPr>
        <w:rFonts w:hint="default"/>
        <w:b w:val="0"/>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28">
    <w:nsid w:val="4F42549E"/>
    <w:multiLevelType w:val="multilevel"/>
    <w:tmpl w:val="BACA88DC"/>
    <w:lvl w:ilvl="0">
      <w:start w:val="1"/>
      <w:numFmt w:val="decimal"/>
      <w:lvlText w:val="%1."/>
      <w:lvlJc w:val="left"/>
      <w:pPr>
        <w:ind w:left="720" w:hanging="360"/>
      </w:pPr>
      <w:rPr>
        <w:rFonts w:cs="Times New Roman" w:hint="default"/>
        <w:b/>
        <w:color w:val="auto"/>
      </w:rPr>
    </w:lvl>
    <w:lvl w:ilvl="1">
      <w:start w:val="1"/>
      <w:numFmt w:val="decimal"/>
      <w:isLgl/>
      <w:lvlText w:val="%1.%2."/>
      <w:lvlJc w:val="left"/>
      <w:pPr>
        <w:ind w:left="502" w:hanging="360"/>
      </w:pPr>
      <w:rPr>
        <w:rFonts w:cs="Times New Roman" w:hint="default"/>
        <w:b w:val="0"/>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9">
    <w:nsid w:val="513077B9"/>
    <w:multiLevelType w:val="hybridMultilevel"/>
    <w:tmpl w:val="70D2B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3E832B6"/>
    <w:multiLevelType w:val="multilevel"/>
    <w:tmpl w:val="5BF6854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0973CE9"/>
    <w:multiLevelType w:val="hybridMultilevel"/>
    <w:tmpl w:val="F664E1D6"/>
    <w:lvl w:ilvl="0" w:tplc="7BC01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1857439"/>
    <w:multiLevelType w:val="multilevel"/>
    <w:tmpl w:val="049076DA"/>
    <w:lvl w:ilvl="0">
      <w:start w:val="1"/>
      <w:numFmt w:val="decimal"/>
      <w:lvlText w:val="%1"/>
      <w:lvlJc w:val="left"/>
      <w:pPr>
        <w:tabs>
          <w:tab w:val="num" w:pos="384"/>
        </w:tabs>
        <w:ind w:left="384" w:hanging="384"/>
      </w:pPr>
      <w:rPr>
        <w:rFonts w:hint="default"/>
      </w:rPr>
    </w:lvl>
    <w:lvl w:ilvl="1">
      <w:start w:val="1"/>
      <w:numFmt w:val="decimal"/>
      <w:lvlText w:val="%1.%2"/>
      <w:lvlJc w:val="left"/>
      <w:pPr>
        <w:tabs>
          <w:tab w:val="num" w:pos="360"/>
        </w:tabs>
        <w:ind w:left="360" w:hanging="384"/>
      </w:pPr>
      <w:rPr>
        <w:rFonts w:hint="default"/>
      </w:rPr>
    </w:lvl>
    <w:lvl w:ilvl="2">
      <w:start w:val="1"/>
      <w:numFmt w:val="decimal"/>
      <w:lvlText w:val="%1.%2.%3"/>
      <w:lvlJc w:val="left"/>
      <w:pPr>
        <w:tabs>
          <w:tab w:val="num" w:pos="672"/>
        </w:tabs>
        <w:ind w:left="672" w:hanging="720"/>
      </w:pPr>
      <w:rPr>
        <w:rFonts w:hint="default"/>
      </w:rPr>
    </w:lvl>
    <w:lvl w:ilvl="3">
      <w:start w:val="1"/>
      <w:numFmt w:val="decimal"/>
      <w:lvlText w:val="%1.%2.%3.%4"/>
      <w:lvlJc w:val="left"/>
      <w:pPr>
        <w:tabs>
          <w:tab w:val="num" w:pos="648"/>
        </w:tabs>
        <w:ind w:left="648" w:hanging="720"/>
      </w:pPr>
      <w:rPr>
        <w:rFonts w:hint="default"/>
      </w:rPr>
    </w:lvl>
    <w:lvl w:ilvl="4">
      <w:start w:val="1"/>
      <w:numFmt w:val="decimal"/>
      <w:lvlText w:val="%1.%2.%3.%4.%5"/>
      <w:lvlJc w:val="left"/>
      <w:pPr>
        <w:tabs>
          <w:tab w:val="num" w:pos="984"/>
        </w:tabs>
        <w:ind w:left="984" w:hanging="1080"/>
      </w:pPr>
      <w:rPr>
        <w:rFonts w:hint="default"/>
      </w:rPr>
    </w:lvl>
    <w:lvl w:ilvl="5">
      <w:start w:val="1"/>
      <w:numFmt w:val="decimal"/>
      <w:lvlText w:val="%1.%2.%3.%4.%5.%6"/>
      <w:lvlJc w:val="left"/>
      <w:pPr>
        <w:tabs>
          <w:tab w:val="num" w:pos="960"/>
        </w:tabs>
        <w:ind w:left="960" w:hanging="1080"/>
      </w:pPr>
      <w:rPr>
        <w:rFonts w:hint="default"/>
      </w:rPr>
    </w:lvl>
    <w:lvl w:ilvl="6">
      <w:start w:val="1"/>
      <w:numFmt w:val="decimal"/>
      <w:lvlText w:val="%1.%2.%3.%4.%5.%6.%7"/>
      <w:lvlJc w:val="left"/>
      <w:pPr>
        <w:tabs>
          <w:tab w:val="num" w:pos="1296"/>
        </w:tabs>
        <w:ind w:left="1296" w:hanging="1440"/>
      </w:pPr>
      <w:rPr>
        <w:rFonts w:hint="default"/>
      </w:rPr>
    </w:lvl>
    <w:lvl w:ilvl="7">
      <w:start w:val="1"/>
      <w:numFmt w:val="decimal"/>
      <w:lvlText w:val="%1.%2.%3.%4.%5.%6.%7.%8"/>
      <w:lvlJc w:val="left"/>
      <w:pPr>
        <w:tabs>
          <w:tab w:val="num" w:pos="1272"/>
        </w:tabs>
        <w:ind w:left="1272" w:hanging="1440"/>
      </w:pPr>
      <w:rPr>
        <w:rFonts w:hint="default"/>
      </w:rPr>
    </w:lvl>
    <w:lvl w:ilvl="8">
      <w:start w:val="1"/>
      <w:numFmt w:val="decimal"/>
      <w:lvlText w:val="%1.%2.%3.%4.%5.%6.%7.%8.%9"/>
      <w:lvlJc w:val="left"/>
      <w:pPr>
        <w:tabs>
          <w:tab w:val="num" w:pos="1608"/>
        </w:tabs>
        <w:ind w:left="1608" w:hanging="1800"/>
      </w:pPr>
      <w:rPr>
        <w:rFonts w:hint="default"/>
      </w:rPr>
    </w:lvl>
  </w:abstractNum>
  <w:abstractNum w:abstractNumId="33">
    <w:nsid w:val="62202880"/>
    <w:multiLevelType w:val="multilevel"/>
    <w:tmpl w:val="F726FD9A"/>
    <w:lvl w:ilvl="0">
      <w:start w:val="1"/>
      <w:numFmt w:val="decimal"/>
      <w:lvlText w:val="%1."/>
      <w:lvlJc w:val="left"/>
      <w:rPr>
        <w:rFonts w:hint="default"/>
        <w:b/>
        <w:bCs w:val="0"/>
        <w:i w:val="0"/>
        <w:iCs w:val="0"/>
        <w:smallCaps w:val="0"/>
        <w:strike w:val="0"/>
        <w:color w:val="000000"/>
        <w:spacing w:val="0"/>
        <w:w w:val="100"/>
        <w:position w:val="0"/>
        <w:sz w:val="23"/>
        <w:szCs w:val="23"/>
        <w:u w:val="none"/>
      </w:rPr>
    </w:lvl>
    <w:lvl w:ilvl="1">
      <w:start w:val="1"/>
      <w:numFmt w:val="bullet"/>
      <w:lvlText w:val="-"/>
      <w:lvlJc w:val="left"/>
      <w:rPr>
        <w:b w:val="0"/>
        <w:bCs w:val="0"/>
        <w:i w:val="0"/>
        <w:iCs w:val="0"/>
        <w:smallCaps w:val="0"/>
        <w:strike w:val="0"/>
        <w:color w:val="000000"/>
        <w:spacing w:val="0"/>
        <w:w w:val="100"/>
        <w:position w:val="0"/>
        <w:sz w:val="23"/>
        <w:szCs w:val="23"/>
        <w:u w:val="none"/>
      </w:rPr>
    </w:lvl>
    <w:lvl w:ilvl="2">
      <w:start w:val="1"/>
      <w:numFmt w:val="bullet"/>
      <w:lvlText w:val="-"/>
      <w:lvlJc w:val="left"/>
      <w:rPr>
        <w:b w:val="0"/>
        <w:bCs w:val="0"/>
        <w:i w:val="0"/>
        <w:iCs w:val="0"/>
        <w:smallCaps w:val="0"/>
        <w:strike w:val="0"/>
        <w:color w:val="000000"/>
        <w:spacing w:val="0"/>
        <w:w w:val="100"/>
        <w:position w:val="0"/>
        <w:sz w:val="23"/>
        <w:szCs w:val="23"/>
        <w:u w:val="none"/>
      </w:rPr>
    </w:lvl>
    <w:lvl w:ilvl="3">
      <w:start w:val="1"/>
      <w:numFmt w:val="bullet"/>
      <w:lvlText w:val="-"/>
      <w:lvlJc w:val="left"/>
      <w:rPr>
        <w:b w:val="0"/>
        <w:bCs w:val="0"/>
        <w:i w:val="0"/>
        <w:iCs w:val="0"/>
        <w:smallCaps w:val="0"/>
        <w:strike w:val="0"/>
        <w:color w:val="000000"/>
        <w:spacing w:val="0"/>
        <w:w w:val="100"/>
        <w:position w:val="0"/>
        <w:sz w:val="23"/>
        <w:szCs w:val="23"/>
        <w:u w:val="none"/>
      </w:rPr>
    </w:lvl>
    <w:lvl w:ilvl="4">
      <w:start w:val="1"/>
      <w:numFmt w:val="bullet"/>
      <w:lvlText w:val="-"/>
      <w:lvlJc w:val="left"/>
      <w:rPr>
        <w:b w:val="0"/>
        <w:bCs w:val="0"/>
        <w:i w:val="0"/>
        <w:iCs w:val="0"/>
        <w:smallCaps w:val="0"/>
        <w:strike w:val="0"/>
        <w:color w:val="000000"/>
        <w:spacing w:val="0"/>
        <w:w w:val="100"/>
        <w:position w:val="0"/>
        <w:sz w:val="23"/>
        <w:szCs w:val="23"/>
        <w:u w:val="none"/>
      </w:rPr>
    </w:lvl>
    <w:lvl w:ilvl="5">
      <w:start w:val="1"/>
      <w:numFmt w:val="bullet"/>
      <w:lvlText w:val="-"/>
      <w:lvlJc w:val="left"/>
      <w:rPr>
        <w:b w:val="0"/>
        <w:bCs w:val="0"/>
        <w:i w:val="0"/>
        <w:iCs w:val="0"/>
        <w:smallCaps w:val="0"/>
        <w:strike w:val="0"/>
        <w:color w:val="000000"/>
        <w:spacing w:val="0"/>
        <w:w w:val="100"/>
        <w:position w:val="0"/>
        <w:sz w:val="23"/>
        <w:szCs w:val="23"/>
        <w:u w:val="none"/>
      </w:rPr>
    </w:lvl>
    <w:lvl w:ilvl="6">
      <w:start w:val="1"/>
      <w:numFmt w:val="bullet"/>
      <w:lvlText w:val="-"/>
      <w:lvlJc w:val="left"/>
      <w:rPr>
        <w:b w:val="0"/>
        <w:bCs w:val="0"/>
        <w:i w:val="0"/>
        <w:iCs w:val="0"/>
        <w:smallCaps w:val="0"/>
        <w:strike w:val="0"/>
        <w:color w:val="000000"/>
        <w:spacing w:val="0"/>
        <w:w w:val="100"/>
        <w:position w:val="0"/>
        <w:sz w:val="23"/>
        <w:szCs w:val="23"/>
        <w:u w:val="none"/>
      </w:rPr>
    </w:lvl>
    <w:lvl w:ilvl="7">
      <w:start w:val="1"/>
      <w:numFmt w:val="bullet"/>
      <w:lvlText w:val="-"/>
      <w:lvlJc w:val="left"/>
      <w:rPr>
        <w:b w:val="0"/>
        <w:bCs w:val="0"/>
        <w:i w:val="0"/>
        <w:iCs w:val="0"/>
        <w:smallCaps w:val="0"/>
        <w:strike w:val="0"/>
        <w:color w:val="000000"/>
        <w:spacing w:val="0"/>
        <w:w w:val="100"/>
        <w:position w:val="0"/>
        <w:sz w:val="23"/>
        <w:szCs w:val="23"/>
        <w:u w:val="none"/>
      </w:rPr>
    </w:lvl>
    <w:lvl w:ilvl="8">
      <w:start w:val="1"/>
      <w:numFmt w:val="bullet"/>
      <w:lvlText w:val="-"/>
      <w:lvlJc w:val="left"/>
      <w:rPr>
        <w:b w:val="0"/>
        <w:bCs w:val="0"/>
        <w:i w:val="0"/>
        <w:iCs w:val="0"/>
        <w:smallCaps w:val="0"/>
        <w:strike w:val="0"/>
        <w:color w:val="000000"/>
        <w:spacing w:val="0"/>
        <w:w w:val="100"/>
        <w:position w:val="0"/>
        <w:sz w:val="23"/>
        <w:szCs w:val="23"/>
        <w:u w:val="none"/>
      </w:rPr>
    </w:lvl>
  </w:abstractNum>
  <w:abstractNum w:abstractNumId="34">
    <w:nsid w:val="64EE3EBD"/>
    <w:multiLevelType w:val="hybridMultilevel"/>
    <w:tmpl w:val="E5127330"/>
    <w:lvl w:ilvl="0" w:tplc="F9FE42D2">
      <w:start w:val="1"/>
      <w:numFmt w:val="decimal"/>
      <w:lvlText w:val="%1."/>
      <w:lvlJc w:val="left"/>
      <w:pPr>
        <w:ind w:left="1461" w:hanging="1035"/>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6F8A88E0">
      <w:start w:val="1"/>
      <w:numFmt w:val="decimal"/>
      <w:lvlText w:val="%4."/>
      <w:lvlJc w:val="left"/>
      <w:pPr>
        <w:ind w:left="3087" w:hanging="360"/>
      </w:pPr>
      <w:rPr>
        <w:b/>
      </w:r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F320E86"/>
    <w:multiLevelType w:val="multilevel"/>
    <w:tmpl w:val="9320A6B8"/>
    <w:lvl w:ilvl="0">
      <w:start w:val="1"/>
      <w:numFmt w:val="decimal"/>
      <w:lvlText w:val="%1."/>
      <w:lvlJc w:val="left"/>
      <w:pPr>
        <w:ind w:left="1080" w:hanging="360"/>
      </w:pPr>
      <w:rPr>
        <w:rFonts w:hint="default"/>
        <w:b/>
      </w:rPr>
    </w:lvl>
    <w:lvl w:ilvl="1">
      <w:start w:val="1"/>
      <w:numFmt w:val="decimal"/>
      <w:lvlText w:val="4.%2"/>
      <w:lvlJc w:val="left"/>
      <w:pPr>
        <w:ind w:left="1080" w:hanging="360"/>
      </w:pPr>
      <w:rPr>
        <w:rFonts w:hint="default"/>
        <w:b/>
        <w:i/>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36">
    <w:nsid w:val="6FB9640B"/>
    <w:multiLevelType w:val="multilevel"/>
    <w:tmpl w:val="F3D26B0C"/>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7">
    <w:nsid w:val="7104647C"/>
    <w:multiLevelType w:val="hybridMultilevel"/>
    <w:tmpl w:val="88407DCC"/>
    <w:lvl w:ilvl="0" w:tplc="7BC013E6">
      <w:start w:val="1"/>
      <w:numFmt w:val="decimal"/>
      <w:lvlText w:val="%1."/>
      <w:lvlJc w:val="left"/>
      <w:pPr>
        <w:ind w:left="1461" w:hanging="10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4C911F7"/>
    <w:multiLevelType w:val="hybridMultilevel"/>
    <w:tmpl w:val="D1683182"/>
    <w:lvl w:ilvl="0" w:tplc="7BC013E6">
      <w:start w:val="1"/>
      <w:numFmt w:val="decimal"/>
      <w:lvlText w:val="%1."/>
      <w:lvlJc w:val="left"/>
      <w:pPr>
        <w:ind w:left="1461" w:hanging="103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7F31561B"/>
    <w:multiLevelType w:val="hybridMultilevel"/>
    <w:tmpl w:val="D8AC010A"/>
    <w:lvl w:ilvl="0" w:tplc="5E823E1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4"/>
  </w:num>
  <w:num w:numId="3">
    <w:abstractNumId w:val="12"/>
  </w:num>
  <w:num w:numId="4">
    <w:abstractNumId w:val="27"/>
  </w:num>
  <w:num w:numId="5">
    <w:abstractNumId w:val="9"/>
  </w:num>
  <w:num w:numId="6">
    <w:abstractNumId w:val="33"/>
  </w:num>
  <w:num w:numId="7">
    <w:abstractNumId w:val="3"/>
  </w:num>
  <w:num w:numId="8">
    <w:abstractNumId w:val="32"/>
  </w:num>
  <w:num w:numId="9">
    <w:abstractNumId w:val="25"/>
  </w:num>
  <w:num w:numId="10">
    <w:abstractNumId w:val="17"/>
  </w:num>
  <w:num w:numId="11">
    <w:abstractNumId w:val="14"/>
  </w:num>
  <w:num w:numId="12">
    <w:abstractNumId w:val="38"/>
  </w:num>
  <w:num w:numId="13">
    <w:abstractNumId w:val="20"/>
  </w:num>
  <w:num w:numId="14">
    <w:abstractNumId w:val="37"/>
  </w:num>
  <w:num w:numId="15">
    <w:abstractNumId w:val="31"/>
  </w:num>
  <w:num w:numId="16">
    <w:abstractNumId w:val="16"/>
  </w:num>
  <w:num w:numId="17">
    <w:abstractNumId w:val="26"/>
  </w:num>
  <w:num w:numId="18">
    <w:abstractNumId w:val="21"/>
  </w:num>
  <w:num w:numId="19">
    <w:abstractNumId w:val="5"/>
  </w:num>
  <w:num w:numId="20">
    <w:abstractNumId w:val="11"/>
  </w:num>
  <w:num w:numId="21">
    <w:abstractNumId w:val="19"/>
  </w:num>
  <w:num w:numId="22">
    <w:abstractNumId w:val="29"/>
  </w:num>
  <w:num w:numId="23">
    <w:abstractNumId w:val="4"/>
  </w:num>
  <w:num w:numId="24">
    <w:abstractNumId w:val="0"/>
  </w:num>
  <w:num w:numId="25">
    <w:abstractNumId w:val="22"/>
  </w:num>
  <w:num w:numId="26">
    <w:abstractNumId w:val="35"/>
  </w:num>
  <w:num w:numId="27">
    <w:abstractNumId w:val="28"/>
  </w:num>
  <w:num w:numId="28">
    <w:abstractNumId w:val="30"/>
  </w:num>
  <w:num w:numId="29">
    <w:abstractNumId w:val="8"/>
  </w:num>
  <w:num w:numId="30">
    <w:abstractNumId w:val="6"/>
  </w:num>
  <w:num w:numId="31">
    <w:abstractNumId w:val="13"/>
  </w:num>
  <w:num w:numId="32">
    <w:abstractNumId w:val="18"/>
  </w:num>
  <w:num w:numId="33">
    <w:abstractNumId w:val="2"/>
  </w:num>
  <w:num w:numId="34">
    <w:abstractNumId w:val="36"/>
  </w:num>
  <w:num w:numId="35">
    <w:abstractNumId w:val="10"/>
  </w:num>
  <w:num w:numId="36">
    <w:abstractNumId w:val="15"/>
  </w:num>
  <w:num w:numId="37">
    <w:abstractNumId w:val="39"/>
  </w:num>
  <w:num w:numId="38">
    <w:abstractNumId w:val="23"/>
  </w:num>
  <w:num w:numId="39">
    <w:abstractNumId w:val="2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attachedTemplate r:id="rId1"/>
  <w:stylePaneFormatFilter w:val="3F01"/>
  <w:defaultTabStop w:val="720"/>
  <w:doNotHyphenateCaps/>
  <w:drawingGridHorizontalSpacing w:val="100"/>
  <w:drawingGridVerticalSpacing w:val="0"/>
  <w:displayHorizontalDrawingGridEvery w:val="0"/>
  <w:displayVerticalDrawingGridEvery w:val="0"/>
  <w:noPunctuationKerning/>
  <w:characterSpacingControl w:val="doNotCompress"/>
  <w:hdrShapeDefaults>
    <o:shapedefaults v:ext="edit" spidmax="187393"/>
  </w:hdrShapeDefaults>
  <w:footnotePr>
    <w:footnote w:id="-1"/>
    <w:footnote w:id="0"/>
  </w:footnotePr>
  <w:endnotePr>
    <w:endnote w:id="-1"/>
    <w:endnote w:id="0"/>
  </w:endnotePr>
  <w:compat/>
  <w:rsids>
    <w:rsidRoot w:val="003E72A0"/>
    <w:rsid w:val="00001F8D"/>
    <w:rsid w:val="00002483"/>
    <w:rsid w:val="000027F0"/>
    <w:rsid w:val="00004454"/>
    <w:rsid w:val="0000736C"/>
    <w:rsid w:val="00011197"/>
    <w:rsid w:val="000153E1"/>
    <w:rsid w:val="00016379"/>
    <w:rsid w:val="000210F3"/>
    <w:rsid w:val="00022710"/>
    <w:rsid w:val="000232A8"/>
    <w:rsid w:val="00036805"/>
    <w:rsid w:val="00041FFE"/>
    <w:rsid w:val="00042C30"/>
    <w:rsid w:val="000500C0"/>
    <w:rsid w:val="00050233"/>
    <w:rsid w:val="00052998"/>
    <w:rsid w:val="00053D16"/>
    <w:rsid w:val="000542C5"/>
    <w:rsid w:val="00055B54"/>
    <w:rsid w:val="00055E1C"/>
    <w:rsid w:val="00056E66"/>
    <w:rsid w:val="00057D0E"/>
    <w:rsid w:val="000641EC"/>
    <w:rsid w:val="00072467"/>
    <w:rsid w:val="00076902"/>
    <w:rsid w:val="00080921"/>
    <w:rsid w:val="00083C26"/>
    <w:rsid w:val="00085B0E"/>
    <w:rsid w:val="00093BBE"/>
    <w:rsid w:val="00093D80"/>
    <w:rsid w:val="00095350"/>
    <w:rsid w:val="000963AD"/>
    <w:rsid w:val="0009674C"/>
    <w:rsid w:val="00097739"/>
    <w:rsid w:val="00097BE1"/>
    <w:rsid w:val="000A294B"/>
    <w:rsid w:val="000A2A76"/>
    <w:rsid w:val="000A385E"/>
    <w:rsid w:val="000A420F"/>
    <w:rsid w:val="000A6126"/>
    <w:rsid w:val="000A6547"/>
    <w:rsid w:val="000B1193"/>
    <w:rsid w:val="000B637D"/>
    <w:rsid w:val="000B6FE4"/>
    <w:rsid w:val="000B7865"/>
    <w:rsid w:val="000C23A3"/>
    <w:rsid w:val="000C4023"/>
    <w:rsid w:val="000C5DC0"/>
    <w:rsid w:val="000C5FC0"/>
    <w:rsid w:val="000C6511"/>
    <w:rsid w:val="000C7687"/>
    <w:rsid w:val="000C7C12"/>
    <w:rsid w:val="000C7F95"/>
    <w:rsid w:val="000D0EC7"/>
    <w:rsid w:val="000D2359"/>
    <w:rsid w:val="000D2E9E"/>
    <w:rsid w:val="000D3D8B"/>
    <w:rsid w:val="000D3EA2"/>
    <w:rsid w:val="000D5971"/>
    <w:rsid w:val="000D7CB1"/>
    <w:rsid w:val="000E0AA4"/>
    <w:rsid w:val="000E17E3"/>
    <w:rsid w:val="000E360E"/>
    <w:rsid w:val="000F15E0"/>
    <w:rsid w:val="000F25AF"/>
    <w:rsid w:val="001004D4"/>
    <w:rsid w:val="00102A1B"/>
    <w:rsid w:val="001069A9"/>
    <w:rsid w:val="0011082C"/>
    <w:rsid w:val="001164CE"/>
    <w:rsid w:val="00116CE8"/>
    <w:rsid w:val="0012219E"/>
    <w:rsid w:val="00127194"/>
    <w:rsid w:val="00133BE2"/>
    <w:rsid w:val="00146262"/>
    <w:rsid w:val="00146297"/>
    <w:rsid w:val="00146543"/>
    <w:rsid w:val="001560B0"/>
    <w:rsid w:val="00157DAC"/>
    <w:rsid w:val="00160532"/>
    <w:rsid w:val="00160E29"/>
    <w:rsid w:val="00161910"/>
    <w:rsid w:val="00161C35"/>
    <w:rsid w:val="00163A97"/>
    <w:rsid w:val="00164FC2"/>
    <w:rsid w:val="00171D30"/>
    <w:rsid w:val="00171E7C"/>
    <w:rsid w:val="0017285A"/>
    <w:rsid w:val="00172C6E"/>
    <w:rsid w:val="00172DBC"/>
    <w:rsid w:val="00174CBD"/>
    <w:rsid w:val="001801AD"/>
    <w:rsid w:val="00180399"/>
    <w:rsid w:val="00181067"/>
    <w:rsid w:val="00183439"/>
    <w:rsid w:val="0018637A"/>
    <w:rsid w:val="00191EEC"/>
    <w:rsid w:val="00192E7C"/>
    <w:rsid w:val="001930AA"/>
    <w:rsid w:val="001938E0"/>
    <w:rsid w:val="00196A5F"/>
    <w:rsid w:val="001A1BF2"/>
    <w:rsid w:val="001A206E"/>
    <w:rsid w:val="001A216C"/>
    <w:rsid w:val="001A5DB7"/>
    <w:rsid w:val="001B0C1F"/>
    <w:rsid w:val="001B1763"/>
    <w:rsid w:val="001B4150"/>
    <w:rsid w:val="001B4A21"/>
    <w:rsid w:val="001B54DC"/>
    <w:rsid w:val="001B71AC"/>
    <w:rsid w:val="001B7C97"/>
    <w:rsid w:val="001C03CA"/>
    <w:rsid w:val="001C1283"/>
    <w:rsid w:val="001C1812"/>
    <w:rsid w:val="001D0403"/>
    <w:rsid w:val="001D5530"/>
    <w:rsid w:val="001D6DAB"/>
    <w:rsid w:val="001D6DCE"/>
    <w:rsid w:val="001E1863"/>
    <w:rsid w:val="001E479E"/>
    <w:rsid w:val="001E7045"/>
    <w:rsid w:val="001F0455"/>
    <w:rsid w:val="001F0845"/>
    <w:rsid w:val="001F0EDB"/>
    <w:rsid w:val="001F2BB3"/>
    <w:rsid w:val="001F40F8"/>
    <w:rsid w:val="001F58DB"/>
    <w:rsid w:val="001F7868"/>
    <w:rsid w:val="00205BF0"/>
    <w:rsid w:val="00211CB1"/>
    <w:rsid w:val="00212219"/>
    <w:rsid w:val="0021259B"/>
    <w:rsid w:val="00220520"/>
    <w:rsid w:val="002214DC"/>
    <w:rsid w:val="0022184D"/>
    <w:rsid w:val="00224453"/>
    <w:rsid w:val="00224DAA"/>
    <w:rsid w:val="00233A82"/>
    <w:rsid w:val="00233F0E"/>
    <w:rsid w:val="0023419E"/>
    <w:rsid w:val="00237045"/>
    <w:rsid w:val="00237D90"/>
    <w:rsid w:val="0024556F"/>
    <w:rsid w:val="002465FF"/>
    <w:rsid w:val="002517CB"/>
    <w:rsid w:val="002529E0"/>
    <w:rsid w:val="00253BB5"/>
    <w:rsid w:val="002540C4"/>
    <w:rsid w:val="0025452E"/>
    <w:rsid w:val="0025697C"/>
    <w:rsid w:val="002617D3"/>
    <w:rsid w:val="00262568"/>
    <w:rsid w:val="002652AD"/>
    <w:rsid w:val="00265426"/>
    <w:rsid w:val="0026614D"/>
    <w:rsid w:val="00270867"/>
    <w:rsid w:val="00275A23"/>
    <w:rsid w:val="00277A23"/>
    <w:rsid w:val="002824A6"/>
    <w:rsid w:val="002856AA"/>
    <w:rsid w:val="00287CB3"/>
    <w:rsid w:val="00290DF7"/>
    <w:rsid w:val="00295426"/>
    <w:rsid w:val="002A4240"/>
    <w:rsid w:val="002A471F"/>
    <w:rsid w:val="002B30EC"/>
    <w:rsid w:val="002B343C"/>
    <w:rsid w:val="002C029B"/>
    <w:rsid w:val="002C1826"/>
    <w:rsid w:val="002C62C5"/>
    <w:rsid w:val="002D40AF"/>
    <w:rsid w:val="002D4407"/>
    <w:rsid w:val="002D4E38"/>
    <w:rsid w:val="002D5416"/>
    <w:rsid w:val="002D56E0"/>
    <w:rsid w:val="002D7BC2"/>
    <w:rsid w:val="002E529C"/>
    <w:rsid w:val="002F15F8"/>
    <w:rsid w:val="002F21E4"/>
    <w:rsid w:val="002F46C6"/>
    <w:rsid w:val="002F5211"/>
    <w:rsid w:val="002F750B"/>
    <w:rsid w:val="0030025A"/>
    <w:rsid w:val="00304F91"/>
    <w:rsid w:val="00307BD3"/>
    <w:rsid w:val="00312962"/>
    <w:rsid w:val="00314FE6"/>
    <w:rsid w:val="00316B92"/>
    <w:rsid w:val="003201B4"/>
    <w:rsid w:val="003270A0"/>
    <w:rsid w:val="00327A85"/>
    <w:rsid w:val="00330C76"/>
    <w:rsid w:val="00341D21"/>
    <w:rsid w:val="0034771A"/>
    <w:rsid w:val="00355663"/>
    <w:rsid w:val="00355F2B"/>
    <w:rsid w:val="0036094B"/>
    <w:rsid w:val="00361968"/>
    <w:rsid w:val="0036221D"/>
    <w:rsid w:val="00362BF7"/>
    <w:rsid w:val="003640E1"/>
    <w:rsid w:val="00367E06"/>
    <w:rsid w:val="00371168"/>
    <w:rsid w:val="00372821"/>
    <w:rsid w:val="00374333"/>
    <w:rsid w:val="003756E1"/>
    <w:rsid w:val="00377674"/>
    <w:rsid w:val="00381A55"/>
    <w:rsid w:val="003820CB"/>
    <w:rsid w:val="0038596E"/>
    <w:rsid w:val="00386933"/>
    <w:rsid w:val="00391D5E"/>
    <w:rsid w:val="00391DBD"/>
    <w:rsid w:val="00397F79"/>
    <w:rsid w:val="003A1EE8"/>
    <w:rsid w:val="003A43FF"/>
    <w:rsid w:val="003A4E02"/>
    <w:rsid w:val="003A6328"/>
    <w:rsid w:val="003B047B"/>
    <w:rsid w:val="003B0ACC"/>
    <w:rsid w:val="003B1721"/>
    <w:rsid w:val="003B25A7"/>
    <w:rsid w:val="003B53EE"/>
    <w:rsid w:val="003B6BF4"/>
    <w:rsid w:val="003B7C38"/>
    <w:rsid w:val="003C1AE9"/>
    <w:rsid w:val="003C1DBB"/>
    <w:rsid w:val="003C544A"/>
    <w:rsid w:val="003D13EB"/>
    <w:rsid w:val="003D2FEE"/>
    <w:rsid w:val="003D521A"/>
    <w:rsid w:val="003D54AD"/>
    <w:rsid w:val="003D6548"/>
    <w:rsid w:val="003E0CDF"/>
    <w:rsid w:val="003E2231"/>
    <w:rsid w:val="003E2915"/>
    <w:rsid w:val="003E6EBD"/>
    <w:rsid w:val="003E72A0"/>
    <w:rsid w:val="004004A0"/>
    <w:rsid w:val="0040172B"/>
    <w:rsid w:val="004017EC"/>
    <w:rsid w:val="00402A73"/>
    <w:rsid w:val="0041255B"/>
    <w:rsid w:val="004151F8"/>
    <w:rsid w:val="0042334C"/>
    <w:rsid w:val="004256C9"/>
    <w:rsid w:val="00426F05"/>
    <w:rsid w:val="00427F76"/>
    <w:rsid w:val="00430505"/>
    <w:rsid w:val="00432897"/>
    <w:rsid w:val="00436DA1"/>
    <w:rsid w:val="004372F8"/>
    <w:rsid w:val="00440DCD"/>
    <w:rsid w:val="00442D8C"/>
    <w:rsid w:val="004456FA"/>
    <w:rsid w:val="0045134B"/>
    <w:rsid w:val="00456119"/>
    <w:rsid w:val="00457AB0"/>
    <w:rsid w:val="0046031B"/>
    <w:rsid w:val="0046125B"/>
    <w:rsid w:val="004634D9"/>
    <w:rsid w:val="004644E1"/>
    <w:rsid w:val="00464957"/>
    <w:rsid w:val="0047464C"/>
    <w:rsid w:val="00475F25"/>
    <w:rsid w:val="00490220"/>
    <w:rsid w:val="00490974"/>
    <w:rsid w:val="00491FBD"/>
    <w:rsid w:val="00496051"/>
    <w:rsid w:val="004968CC"/>
    <w:rsid w:val="004A0C24"/>
    <w:rsid w:val="004A2F74"/>
    <w:rsid w:val="004A3CE7"/>
    <w:rsid w:val="004B5413"/>
    <w:rsid w:val="004B7B3A"/>
    <w:rsid w:val="004B7C27"/>
    <w:rsid w:val="004C2235"/>
    <w:rsid w:val="004C33C2"/>
    <w:rsid w:val="004D5120"/>
    <w:rsid w:val="004D7123"/>
    <w:rsid w:val="004D722D"/>
    <w:rsid w:val="004E1B3E"/>
    <w:rsid w:val="004E2A16"/>
    <w:rsid w:val="004E2DFB"/>
    <w:rsid w:val="004E4481"/>
    <w:rsid w:val="004E5366"/>
    <w:rsid w:val="004E6584"/>
    <w:rsid w:val="004F1943"/>
    <w:rsid w:val="004F5107"/>
    <w:rsid w:val="004F6045"/>
    <w:rsid w:val="00501652"/>
    <w:rsid w:val="00502BB5"/>
    <w:rsid w:val="00502F66"/>
    <w:rsid w:val="00503797"/>
    <w:rsid w:val="00503A60"/>
    <w:rsid w:val="00507EDE"/>
    <w:rsid w:val="005102B8"/>
    <w:rsid w:val="005103E8"/>
    <w:rsid w:val="005104AA"/>
    <w:rsid w:val="0051371A"/>
    <w:rsid w:val="00513B8C"/>
    <w:rsid w:val="00513FA7"/>
    <w:rsid w:val="005150C5"/>
    <w:rsid w:val="00521D96"/>
    <w:rsid w:val="00522954"/>
    <w:rsid w:val="005251A3"/>
    <w:rsid w:val="00525BF0"/>
    <w:rsid w:val="005279FC"/>
    <w:rsid w:val="00527F29"/>
    <w:rsid w:val="00531735"/>
    <w:rsid w:val="00531897"/>
    <w:rsid w:val="00531BD2"/>
    <w:rsid w:val="00533AA2"/>
    <w:rsid w:val="00536820"/>
    <w:rsid w:val="0053714C"/>
    <w:rsid w:val="005419D9"/>
    <w:rsid w:val="00542DF2"/>
    <w:rsid w:val="00543836"/>
    <w:rsid w:val="005469DE"/>
    <w:rsid w:val="00551858"/>
    <w:rsid w:val="00553777"/>
    <w:rsid w:val="00556E9A"/>
    <w:rsid w:val="005571E8"/>
    <w:rsid w:val="00557489"/>
    <w:rsid w:val="00557F5A"/>
    <w:rsid w:val="00561B16"/>
    <w:rsid w:val="00561FE3"/>
    <w:rsid w:val="00563153"/>
    <w:rsid w:val="00566AB8"/>
    <w:rsid w:val="005708AC"/>
    <w:rsid w:val="00571DFC"/>
    <w:rsid w:val="00575A68"/>
    <w:rsid w:val="00580BB0"/>
    <w:rsid w:val="00583870"/>
    <w:rsid w:val="00586A8A"/>
    <w:rsid w:val="00587BA5"/>
    <w:rsid w:val="00592D37"/>
    <w:rsid w:val="005953B0"/>
    <w:rsid w:val="005A2524"/>
    <w:rsid w:val="005A7F3F"/>
    <w:rsid w:val="005B1120"/>
    <w:rsid w:val="005B41F6"/>
    <w:rsid w:val="005B7D75"/>
    <w:rsid w:val="005B7DFB"/>
    <w:rsid w:val="005C1369"/>
    <w:rsid w:val="005C2EBA"/>
    <w:rsid w:val="005C4592"/>
    <w:rsid w:val="005C4BE8"/>
    <w:rsid w:val="005D1AF9"/>
    <w:rsid w:val="005D24C7"/>
    <w:rsid w:val="005D3E9D"/>
    <w:rsid w:val="005D6773"/>
    <w:rsid w:val="005D7361"/>
    <w:rsid w:val="005D782A"/>
    <w:rsid w:val="005E0361"/>
    <w:rsid w:val="005E314C"/>
    <w:rsid w:val="005E5AE0"/>
    <w:rsid w:val="005E63A4"/>
    <w:rsid w:val="005E7097"/>
    <w:rsid w:val="005E7B17"/>
    <w:rsid w:val="005F06D5"/>
    <w:rsid w:val="005F178A"/>
    <w:rsid w:val="005F1FC3"/>
    <w:rsid w:val="005F4723"/>
    <w:rsid w:val="005F4B95"/>
    <w:rsid w:val="006004C6"/>
    <w:rsid w:val="00601F94"/>
    <w:rsid w:val="00602BDE"/>
    <w:rsid w:val="00603D0D"/>
    <w:rsid w:val="00604536"/>
    <w:rsid w:val="00606AD5"/>
    <w:rsid w:val="00607A86"/>
    <w:rsid w:val="00610465"/>
    <w:rsid w:val="006115F6"/>
    <w:rsid w:val="00613625"/>
    <w:rsid w:val="00616B78"/>
    <w:rsid w:val="00620229"/>
    <w:rsid w:val="006213FB"/>
    <w:rsid w:val="00626459"/>
    <w:rsid w:val="00633FED"/>
    <w:rsid w:val="006359F4"/>
    <w:rsid w:val="00635C75"/>
    <w:rsid w:val="00642C6D"/>
    <w:rsid w:val="006442DD"/>
    <w:rsid w:val="006504E6"/>
    <w:rsid w:val="00650652"/>
    <w:rsid w:val="00651814"/>
    <w:rsid w:val="00652136"/>
    <w:rsid w:val="00654011"/>
    <w:rsid w:val="00655206"/>
    <w:rsid w:val="00655AE8"/>
    <w:rsid w:val="006564F4"/>
    <w:rsid w:val="00657FF0"/>
    <w:rsid w:val="006650D0"/>
    <w:rsid w:val="00665F40"/>
    <w:rsid w:val="0066647E"/>
    <w:rsid w:val="0066787E"/>
    <w:rsid w:val="00667D6A"/>
    <w:rsid w:val="00671B53"/>
    <w:rsid w:val="00682D60"/>
    <w:rsid w:val="006842CB"/>
    <w:rsid w:val="00684591"/>
    <w:rsid w:val="00684F50"/>
    <w:rsid w:val="00686D2F"/>
    <w:rsid w:val="0069007F"/>
    <w:rsid w:val="00693233"/>
    <w:rsid w:val="006934C8"/>
    <w:rsid w:val="00695F15"/>
    <w:rsid w:val="006A0966"/>
    <w:rsid w:val="006A1616"/>
    <w:rsid w:val="006A46FF"/>
    <w:rsid w:val="006A5F7B"/>
    <w:rsid w:val="006B0BC3"/>
    <w:rsid w:val="006B3DC6"/>
    <w:rsid w:val="006B43F6"/>
    <w:rsid w:val="006B5B0D"/>
    <w:rsid w:val="006C04AB"/>
    <w:rsid w:val="006C07E4"/>
    <w:rsid w:val="006C1822"/>
    <w:rsid w:val="006C27F4"/>
    <w:rsid w:val="006C2DF0"/>
    <w:rsid w:val="006C36D7"/>
    <w:rsid w:val="006C4CC0"/>
    <w:rsid w:val="006C73DB"/>
    <w:rsid w:val="006D04C8"/>
    <w:rsid w:val="006D15EA"/>
    <w:rsid w:val="006D3FD0"/>
    <w:rsid w:val="006D5E74"/>
    <w:rsid w:val="006D70CE"/>
    <w:rsid w:val="006E0351"/>
    <w:rsid w:val="006E0C92"/>
    <w:rsid w:val="006E7CE8"/>
    <w:rsid w:val="006F113F"/>
    <w:rsid w:val="006F4861"/>
    <w:rsid w:val="0070017E"/>
    <w:rsid w:val="007025A0"/>
    <w:rsid w:val="00703B51"/>
    <w:rsid w:val="00714948"/>
    <w:rsid w:val="00716373"/>
    <w:rsid w:val="007177F5"/>
    <w:rsid w:val="00733266"/>
    <w:rsid w:val="0073472E"/>
    <w:rsid w:val="00734801"/>
    <w:rsid w:val="00740228"/>
    <w:rsid w:val="00740490"/>
    <w:rsid w:val="0074192B"/>
    <w:rsid w:val="0074315E"/>
    <w:rsid w:val="007458D4"/>
    <w:rsid w:val="007468D5"/>
    <w:rsid w:val="00750AEE"/>
    <w:rsid w:val="007535AD"/>
    <w:rsid w:val="00754643"/>
    <w:rsid w:val="00762EFE"/>
    <w:rsid w:val="00763E52"/>
    <w:rsid w:val="00767E93"/>
    <w:rsid w:val="0077026D"/>
    <w:rsid w:val="00770619"/>
    <w:rsid w:val="00771287"/>
    <w:rsid w:val="00773C91"/>
    <w:rsid w:val="00773CBC"/>
    <w:rsid w:val="00776F9E"/>
    <w:rsid w:val="00777013"/>
    <w:rsid w:val="007773DA"/>
    <w:rsid w:val="007778FA"/>
    <w:rsid w:val="00781694"/>
    <w:rsid w:val="0078458A"/>
    <w:rsid w:val="007845B9"/>
    <w:rsid w:val="007877F4"/>
    <w:rsid w:val="00787B4C"/>
    <w:rsid w:val="00792CEA"/>
    <w:rsid w:val="007A3027"/>
    <w:rsid w:val="007A395B"/>
    <w:rsid w:val="007A3CFC"/>
    <w:rsid w:val="007A4423"/>
    <w:rsid w:val="007A476D"/>
    <w:rsid w:val="007A7415"/>
    <w:rsid w:val="007A7573"/>
    <w:rsid w:val="007B023E"/>
    <w:rsid w:val="007B2558"/>
    <w:rsid w:val="007B2BB0"/>
    <w:rsid w:val="007C273B"/>
    <w:rsid w:val="007C2882"/>
    <w:rsid w:val="007C55A8"/>
    <w:rsid w:val="007C6E18"/>
    <w:rsid w:val="007D0197"/>
    <w:rsid w:val="007E0A2E"/>
    <w:rsid w:val="00800105"/>
    <w:rsid w:val="008123C1"/>
    <w:rsid w:val="008142BA"/>
    <w:rsid w:val="00814F61"/>
    <w:rsid w:val="008156D5"/>
    <w:rsid w:val="00817930"/>
    <w:rsid w:val="00817FFC"/>
    <w:rsid w:val="0082194F"/>
    <w:rsid w:val="008219B6"/>
    <w:rsid w:val="00821B10"/>
    <w:rsid w:val="00822542"/>
    <w:rsid w:val="0082518C"/>
    <w:rsid w:val="00830268"/>
    <w:rsid w:val="00832AD8"/>
    <w:rsid w:val="008336F8"/>
    <w:rsid w:val="00835ADE"/>
    <w:rsid w:val="0084164C"/>
    <w:rsid w:val="00841D08"/>
    <w:rsid w:val="00843769"/>
    <w:rsid w:val="008460A5"/>
    <w:rsid w:val="008466F6"/>
    <w:rsid w:val="00846864"/>
    <w:rsid w:val="00847AC5"/>
    <w:rsid w:val="00853864"/>
    <w:rsid w:val="00855067"/>
    <w:rsid w:val="00856754"/>
    <w:rsid w:val="00865F44"/>
    <w:rsid w:val="00867E4E"/>
    <w:rsid w:val="00871021"/>
    <w:rsid w:val="00872B71"/>
    <w:rsid w:val="00873079"/>
    <w:rsid w:val="00875661"/>
    <w:rsid w:val="00877DC4"/>
    <w:rsid w:val="00882313"/>
    <w:rsid w:val="00884B56"/>
    <w:rsid w:val="008851B6"/>
    <w:rsid w:val="00887F08"/>
    <w:rsid w:val="00893DF2"/>
    <w:rsid w:val="00893E69"/>
    <w:rsid w:val="008A043D"/>
    <w:rsid w:val="008A10E2"/>
    <w:rsid w:val="008A79E8"/>
    <w:rsid w:val="008B1A39"/>
    <w:rsid w:val="008B23B2"/>
    <w:rsid w:val="008B40A7"/>
    <w:rsid w:val="008B47B3"/>
    <w:rsid w:val="008B4BA8"/>
    <w:rsid w:val="008B60EF"/>
    <w:rsid w:val="008B6BE2"/>
    <w:rsid w:val="008C017C"/>
    <w:rsid w:val="008C0F1C"/>
    <w:rsid w:val="008C13E1"/>
    <w:rsid w:val="008C2289"/>
    <w:rsid w:val="008C25B4"/>
    <w:rsid w:val="008C2E43"/>
    <w:rsid w:val="008C478F"/>
    <w:rsid w:val="008C67CC"/>
    <w:rsid w:val="008D1AC9"/>
    <w:rsid w:val="008D47DB"/>
    <w:rsid w:val="008D4DCA"/>
    <w:rsid w:val="008E300A"/>
    <w:rsid w:val="008E4072"/>
    <w:rsid w:val="008E6468"/>
    <w:rsid w:val="008E7ADC"/>
    <w:rsid w:val="008F28C6"/>
    <w:rsid w:val="008F7ED5"/>
    <w:rsid w:val="0090184E"/>
    <w:rsid w:val="00903A52"/>
    <w:rsid w:val="009042C6"/>
    <w:rsid w:val="00907890"/>
    <w:rsid w:val="00910BE1"/>
    <w:rsid w:val="00911407"/>
    <w:rsid w:val="0092034F"/>
    <w:rsid w:val="009211ED"/>
    <w:rsid w:val="00924940"/>
    <w:rsid w:val="009259D6"/>
    <w:rsid w:val="00930F73"/>
    <w:rsid w:val="009360A7"/>
    <w:rsid w:val="00937BE3"/>
    <w:rsid w:val="00940C6D"/>
    <w:rsid w:val="00941F90"/>
    <w:rsid w:val="009428FB"/>
    <w:rsid w:val="00943ADC"/>
    <w:rsid w:val="0094479D"/>
    <w:rsid w:val="00945198"/>
    <w:rsid w:val="00946868"/>
    <w:rsid w:val="009507CB"/>
    <w:rsid w:val="00952ADA"/>
    <w:rsid w:val="0095383E"/>
    <w:rsid w:val="0095781A"/>
    <w:rsid w:val="009606AD"/>
    <w:rsid w:val="00961680"/>
    <w:rsid w:val="00963823"/>
    <w:rsid w:val="009661BC"/>
    <w:rsid w:val="0097545E"/>
    <w:rsid w:val="00981201"/>
    <w:rsid w:val="009862D0"/>
    <w:rsid w:val="00993FA6"/>
    <w:rsid w:val="00994822"/>
    <w:rsid w:val="009953A5"/>
    <w:rsid w:val="009A172C"/>
    <w:rsid w:val="009A38E2"/>
    <w:rsid w:val="009A528B"/>
    <w:rsid w:val="009A5593"/>
    <w:rsid w:val="009A737E"/>
    <w:rsid w:val="009B35A6"/>
    <w:rsid w:val="009B5D4D"/>
    <w:rsid w:val="009C288C"/>
    <w:rsid w:val="009D0824"/>
    <w:rsid w:val="009D2C09"/>
    <w:rsid w:val="009E10FC"/>
    <w:rsid w:val="009E5575"/>
    <w:rsid w:val="009E5E17"/>
    <w:rsid w:val="009E7154"/>
    <w:rsid w:val="009F6337"/>
    <w:rsid w:val="009F653F"/>
    <w:rsid w:val="009F6A3E"/>
    <w:rsid w:val="009F6B90"/>
    <w:rsid w:val="00A00503"/>
    <w:rsid w:val="00A0492F"/>
    <w:rsid w:val="00A05645"/>
    <w:rsid w:val="00A10726"/>
    <w:rsid w:val="00A1259E"/>
    <w:rsid w:val="00A14E99"/>
    <w:rsid w:val="00A15108"/>
    <w:rsid w:val="00A16C2E"/>
    <w:rsid w:val="00A21183"/>
    <w:rsid w:val="00A23B9F"/>
    <w:rsid w:val="00A25F47"/>
    <w:rsid w:val="00A262FE"/>
    <w:rsid w:val="00A27798"/>
    <w:rsid w:val="00A30999"/>
    <w:rsid w:val="00A40A33"/>
    <w:rsid w:val="00A41749"/>
    <w:rsid w:val="00A41BBF"/>
    <w:rsid w:val="00A446A8"/>
    <w:rsid w:val="00A44A63"/>
    <w:rsid w:val="00A44A8C"/>
    <w:rsid w:val="00A454E9"/>
    <w:rsid w:val="00A46299"/>
    <w:rsid w:val="00A47DE0"/>
    <w:rsid w:val="00A51F9D"/>
    <w:rsid w:val="00A532C6"/>
    <w:rsid w:val="00A53D9A"/>
    <w:rsid w:val="00A54FD7"/>
    <w:rsid w:val="00A56E93"/>
    <w:rsid w:val="00A57144"/>
    <w:rsid w:val="00A62D5A"/>
    <w:rsid w:val="00A65BF8"/>
    <w:rsid w:val="00A7322D"/>
    <w:rsid w:val="00A7355F"/>
    <w:rsid w:val="00A73AC1"/>
    <w:rsid w:val="00A751B0"/>
    <w:rsid w:val="00A75727"/>
    <w:rsid w:val="00A80DBF"/>
    <w:rsid w:val="00A829AC"/>
    <w:rsid w:val="00A85016"/>
    <w:rsid w:val="00A85126"/>
    <w:rsid w:val="00A85441"/>
    <w:rsid w:val="00A927A1"/>
    <w:rsid w:val="00A96103"/>
    <w:rsid w:val="00AA086D"/>
    <w:rsid w:val="00AA6D49"/>
    <w:rsid w:val="00AB2DE3"/>
    <w:rsid w:val="00AB5703"/>
    <w:rsid w:val="00AC13F7"/>
    <w:rsid w:val="00AC4465"/>
    <w:rsid w:val="00AC4EB4"/>
    <w:rsid w:val="00AC4F6F"/>
    <w:rsid w:val="00AC7480"/>
    <w:rsid w:val="00AD05F0"/>
    <w:rsid w:val="00AD13A4"/>
    <w:rsid w:val="00AD3FAD"/>
    <w:rsid w:val="00AD6005"/>
    <w:rsid w:val="00AE1D39"/>
    <w:rsid w:val="00AE48EB"/>
    <w:rsid w:val="00AF0D8C"/>
    <w:rsid w:val="00AF3081"/>
    <w:rsid w:val="00AF39C3"/>
    <w:rsid w:val="00AF44B0"/>
    <w:rsid w:val="00B027C8"/>
    <w:rsid w:val="00B03924"/>
    <w:rsid w:val="00B03AF1"/>
    <w:rsid w:val="00B045AF"/>
    <w:rsid w:val="00B1507B"/>
    <w:rsid w:val="00B15935"/>
    <w:rsid w:val="00B15AFA"/>
    <w:rsid w:val="00B214C2"/>
    <w:rsid w:val="00B248D9"/>
    <w:rsid w:val="00B27A25"/>
    <w:rsid w:val="00B3060C"/>
    <w:rsid w:val="00B31A59"/>
    <w:rsid w:val="00B327EF"/>
    <w:rsid w:val="00B32AB5"/>
    <w:rsid w:val="00B4210A"/>
    <w:rsid w:val="00B4385B"/>
    <w:rsid w:val="00B548BE"/>
    <w:rsid w:val="00B55A96"/>
    <w:rsid w:val="00B63D98"/>
    <w:rsid w:val="00B6540F"/>
    <w:rsid w:val="00B673B7"/>
    <w:rsid w:val="00B676A4"/>
    <w:rsid w:val="00B71F06"/>
    <w:rsid w:val="00B76668"/>
    <w:rsid w:val="00B85EE2"/>
    <w:rsid w:val="00B90FD9"/>
    <w:rsid w:val="00B93797"/>
    <w:rsid w:val="00B9577D"/>
    <w:rsid w:val="00B9738C"/>
    <w:rsid w:val="00BA04A8"/>
    <w:rsid w:val="00BB070F"/>
    <w:rsid w:val="00BB1C30"/>
    <w:rsid w:val="00BB755A"/>
    <w:rsid w:val="00BC1A11"/>
    <w:rsid w:val="00BC2B91"/>
    <w:rsid w:val="00BC46F7"/>
    <w:rsid w:val="00BC4C22"/>
    <w:rsid w:val="00BD2499"/>
    <w:rsid w:val="00BD4917"/>
    <w:rsid w:val="00BD5B0C"/>
    <w:rsid w:val="00BD7AF7"/>
    <w:rsid w:val="00BE3AAC"/>
    <w:rsid w:val="00BE40F2"/>
    <w:rsid w:val="00BE4D00"/>
    <w:rsid w:val="00BE590F"/>
    <w:rsid w:val="00BE5AFB"/>
    <w:rsid w:val="00BE6CB4"/>
    <w:rsid w:val="00BE7859"/>
    <w:rsid w:val="00BF11C8"/>
    <w:rsid w:val="00BF1AEA"/>
    <w:rsid w:val="00BF1F7A"/>
    <w:rsid w:val="00BF3FF6"/>
    <w:rsid w:val="00BF475F"/>
    <w:rsid w:val="00BF6583"/>
    <w:rsid w:val="00C01E54"/>
    <w:rsid w:val="00C0317E"/>
    <w:rsid w:val="00C04952"/>
    <w:rsid w:val="00C05569"/>
    <w:rsid w:val="00C1144A"/>
    <w:rsid w:val="00C128C2"/>
    <w:rsid w:val="00C135C2"/>
    <w:rsid w:val="00C15AFA"/>
    <w:rsid w:val="00C25002"/>
    <w:rsid w:val="00C254E6"/>
    <w:rsid w:val="00C265E1"/>
    <w:rsid w:val="00C343EC"/>
    <w:rsid w:val="00C35CEF"/>
    <w:rsid w:val="00C413BE"/>
    <w:rsid w:val="00C424EA"/>
    <w:rsid w:val="00C44246"/>
    <w:rsid w:val="00C45708"/>
    <w:rsid w:val="00C459CD"/>
    <w:rsid w:val="00C46618"/>
    <w:rsid w:val="00C50216"/>
    <w:rsid w:val="00C5063F"/>
    <w:rsid w:val="00C5070A"/>
    <w:rsid w:val="00C50C69"/>
    <w:rsid w:val="00C645ED"/>
    <w:rsid w:val="00C7337C"/>
    <w:rsid w:val="00C73D1B"/>
    <w:rsid w:val="00C77093"/>
    <w:rsid w:val="00C855D8"/>
    <w:rsid w:val="00C86CB7"/>
    <w:rsid w:val="00C90C44"/>
    <w:rsid w:val="00C94292"/>
    <w:rsid w:val="00C95727"/>
    <w:rsid w:val="00C95911"/>
    <w:rsid w:val="00C95EB9"/>
    <w:rsid w:val="00CA3D2A"/>
    <w:rsid w:val="00CB27AD"/>
    <w:rsid w:val="00CB2A69"/>
    <w:rsid w:val="00CB2E9C"/>
    <w:rsid w:val="00CB65EC"/>
    <w:rsid w:val="00CC4092"/>
    <w:rsid w:val="00CC478D"/>
    <w:rsid w:val="00CD79F0"/>
    <w:rsid w:val="00CE071B"/>
    <w:rsid w:val="00CE2F65"/>
    <w:rsid w:val="00CF65CC"/>
    <w:rsid w:val="00CF6973"/>
    <w:rsid w:val="00D0308D"/>
    <w:rsid w:val="00D03EDB"/>
    <w:rsid w:val="00D05B32"/>
    <w:rsid w:val="00D06F35"/>
    <w:rsid w:val="00D076E8"/>
    <w:rsid w:val="00D11B0B"/>
    <w:rsid w:val="00D14376"/>
    <w:rsid w:val="00D15BDC"/>
    <w:rsid w:val="00D16E29"/>
    <w:rsid w:val="00D17D95"/>
    <w:rsid w:val="00D20C61"/>
    <w:rsid w:val="00D2423F"/>
    <w:rsid w:val="00D247C0"/>
    <w:rsid w:val="00D35FC8"/>
    <w:rsid w:val="00D366AC"/>
    <w:rsid w:val="00D410E2"/>
    <w:rsid w:val="00D42BA5"/>
    <w:rsid w:val="00D46B88"/>
    <w:rsid w:val="00D46DE5"/>
    <w:rsid w:val="00D52D6B"/>
    <w:rsid w:val="00D539A0"/>
    <w:rsid w:val="00D55283"/>
    <w:rsid w:val="00D56B95"/>
    <w:rsid w:val="00D62CD2"/>
    <w:rsid w:val="00D658CB"/>
    <w:rsid w:val="00D66D3E"/>
    <w:rsid w:val="00D67339"/>
    <w:rsid w:val="00D71515"/>
    <w:rsid w:val="00D7343D"/>
    <w:rsid w:val="00D7396A"/>
    <w:rsid w:val="00D7530D"/>
    <w:rsid w:val="00D75B55"/>
    <w:rsid w:val="00D775B2"/>
    <w:rsid w:val="00D83667"/>
    <w:rsid w:val="00D8720D"/>
    <w:rsid w:val="00D94E7E"/>
    <w:rsid w:val="00D95C66"/>
    <w:rsid w:val="00D97256"/>
    <w:rsid w:val="00DA1C18"/>
    <w:rsid w:val="00DB4AE4"/>
    <w:rsid w:val="00DB526A"/>
    <w:rsid w:val="00DB7336"/>
    <w:rsid w:val="00DC1297"/>
    <w:rsid w:val="00DC1FD1"/>
    <w:rsid w:val="00DC29C2"/>
    <w:rsid w:val="00DC3560"/>
    <w:rsid w:val="00DC3775"/>
    <w:rsid w:val="00DD02AC"/>
    <w:rsid w:val="00DD1900"/>
    <w:rsid w:val="00DD19E6"/>
    <w:rsid w:val="00DD2987"/>
    <w:rsid w:val="00DD31A6"/>
    <w:rsid w:val="00DD7125"/>
    <w:rsid w:val="00DD7969"/>
    <w:rsid w:val="00DD7C3B"/>
    <w:rsid w:val="00DE2640"/>
    <w:rsid w:val="00DE42DA"/>
    <w:rsid w:val="00DE4510"/>
    <w:rsid w:val="00DF08E3"/>
    <w:rsid w:val="00E01C99"/>
    <w:rsid w:val="00E07D0F"/>
    <w:rsid w:val="00E13D39"/>
    <w:rsid w:val="00E14EF3"/>
    <w:rsid w:val="00E15AA5"/>
    <w:rsid w:val="00E17D3F"/>
    <w:rsid w:val="00E203D9"/>
    <w:rsid w:val="00E206DD"/>
    <w:rsid w:val="00E23382"/>
    <w:rsid w:val="00E26279"/>
    <w:rsid w:val="00E314CA"/>
    <w:rsid w:val="00E3214E"/>
    <w:rsid w:val="00E33785"/>
    <w:rsid w:val="00E353E2"/>
    <w:rsid w:val="00E35BFD"/>
    <w:rsid w:val="00E43D50"/>
    <w:rsid w:val="00E450A2"/>
    <w:rsid w:val="00E45C36"/>
    <w:rsid w:val="00E47348"/>
    <w:rsid w:val="00E5116D"/>
    <w:rsid w:val="00E52629"/>
    <w:rsid w:val="00E52D8D"/>
    <w:rsid w:val="00E543CB"/>
    <w:rsid w:val="00E6071D"/>
    <w:rsid w:val="00E614AA"/>
    <w:rsid w:val="00E625D3"/>
    <w:rsid w:val="00E62CC0"/>
    <w:rsid w:val="00E63230"/>
    <w:rsid w:val="00E63273"/>
    <w:rsid w:val="00E647CC"/>
    <w:rsid w:val="00E65405"/>
    <w:rsid w:val="00E657E5"/>
    <w:rsid w:val="00E659D8"/>
    <w:rsid w:val="00E70E56"/>
    <w:rsid w:val="00E73CBC"/>
    <w:rsid w:val="00E75180"/>
    <w:rsid w:val="00E77B35"/>
    <w:rsid w:val="00E80A9F"/>
    <w:rsid w:val="00E82AD8"/>
    <w:rsid w:val="00E85EE8"/>
    <w:rsid w:val="00E878D3"/>
    <w:rsid w:val="00E92EDA"/>
    <w:rsid w:val="00E94ACD"/>
    <w:rsid w:val="00E94D2B"/>
    <w:rsid w:val="00EA1FD5"/>
    <w:rsid w:val="00EA2F47"/>
    <w:rsid w:val="00EA48E4"/>
    <w:rsid w:val="00EA4BFB"/>
    <w:rsid w:val="00EA589E"/>
    <w:rsid w:val="00EA71EE"/>
    <w:rsid w:val="00EB1F9B"/>
    <w:rsid w:val="00EB6E4A"/>
    <w:rsid w:val="00EB76B8"/>
    <w:rsid w:val="00EC04DF"/>
    <w:rsid w:val="00EC389B"/>
    <w:rsid w:val="00EC3EE2"/>
    <w:rsid w:val="00EC5AD4"/>
    <w:rsid w:val="00EC744A"/>
    <w:rsid w:val="00ED032F"/>
    <w:rsid w:val="00ED2092"/>
    <w:rsid w:val="00ED5EA4"/>
    <w:rsid w:val="00EE0A52"/>
    <w:rsid w:val="00EE5DF2"/>
    <w:rsid w:val="00EE74BA"/>
    <w:rsid w:val="00EF0114"/>
    <w:rsid w:val="00EF4A52"/>
    <w:rsid w:val="00EF6BA3"/>
    <w:rsid w:val="00EF77AC"/>
    <w:rsid w:val="00F024A1"/>
    <w:rsid w:val="00F039D3"/>
    <w:rsid w:val="00F03EF2"/>
    <w:rsid w:val="00F06F98"/>
    <w:rsid w:val="00F0718E"/>
    <w:rsid w:val="00F12424"/>
    <w:rsid w:val="00F12B87"/>
    <w:rsid w:val="00F14039"/>
    <w:rsid w:val="00F154C6"/>
    <w:rsid w:val="00F158E2"/>
    <w:rsid w:val="00F1688F"/>
    <w:rsid w:val="00F17025"/>
    <w:rsid w:val="00F236C7"/>
    <w:rsid w:val="00F266CD"/>
    <w:rsid w:val="00F31F27"/>
    <w:rsid w:val="00F37473"/>
    <w:rsid w:val="00F4158F"/>
    <w:rsid w:val="00F44515"/>
    <w:rsid w:val="00F44933"/>
    <w:rsid w:val="00F505F1"/>
    <w:rsid w:val="00F53EA3"/>
    <w:rsid w:val="00F544C8"/>
    <w:rsid w:val="00F56755"/>
    <w:rsid w:val="00F57B57"/>
    <w:rsid w:val="00F63A7B"/>
    <w:rsid w:val="00F64F3E"/>
    <w:rsid w:val="00F7217B"/>
    <w:rsid w:val="00F745F6"/>
    <w:rsid w:val="00F8198D"/>
    <w:rsid w:val="00F831A1"/>
    <w:rsid w:val="00F8389A"/>
    <w:rsid w:val="00F83FEF"/>
    <w:rsid w:val="00F8426B"/>
    <w:rsid w:val="00F8429D"/>
    <w:rsid w:val="00F86EC7"/>
    <w:rsid w:val="00F872BB"/>
    <w:rsid w:val="00F974AA"/>
    <w:rsid w:val="00F97F50"/>
    <w:rsid w:val="00FA05CF"/>
    <w:rsid w:val="00FA130F"/>
    <w:rsid w:val="00FA24BF"/>
    <w:rsid w:val="00FA305E"/>
    <w:rsid w:val="00FA51FD"/>
    <w:rsid w:val="00FA5D2F"/>
    <w:rsid w:val="00FC19C0"/>
    <w:rsid w:val="00FC1F6A"/>
    <w:rsid w:val="00FC1F96"/>
    <w:rsid w:val="00FC3096"/>
    <w:rsid w:val="00FC3639"/>
    <w:rsid w:val="00FC5704"/>
    <w:rsid w:val="00FC68DD"/>
    <w:rsid w:val="00FD395D"/>
    <w:rsid w:val="00FE0E62"/>
    <w:rsid w:val="00FE13D5"/>
    <w:rsid w:val="00FE5A74"/>
    <w:rsid w:val="00FF395D"/>
    <w:rsid w:val="00FF55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7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596E"/>
  </w:style>
  <w:style w:type="paragraph" w:styleId="1">
    <w:name w:val="heading 1"/>
    <w:basedOn w:val="10"/>
    <w:next w:val="10"/>
    <w:link w:val="11"/>
    <w:qFormat/>
    <w:rsid w:val="000963AD"/>
    <w:pPr>
      <w:keepNext/>
      <w:outlineLvl w:val="0"/>
    </w:pPr>
    <w:rPr>
      <w:rFonts w:ascii="Tahoma" w:hAnsi="Tahoma"/>
      <w:sz w:val="24"/>
    </w:rPr>
  </w:style>
  <w:style w:type="paragraph" w:styleId="2">
    <w:name w:val="heading 2"/>
    <w:basedOn w:val="10"/>
    <w:next w:val="10"/>
    <w:qFormat/>
    <w:rsid w:val="000963AD"/>
    <w:pPr>
      <w:keepNext/>
      <w:outlineLvl w:val="1"/>
    </w:pPr>
    <w:rPr>
      <w:rFonts w:ascii="Tahoma" w:hAnsi="Tahoma"/>
      <w:spacing w:val="20"/>
      <w:sz w:val="28"/>
    </w:rPr>
  </w:style>
  <w:style w:type="paragraph" w:styleId="3">
    <w:name w:val="heading 3"/>
    <w:basedOn w:val="10"/>
    <w:next w:val="10"/>
    <w:link w:val="30"/>
    <w:uiPriority w:val="9"/>
    <w:qFormat/>
    <w:rsid w:val="000963AD"/>
    <w:pPr>
      <w:keepNext/>
      <w:outlineLvl w:val="2"/>
    </w:pPr>
    <w:rPr>
      <w:rFonts w:ascii="Tahoma" w:hAnsi="Tahoma"/>
      <w:b/>
      <w:sz w:val="32"/>
    </w:rPr>
  </w:style>
  <w:style w:type="paragraph" w:styleId="4">
    <w:name w:val="heading 4"/>
    <w:basedOn w:val="10"/>
    <w:next w:val="10"/>
    <w:qFormat/>
    <w:rsid w:val="000963AD"/>
    <w:pPr>
      <w:keepNext/>
      <w:jc w:val="both"/>
      <w:outlineLvl w:val="3"/>
    </w:pPr>
    <w:rPr>
      <w:sz w:val="28"/>
    </w:rPr>
  </w:style>
  <w:style w:type="paragraph" w:styleId="5">
    <w:name w:val="heading 5"/>
    <w:basedOn w:val="10"/>
    <w:next w:val="10"/>
    <w:qFormat/>
    <w:rsid w:val="000963AD"/>
    <w:pPr>
      <w:keepNext/>
      <w:ind w:firstLine="567"/>
      <w:outlineLvl w:val="4"/>
    </w:pPr>
    <w:rPr>
      <w:sz w:val="28"/>
    </w:rPr>
  </w:style>
  <w:style w:type="paragraph" w:styleId="6">
    <w:name w:val="heading 6"/>
    <w:basedOn w:val="10"/>
    <w:next w:val="10"/>
    <w:qFormat/>
    <w:rsid w:val="000963AD"/>
    <w:pPr>
      <w:keepNext/>
      <w:ind w:left="7200"/>
      <w:jc w:val="both"/>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0963AD"/>
    <w:rPr>
      <w:snapToGrid w:val="0"/>
    </w:rPr>
  </w:style>
  <w:style w:type="character" w:customStyle="1" w:styleId="12">
    <w:name w:val="Основной шрифт абзаца1"/>
    <w:rsid w:val="000963AD"/>
  </w:style>
  <w:style w:type="paragraph" w:styleId="a3">
    <w:name w:val="header"/>
    <w:basedOn w:val="10"/>
    <w:rsid w:val="000963AD"/>
    <w:pPr>
      <w:tabs>
        <w:tab w:val="center" w:pos="4153"/>
        <w:tab w:val="right" w:pos="8306"/>
      </w:tabs>
    </w:pPr>
  </w:style>
  <w:style w:type="paragraph" w:styleId="a4">
    <w:name w:val="footer"/>
    <w:basedOn w:val="10"/>
    <w:rsid w:val="000963AD"/>
    <w:pPr>
      <w:tabs>
        <w:tab w:val="center" w:pos="4153"/>
        <w:tab w:val="right" w:pos="8306"/>
      </w:tabs>
    </w:pPr>
  </w:style>
  <w:style w:type="paragraph" w:styleId="a5">
    <w:name w:val="Body Text Indent"/>
    <w:basedOn w:val="10"/>
    <w:rsid w:val="000963AD"/>
    <w:pPr>
      <w:ind w:firstLine="426"/>
      <w:jc w:val="both"/>
    </w:pPr>
    <w:rPr>
      <w:sz w:val="28"/>
    </w:rPr>
  </w:style>
  <w:style w:type="paragraph" w:customStyle="1" w:styleId="13">
    <w:name w:val="Основной текст1"/>
    <w:basedOn w:val="10"/>
    <w:rsid w:val="000963AD"/>
    <w:pPr>
      <w:spacing w:line="360" w:lineRule="auto"/>
      <w:jc w:val="both"/>
    </w:pPr>
    <w:rPr>
      <w:sz w:val="28"/>
    </w:rPr>
  </w:style>
  <w:style w:type="paragraph" w:styleId="20">
    <w:name w:val="Body Text Indent 2"/>
    <w:basedOn w:val="10"/>
    <w:rsid w:val="000963AD"/>
    <w:pPr>
      <w:ind w:firstLine="720"/>
      <w:jc w:val="both"/>
    </w:pPr>
    <w:rPr>
      <w:sz w:val="28"/>
    </w:rPr>
  </w:style>
  <w:style w:type="character" w:styleId="a6">
    <w:name w:val="page number"/>
    <w:basedOn w:val="a0"/>
    <w:rsid w:val="000963AD"/>
  </w:style>
  <w:style w:type="paragraph" w:customStyle="1" w:styleId="ConsNonformat">
    <w:name w:val="ConsNonformat"/>
    <w:rsid w:val="00DB7336"/>
    <w:pPr>
      <w:ind w:right="19772"/>
    </w:pPr>
    <w:rPr>
      <w:rFonts w:ascii="Courier New" w:hAnsi="Courier New"/>
      <w:snapToGrid w:val="0"/>
    </w:rPr>
  </w:style>
  <w:style w:type="paragraph" w:customStyle="1" w:styleId="ConsTitle">
    <w:name w:val="ConsTitle"/>
    <w:rsid w:val="00DB7336"/>
    <w:pPr>
      <w:ind w:right="19772"/>
    </w:pPr>
    <w:rPr>
      <w:rFonts w:ascii="Arial" w:hAnsi="Arial"/>
      <w:b/>
      <w:snapToGrid w:val="0"/>
      <w:sz w:val="16"/>
    </w:rPr>
  </w:style>
  <w:style w:type="table" w:styleId="a7">
    <w:name w:val="Table Grid"/>
    <w:basedOn w:val="a1"/>
    <w:uiPriority w:val="59"/>
    <w:rsid w:val="00DB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semiHidden/>
    <w:rsid w:val="00507EDE"/>
    <w:rPr>
      <w:rFonts w:ascii="Tahoma" w:hAnsi="Tahoma" w:cs="Tahoma"/>
      <w:sz w:val="16"/>
      <w:szCs w:val="16"/>
    </w:rPr>
  </w:style>
  <w:style w:type="character" w:styleId="a9">
    <w:name w:val="Strong"/>
    <w:qFormat/>
    <w:rsid w:val="00561B16"/>
    <w:rPr>
      <w:b/>
      <w:bCs/>
    </w:rPr>
  </w:style>
  <w:style w:type="paragraph" w:customStyle="1" w:styleId="14">
    <w:name w:val="Знак Знак Знак Знак Знак Знак Знак Знак Знак Знак Знак Знак Знак Знак Знак1 Знак Знак Знак Знак"/>
    <w:basedOn w:val="a"/>
    <w:next w:val="2"/>
    <w:autoRedefine/>
    <w:rsid w:val="005D782A"/>
    <w:pPr>
      <w:spacing w:after="160" w:line="240" w:lineRule="exact"/>
    </w:pPr>
    <w:rPr>
      <w:sz w:val="24"/>
      <w:lang w:val="en-US" w:eastAsia="en-US"/>
    </w:rPr>
  </w:style>
  <w:style w:type="paragraph" w:customStyle="1" w:styleId="15">
    <w:name w:val="Знак1 Знак Знак Знак"/>
    <w:basedOn w:val="a"/>
    <w:rsid w:val="0024556F"/>
    <w:rPr>
      <w:rFonts w:ascii="Verdana" w:hAnsi="Verdana" w:cs="Verdana"/>
      <w:lang w:val="en-US" w:eastAsia="en-US"/>
    </w:rPr>
  </w:style>
  <w:style w:type="character" w:customStyle="1" w:styleId="apple-converted-space">
    <w:name w:val="apple-converted-space"/>
    <w:basedOn w:val="a0"/>
    <w:rsid w:val="00116CE8"/>
  </w:style>
  <w:style w:type="character" w:styleId="aa">
    <w:name w:val="Hyperlink"/>
    <w:rsid w:val="001F0845"/>
    <w:rPr>
      <w:color w:val="0000FF"/>
      <w:u w:val="single"/>
    </w:rPr>
  </w:style>
  <w:style w:type="paragraph" w:customStyle="1" w:styleId="ab">
    <w:name w:val="Исполнитель"/>
    <w:basedOn w:val="a"/>
    <w:autoRedefine/>
    <w:rsid w:val="001F0845"/>
  </w:style>
  <w:style w:type="paragraph" w:customStyle="1" w:styleId="ac">
    <w:name w:val="a"/>
    <w:basedOn w:val="a"/>
    <w:rsid w:val="007A476D"/>
    <w:pPr>
      <w:spacing w:before="100" w:beforeAutospacing="1" w:after="100" w:afterAutospacing="1"/>
    </w:pPr>
    <w:rPr>
      <w:sz w:val="24"/>
      <w:szCs w:val="24"/>
    </w:rPr>
  </w:style>
  <w:style w:type="paragraph" w:customStyle="1" w:styleId="16">
    <w:name w:val="Абзац списка1"/>
    <w:basedOn w:val="a"/>
    <w:rsid w:val="006115F6"/>
    <w:pPr>
      <w:spacing w:after="200" w:line="276" w:lineRule="auto"/>
      <w:ind w:left="720"/>
      <w:contextualSpacing/>
    </w:pPr>
    <w:rPr>
      <w:rFonts w:ascii="Calibri" w:hAnsi="Calibri"/>
      <w:sz w:val="22"/>
      <w:szCs w:val="22"/>
      <w:lang w:eastAsia="en-US"/>
    </w:rPr>
  </w:style>
  <w:style w:type="paragraph" w:styleId="ad">
    <w:name w:val="Document Map"/>
    <w:basedOn w:val="a"/>
    <w:semiHidden/>
    <w:rsid w:val="00AF3081"/>
    <w:pPr>
      <w:shd w:val="clear" w:color="auto" w:fill="000080"/>
    </w:pPr>
    <w:rPr>
      <w:rFonts w:ascii="Tahoma" w:hAnsi="Tahoma" w:cs="Tahoma"/>
    </w:rPr>
  </w:style>
  <w:style w:type="paragraph" w:customStyle="1" w:styleId="ConsPlusTitle">
    <w:name w:val="ConsPlusTitle"/>
    <w:rsid w:val="002D4407"/>
    <w:pPr>
      <w:widowControl w:val="0"/>
    </w:pPr>
    <w:rPr>
      <w:rFonts w:ascii="Arial" w:hAnsi="Arial"/>
      <w:b/>
      <w:snapToGrid w:val="0"/>
      <w:sz w:val="16"/>
    </w:rPr>
  </w:style>
  <w:style w:type="paragraph" w:customStyle="1" w:styleId="ConsPlusNonformat">
    <w:name w:val="ConsPlusNonformat"/>
    <w:rsid w:val="00940C6D"/>
    <w:pPr>
      <w:widowControl w:val="0"/>
      <w:suppressAutoHyphens/>
      <w:autoSpaceDE w:val="0"/>
    </w:pPr>
    <w:rPr>
      <w:rFonts w:ascii="Courier New" w:hAnsi="Courier New" w:cs="Courier New"/>
      <w:lang w:eastAsia="ar-SA"/>
    </w:rPr>
  </w:style>
  <w:style w:type="paragraph" w:customStyle="1" w:styleId="ae">
    <w:name w:val="Базовый"/>
    <w:rsid w:val="003201B4"/>
    <w:pPr>
      <w:tabs>
        <w:tab w:val="left" w:pos="709"/>
      </w:tabs>
      <w:suppressAutoHyphens/>
      <w:spacing w:after="200" w:line="276" w:lineRule="atLeast"/>
    </w:pPr>
    <w:rPr>
      <w:rFonts w:ascii="Calibri" w:hAnsi="Calibri"/>
      <w:color w:val="00000A"/>
      <w:sz w:val="22"/>
      <w:szCs w:val="22"/>
      <w:lang w:eastAsia="en-US"/>
    </w:rPr>
  </w:style>
  <w:style w:type="paragraph" w:styleId="af">
    <w:name w:val="Body Text"/>
    <w:basedOn w:val="a"/>
    <w:rsid w:val="00503797"/>
    <w:pPr>
      <w:spacing w:after="120"/>
    </w:pPr>
  </w:style>
  <w:style w:type="paragraph" w:styleId="af0">
    <w:name w:val="List Paragraph"/>
    <w:basedOn w:val="a"/>
    <w:uiPriority w:val="99"/>
    <w:qFormat/>
    <w:rsid w:val="0077026D"/>
    <w:pPr>
      <w:spacing w:after="200" w:line="276" w:lineRule="auto"/>
      <w:ind w:left="720"/>
      <w:contextualSpacing/>
    </w:pPr>
    <w:rPr>
      <w:rFonts w:ascii="Calibri" w:eastAsia="Calibri" w:hAnsi="Calibri"/>
      <w:sz w:val="22"/>
      <w:szCs w:val="22"/>
      <w:lang w:eastAsia="en-US"/>
    </w:rPr>
  </w:style>
  <w:style w:type="paragraph" w:styleId="af1">
    <w:name w:val="No Spacing"/>
    <w:uiPriority w:val="1"/>
    <w:qFormat/>
    <w:rsid w:val="00910BE1"/>
    <w:rPr>
      <w:rFonts w:ascii="Calibri" w:eastAsia="Calibri" w:hAnsi="Calibri"/>
      <w:sz w:val="22"/>
      <w:szCs w:val="22"/>
      <w:lang w:eastAsia="en-US"/>
    </w:rPr>
  </w:style>
  <w:style w:type="paragraph" w:customStyle="1" w:styleId="Default">
    <w:name w:val="Default"/>
    <w:rsid w:val="00937BE3"/>
    <w:pPr>
      <w:autoSpaceDE w:val="0"/>
      <w:autoSpaceDN w:val="0"/>
      <w:adjustRightInd w:val="0"/>
    </w:pPr>
    <w:rPr>
      <w:color w:val="000000"/>
      <w:sz w:val="24"/>
      <w:szCs w:val="24"/>
    </w:rPr>
  </w:style>
  <w:style w:type="character" w:customStyle="1" w:styleId="11">
    <w:name w:val="Заголовок 1 Знак"/>
    <w:basedOn w:val="a0"/>
    <w:link w:val="1"/>
    <w:rsid w:val="00036805"/>
    <w:rPr>
      <w:rFonts w:ascii="Tahoma" w:hAnsi="Tahoma"/>
      <w:snapToGrid w:val="0"/>
      <w:sz w:val="24"/>
    </w:rPr>
  </w:style>
  <w:style w:type="paragraph" w:customStyle="1" w:styleId="ConsPlusNormal">
    <w:name w:val="ConsPlusNormal"/>
    <w:rsid w:val="00036805"/>
    <w:pPr>
      <w:widowControl w:val="0"/>
      <w:ind w:firstLine="720"/>
    </w:pPr>
    <w:rPr>
      <w:rFonts w:ascii="Arial" w:hAnsi="Arial"/>
      <w:snapToGrid w:val="0"/>
    </w:rPr>
  </w:style>
  <w:style w:type="paragraph" w:customStyle="1" w:styleId="21">
    <w:name w:val="Обычный2"/>
    <w:rsid w:val="00CF65CC"/>
    <w:rPr>
      <w:snapToGrid w:val="0"/>
    </w:rPr>
  </w:style>
  <w:style w:type="character" w:customStyle="1" w:styleId="31">
    <w:name w:val="Основной текст (3)_"/>
    <w:basedOn w:val="a0"/>
    <w:link w:val="32"/>
    <w:rsid w:val="00CF65CC"/>
    <w:rPr>
      <w:sz w:val="23"/>
      <w:szCs w:val="23"/>
      <w:shd w:val="clear" w:color="auto" w:fill="FFFFFF"/>
    </w:rPr>
  </w:style>
  <w:style w:type="paragraph" w:customStyle="1" w:styleId="32">
    <w:name w:val="Основной текст (3)"/>
    <w:basedOn w:val="a"/>
    <w:link w:val="31"/>
    <w:rsid w:val="00CF65CC"/>
    <w:pPr>
      <w:shd w:val="clear" w:color="auto" w:fill="FFFFFF"/>
      <w:spacing w:line="0" w:lineRule="atLeast"/>
    </w:pPr>
    <w:rPr>
      <w:sz w:val="23"/>
      <w:szCs w:val="23"/>
    </w:rPr>
  </w:style>
  <w:style w:type="character" w:customStyle="1" w:styleId="af2">
    <w:name w:val="Гипертекстовая ссылка"/>
    <w:basedOn w:val="a0"/>
    <w:uiPriority w:val="99"/>
    <w:rsid w:val="004004A0"/>
    <w:rPr>
      <w:rFonts w:cs="Times New Roman"/>
      <w:color w:val="106BBE"/>
    </w:rPr>
  </w:style>
  <w:style w:type="paragraph" w:customStyle="1" w:styleId="af3">
    <w:name w:val="Нормальный (таблица)"/>
    <w:basedOn w:val="a"/>
    <w:next w:val="a"/>
    <w:uiPriority w:val="99"/>
    <w:rsid w:val="00571DFC"/>
    <w:pPr>
      <w:widowControl w:val="0"/>
      <w:autoSpaceDE w:val="0"/>
      <w:autoSpaceDN w:val="0"/>
      <w:adjustRightInd w:val="0"/>
      <w:jc w:val="both"/>
    </w:pPr>
    <w:rPr>
      <w:rFonts w:ascii="Arial" w:eastAsiaTheme="minorEastAsia" w:hAnsi="Arial" w:cs="Arial"/>
      <w:sz w:val="26"/>
      <w:szCs w:val="26"/>
    </w:rPr>
  </w:style>
  <w:style w:type="paragraph" w:customStyle="1" w:styleId="ConsPlusCell">
    <w:name w:val="ConsPlusCell"/>
    <w:rsid w:val="00D15BDC"/>
    <w:pPr>
      <w:widowControl w:val="0"/>
      <w:autoSpaceDE w:val="0"/>
      <w:autoSpaceDN w:val="0"/>
      <w:adjustRightInd w:val="0"/>
    </w:pPr>
    <w:rPr>
      <w:rFonts w:ascii="Arial" w:hAnsi="Arial" w:cs="Arial"/>
    </w:rPr>
  </w:style>
  <w:style w:type="character" w:customStyle="1" w:styleId="FontStyle21">
    <w:name w:val="Font Style21"/>
    <w:basedOn w:val="a0"/>
    <w:rsid w:val="00212219"/>
    <w:rPr>
      <w:rFonts w:ascii="Times New Roman" w:hAnsi="Times New Roman" w:cs="Times New Roman"/>
      <w:sz w:val="26"/>
      <w:szCs w:val="26"/>
    </w:rPr>
  </w:style>
  <w:style w:type="character" w:customStyle="1" w:styleId="30">
    <w:name w:val="Заголовок 3 Знак"/>
    <w:basedOn w:val="a0"/>
    <w:link w:val="3"/>
    <w:uiPriority w:val="9"/>
    <w:rsid w:val="00F97F50"/>
    <w:rPr>
      <w:rFonts w:ascii="Tahoma" w:hAnsi="Tahoma"/>
      <w:b/>
      <w:snapToGrid w:val="0"/>
      <w:sz w:val="32"/>
    </w:rPr>
  </w:style>
  <w:style w:type="paragraph" w:customStyle="1" w:styleId="22">
    <w:name w:val="Абзац списка2"/>
    <w:basedOn w:val="a"/>
    <w:rsid w:val="003A1EE8"/>
    <w:pPr>
      <w:spacing w:after="200" w:line="276" w:lineRule="auto"/>
      <w:ind w:left="720"/>
      <w:contextualSpacing/>
    </w:pPr>
    <w:rPr>
      <w:rFonts w:ascii="Calibri" w:hAnsi="Calibri"/>
      <w:sz w:val="22"/>
      <w:szCs w:val="22"/>
      <w:lang w:eastAsia="en-US"/>
    </w:rPr>
  </w:style>
  <w:style w:type="paragraph" w:customStyle="1" w:styleId="17">
    <w:name w:val="Без интервала1"/>
    <w:rsid w:val="001B1763"/>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3819687">
      <w:bodyDiv w:val="1"/>
      <w:marLeft w:val="0"/>
      <w:marRight w:val="0"/>
      <w:marTop w:val="0"/>
      <w:marBottom w:val="0"/>
      <w:divBdr>
        <w:top w:val="none" w:sz="0" w:space="0" w:color="auto"/>
        <w:left w:val="none" w:sz="0" w:space="0" w:color="auto"/>
        <w:bottom w:val="none" w:sz="0" w:space="0" w:color="auto"/>
        <w:right w:val="none" w:sz="0" w:space="0" w:color="auto"/>
      </w:divBdr>
    </w:div>
    <w:div w:id="40401587">
      <w:bodyDiv w:val="1"/>
      <w:marLeft w:val="0"/>
      <w:marRight w:val="0"/>
      <w:marTop w:val="0"/>
      <w:marBottom w:val="0"/>
      <w:divBdr>
        <w:top w:val="none" w:sz="0" w:space="0" w:color="auto"/>
        <w:left w:val="none" w:sz="0" w:space="0" w:color="auto"/>
        <w:bottom w:val="none" w:sz="0" w:space="0" w:color="auto"/>
        <w:right w:val="none" w:sz="0" w:space="0" w:color="auto"/>
      </w:divBdr>
    </w:div>
    <w:div w:id="50807884">
      <w:bodyDiv w:val="1"/>
      <w:marLeft w:val="0"/>
      <w:marRight w:val="0"/>
      <w:marTop w:val="0"/>
      <w:marBottom w:val="0"/>
      <w:divBdr>
        <w:top w:val="none" w:sz="0" w:space="0" w:color="auto"/>
        <w:left w:val="none" w:sz="0" w:space="0" w:color="auto"/>
        <w:bottom w:val="none" w:sz="0" w:space="0" w:color="auto"/>
        <w:right w:val="none" w:sz="0" w:space="0" w:color="auto"/>
      </w:divBdr>
    </w:div>
    <w:div w:id="91242615">
      <w:bodyDiv w:val="1"/>
      <w:marLeft w:val="0"/>
      <w:marRight w:val="0"/>
      <w:marTop w:val="0"/>
      <w:marBottom w:val="0"/>
      <w:divBdr>
        <w:top w:val="none" w:sz="0" w:space="0" w:color="auto"/>
        <w:left w:val="none" w:sz="0" w:space="0" w:color="auto"/>
        <w:bottom w:val="none" w:sz="0" w:space="0" w:color="auto"/>
        <w:right w:val="none" w:sz="0" w:space="0" w:color="auto"/>
      </w:divBdr>
    </w:div>
    <w:div w:id="146678757">
      <w:bodyDiv w:val="1"/>
      <w:marLeft w:val="0"/>
      <w:marRight w:val="0"/>
      <w:marTop w:val="0"/>
      <w:marBottom w:val="0"/>
      <w:divBdr>
        <w:top w:val="none" w:sz="0" w:space="0" w:color="auto"/>
        <w:left w:val="none" w:sz="0" w:space="0" w:color="auto"/>
        <w:bottom w:val="none" w:sz="0" w:space="0" w:color="auto"/>
        <w:right w:val="none" w:sz="0" w:space="0" w:color="auto"/>
      </w:divBdr>
    </w:div>
    <w:div w:id="207185031">
      <w:bodyDiv w:val="1"/>
      <w:marLeft w:val="0"/>
      <w:marRight w:val="0"/>
      <w:marTop w:val="0"/>
      <w:marBottom w:val="0"/>
      <w:divBdr>
        <w:top w:val="none" w:sz="0" w:space="0" w:color="auto"/>
        <w:left w:val="none" w:sz="0" w:space="0" w:color="auto"/>
        <w:bottom w:val="none" w:sz="0" w:space="0" w:color="auto"/>
        <w:right w:val="none" w:sz="0" w:space="0" w:color="auto"/>
      </w:divBdr>
    </w:div>
    <w:div w:id="258605981">
      <w:bodyDiv w:val="1"/>
      <w:marLeft w:val="0"/>
      <w:marRight w:val="0"/>
      <w:marTop w:val="0"/>
      <w:marBottom w:val="0"/>
      <w:divBdr>
        <w:top w:val="none" w:sz="0" w:space="0" w:color="auto"/>
        <w:left w:val="none" w:sz="0" w:space="0" w:color="auto"/>
        <w:bottom w:val="none" w:sz="0" w:space="0" w:color="auto"/>
        <w:right w:val="none" w:sz="0" w:space="0" w:color="auto"/>
      </w:divBdr>
    </w:div>
    <w:div w:id="310259476">
      <w:bodyDiv w:val="1"/>
      <w:marLeft w:val="0"/>
      <w:marRight w:val="0"/>
      <w:marTop w:val="0"/>
      <w:marBottom w:val="0"/>
      <w:divBdr>
        <w:top w:val="none" w:sz="0" w:space="0" w:color="auto"/>
        <w:left w:val="none" w:sz="0" w:space="0" w:color="auto"/>
        <w:bottom w:val="none" w:sz="0" w:space="0" w:color="auto"/>
        <w:right w:val="none" w:sz="0" w:space="0" w:color="auto"/>
      </w:divBdr>
    </w:div>
    <w:div w:id="400102538">
      <w:bodyDiv w:val="1"/>
      <w:marLeft w:val="0"/>
      <w:marRight w:val="0"/>
      <w:marTop w:val="0"/>
      <w:marBottom w:val="0"/>
      <w:divBdr>
        <w:top w:val="none" w:sz="0" w:space="0" w:color="auto"/>
        <w:left w:val="none" w:sz="0" w:space="0" w:color="auto"/>
        <w:bottom w:val="none" w:sz="0" w:space="0" w:color="auto"/>
        <w:right w:val="none" w:sz="0" w:space="0" w:color="auto"/>
      </w:divBdr>
    </w:div>
    <w:div w:id="416757607">
      <w:bodyDiv w:val="1"/>
      <w:marLeft w:val="0"/>
      <w:marRight w:val="0"/>
      <w:marTop w:val="0"/>
      <w:marBottom w:val="0"/>
      <w:divBdr>
        <w:top w:val="none" w:sz="0" w:space="0" w:color="auto"/>
        <w:left w:val="none" w:sz="0" w:space="0" w:color="auto"/>
        <w:bottom w:val="none" w:sz="0" w:space="0" w:color="auto"/>
        <w:right w:val="none" w:sz="0" w:space="0" w:color="auto"/>
      </w:divBdr>
    </w:div>
    <w:div w:id="423845055">
      <w:bodyDiv w:val="1"/>
      <w:marLeft w:val="0"/>
      <w:marRight w:val="0"/>
      <w:marTop w:val="0"/>
      <w:marBottom w:val="0"/>
      <w:divBdr>
        <w:top w:val="none" w:sz="0" w:space="0" w:color="auto"/>
        <w:left w:val="none" w:sz="0" w:space="0" w:color="auto"/>
        <w:bottom w:val="none" w:sz="0" w:space="0" w:color="auto"/>
        <w:right w:val="none" w:sz="0" w:space="0" w:color="auto"/>
      </w:divBdr>
    </w:div>
    <w:div w:id="463931476">
      <w:bodyDiv w:val="1"/>
      <w:marLeft w:val="0"/>
      <w:marRight w:val="0"/>
      <w:marTop w:val="0"/>
      <w:marBottom w:val="0"/>
      <w:divBdr>
        <w:top w:val="none" w:sz="0" w:space="0" w:color="auto"/>
        <w:left w:val="none" w:sz="0" w:space="0" w:color="auto"/>
        <w:bottom w:val="none" w:sz="0" w:space="0" w:color="auto"/>
        <w:right w:val="none" w:sz="0" w:space="0" w:color="auto"/>
      </w:divBdr>
    </w:div>
    <w:div w:id="503974933">
      <w:bodyDiv w:val="1"/>
      <w:marLeft w:val="0"/>
      <w:marRight w:val="0"/>
      <w:marTop w:val="0"/>
      <w:marBottom w:val="0"/>
      <w:divBdr>
        <w:top w:val="none" w:sz="0" w:space="0" w:color="auto"/>
        <w:left w:val="none" w:sz="0" w:space="0" w:color="auto"/>
        <w:bottom w:val="none" w:sz="0" w:space="0" w:color="auto"/>
        <w:right w:val="none" w:sz="0" w:space="0" w:color="auto"/>
      </w:divBdr>
    </w:div>
    <w:div w:id="542012804">
      <w:bodyDiv w:val="1"/>
      <w:marLeft w:val="0"/>
      <w:marRight w:val="0"/>
      <w:marTop w:val="0"/>
      <w:marBottom w:val="0"/>
      <w:divBdr>
        <w:top w:val="none" w:sz="0" w:space="0" w:color="auto"/>
        <w:left w:val="none" w:sz="0" w:space="0" w:color="auto"/>
        <w:bottom w:val="none" w:sz="0" w:space="0" w:color="auto"/>
        <w:right w:val="none" w:sz="0" w:space="0" w:color="auto"/>
      </w:divBdr>
    </w:div>
    <w:div w:id="543253754">
      <w:bodyDiv w:val="1"/>
      <w:marLeft w:val="0"/>
      <w:marRight w:val="0"/>
      <w:marTop w:val="0"/>
      <w:marBottom w:val="0"/>
      <w:divBdr>
        <w:top w:val="none" w:sz="0" w:space="0" w:color="auto"/>
        <w:left w:val="none" w:sz="0" w:space="0" w:color="auto"/>
        <w:bottom w:val="none" w:sz="0" w:space="0" w:color="auto"/>
        <w:right w:val="none" w:sz="0" w:space="0" w:color="auto"/>
      </w:divBdr>
    </w:div>
    <w:div w:id="556014911">
      <w:bodyDiv w:val="1"/>
      <w:marLeft w:val="0"/>
      <w:marRight w:val="0"/>
      <w:marTop w:val="0"/>
      <w:marBottom w:val="0"/>
      <w:divBdr>
        <w:top w:val="none" w:sz="0" w:space="0" w:color="auto"/>
        <w:left w:val="none" w:sz="0" w:space="0" w:color="auto"/>
        <w:bottom w:val="none" w:sz="0" w:space="0" w:color="auto"/>
        <w:right w:val="none" w:sz="0" w:space="0" w:color="auto"/>
      </w:divBdr>
    </w:div>
    <w:div w:id="707414564">
      <w:bodyDiv w:val="1"/>
      <w:marLeft w:val="0"/>
      <w:marRight w:val="0"/>
      <w:marTop w:val="0"/>
      <w:marBottom w:val="0"/>
      <w:divBdr>
        <w:top w:val="none" w:sz="0" w:space="0" w:color="auto"/>
        <w:left w:val="none" w:sz="0" w:space="0" w:color="auto"/>
        <w:bottom w:val="none" w:sz="0" w:space="0" w:color="auto"/>
        <w:right w:val="none" w:sz="0" w:space="0" w:color="auto"/>
      </w:divBdr>
    </w:div>
    <w:div w:id="739980710">
      <w:bodyDiv w:val="1"/>
      <w:marLeft w:val="0"/>
      <w:marRight w:val="0"/>
      <w:marTop w:val="0"/>
      <w:marBottom w:val="0"/>
      <w:divBdr>
        <w:top w:val="none" w:sz="0" w:space="0" w:color="auto"/>
        <w:left w:val="none" w:sz="0" w:space="0" w:color="auto"/>
        <w:bottom w:val="none" w:sz="0" w:space="0" w:color="auto"/>
        <w:right w:val="none" w:sz="0" w:space="0" w:color="auto"/>
      </w:divBdr>
    </w:div>
    <w:div w:id="772749319">
      <w:bodyDiv w:val="1"/>
      <w:marLeft w:val="0"/>
      <w:marRight w:val="0"/>
      <w:marTop w:val="0"/>
      <w:marBottom w:val="0"/>
      <w:divBdr>
        <w:top w:val="none" w:sz="0" w:space="0" w:color="auto"/>
        <w:left w:val="none" w:sz="0" w:space="0" w:color="auto"/>
        <w:bottom w:val="none" w:sz="0" w:space="0" w:color="auto"/>
        <w:right w:val="none" w:sz="0" w:space="0" w:color="auto"/>
      </w:divBdr>
    </w:div>
    <w:div w:id="851604573">
      <w:bodyDiv w:val="1"/>
      <w:marLeft w:val="0"/>
      <w:marRight w:val="0"/>
      <w:marTop w:val="0"/>
      <w:marBottom w:val="0"/>
      <w:divBdr>
        <w:top w:val="none" w:sz="0" w:space="0" w:color="auto"/>
        <w:left w:val="none" w:sz="0" w:space="0" w:color="auto"/>
        <w:bottom w:val="none" w:sz="0" w:space="0" w:color="auto"/>
        <w:right w:val="none" w:sz="0" w:space="0" w:color="auto"/>
      </w:divBdr>
    </w:div>
    <w:div w:id="872813027">
      <w:bodyDiv w:val="1"/>
      <w:marLeft w:val="0"/>
      <w:marRight w:val="0"/>
      <w:marTop w:val="0"/>
      <w:marBottom w:val="0"/>
      <w:divBdr>
        <w:top w:val="none" w:sz="0" w:space="0" w:color="auto"/>
        <w:left w:val="none" w:sz="0" w:space="0" w:color="auto"/>
        <w:bottom w:val="none" w:sz="0" w:space="0" w:color="auto"/>
        <w:right w:val="none" w:sz="0" w:space="0" w:color="auto"/>
      </w:divBdr>
    </w:div>
    <w:div w:id="946962155">
      <w:bodyDiv w:val="1"/>
      <w:marLeft w:val="0"/>
      <w:marRight w:val="0"/>
      <w:marTop w:val="0"/>
      <w:marBottom w:val="0"/>
      <w:divBdr>
        <w:top w:val="none" w:sz="0" w:space="0" w:color="auto"/>
        <w:left w:val="none" w:sz="0" w:space="0" w:color="auto"/>
        <w:bottom w:val="none" w:sz="0" w:space="0" w:color="auto"/>
        <w:right w:val="none" w:sz="0" w:space="0" w:color="auto"/>
      </w:divBdr>
    </w:div>
    <w:div w:id="1001542138">
      <w:bodyDiv w:val="1"/>
      <w:marLeft w:val="0"/>
      <w:marRight w:val="0"/>
      <w:marTop w:val="0"/>
      <w:marBottom w:val="0"/>
      <w:divBdr>
        <w:top w:val="none" w:sz="0" w:space="0" w:color="auto"/>
        <w:left w:val="none" w:sz="0" w:space="0" w:color="auto"/>
        <w:bottom w:val="none" w:sz="0" w:space="0" w:color="auto"/>
        <w:right w:val="none" w:sz="0" w:space="0" w:color="auto"/>
      </w:divBdr>
    </w:div>
    <w:div w:id="1013920151">
      <w:bodyDiv w:val="1"/>
      <w:marLeft w:val="0"/>
      <w:marRight w:val="0"/>
      <w:marTop w:val="0"/>
      <w:marBottom w:val="0"/>
      <w:divBdr>
        <w:top w:val="none" w:sz="0" w:space="0" w:color="auto"/>
        <w:left w:val="none" w:sz="0" w:space="0" w:color="auto"/>
        <w:bottom w:val="none" w:sz="0" w:space="0" w:color="auto"/>
        <w:right w:val="none" w:sz="0" w:space="0" w:color="auto"/>
      </w:divBdr>
    </w:div>
    <w:div w:id="1021513789">
      <w:bodyDiv w:val="1"/>
      <w:marLeft w:val="0"/>
      <w:marRight w:val="0"/>
      <w:marTop w:val="0"/>
      <w:marBottom w:val="0"/>
      <w:divBdr>
        <w:top w:val="none" w:sz="0" w:space="0" w:color="auto"/>
        <w:left w:val="none" w:sz="0" w:space="0" w:color="auto"/>
        <w:bottom w:val="none" w:sz="0" w:space="0" w:color="auto"/>
        <w:right w:val="none" w:sz="0" w:space="0" w:color="auto"/>
      </w:divBdr>
    </w:div>
    <w:div w:id="1035354352">
      <w:bodyDiv w:val="1"/>
      <w:marLeft w:val="0"/>
      <w:marRight w:val="0"/>
      <w:marTop w:val="0"/>
      <w:marBottom w:val="0"/>
      <w:divBdr>
        <w:top w:val="none" w:sz="0" w:space="0" w:color="auto"/>
        <w:left w:val="none" w:sz="0" w:space="0" w:color="auto"/>
        <w:bottom w:val="none" w:sz="0" w:space="0" w:color="auto"/>
        <w:right w:val="none" w:sz="0" w:space="0" w:color="auto"/>
      </w:divBdr>
    </w:div>
    <w:div w:id="1096360728">
      <w:bodyDiv w:val="1"/>
      <w:marLeft w:val="0"/>
      <w:marRight w:val="0"/>
      <w:marTop w:val="0"/>
      <w:marBottom w:val="0"/>
      <w:divBdr>
        <w:top w:val="none" w:sz="0" w:space="0" w:color="auto"/>
        <w:left w:val="none" w:sz="0" w:space="0" w:color="auto"/>
        <w:bottom w:val="none" w:sz="0" w:space="0" w:color="auto"/>
        <w:right w:val="none" w:sz="0" w:space="0" w:color="auto"/>
      </w:divBdr>
    </w:div>
    <w:div w:id="1145778744">
      <w:bodyDiv w:val="1"/>
      <w:marLeft w:val="0"/>
      <w:marRight w:val="0"/>
      <w:marTop w:val="0"/>
      <w:marBottom w:val="0"/>
      <w:divBdr>
        <w:top w:val="none" w:sz="0" w:space="0" w:color="auto"/>
        <w:left w:val="none" w:sz="0" w:space="0" w:color="auto"/>
        <w:bottom w:val="none" w:sz="0" w:space="0" w:color="auto"/>
        <w:right w:val="none" w:sz="0" w:space="0" w:color="auto"/>
      </w:divBdr>
    </w:div>
    <w:div w:id="1158573179">
      <w:bodyDiv w:val="1"/>
      <w:marLeft w:val="0"/>
      <w:marRight w:val="0"/>
      <w:marTop w:val="0"/>
      <w:marBottom w:val="0"/>
      <w:divBdr>
        <w:top w:val="none" w:sz="0" w:space="0" w:color="auto"/>
        <w:left w:val="none" w:sz="0" w:space="0" w:color="auto"/>
        <w:bottom w:val="none" w:sz="0" w:space="0" w:color="auto"/>
        <w:right w:val="none" w:sz="0" w:space="0" w:color="auto"/>
      </w:divBdr>
    </w:div>
    <w:div w:id="1174613836">
      <w:bodyDiv w:val="1"/>
      <w:marLeft w:val="0"/>
      <w:marRight w:val="0"/>
      <w:marTop w:val="0"/>
      <w:marBottom w:val="0"/>
      <w:divBdr>
        <w:top w:val="none" w:sz="0" w:space="0" w:color="auto"/>
        <w:left w:val="none" w:sz="0" w:space="0" w:color="auto"/>
        <w:bottom w:val="none" w:sz="0" w:space="0" w:color="auto"/>
        <w:right w:val="none" w:sz="0" w:space="0" w:color="auto"/>
      </w:divBdr>
    </w:div>
    <w:div w:id="1201480149">
      <w:bodyDiv w:val="1"/>
      <w:marLeft w:val="0"/>
      <w:marRight w:val="0"/>
      <w:marTop w:val="0"/>
      <w:marBottom w:val="0"/>
      <w:divBdr>
        <w:top w:val="none" w:sz="0" w:space="0" w:color="auto"/>
        <w:left w:val="none" w:sz="0" w:space="0" w:color="auto"/>
        <w:bottom w:val="none" w:sz="0" w:space="0" w:color="auto"/>
        <w:right w:val="none" w:sz="0" w:space="0" w:color="auto"/>
      </w:divBdr>
      <w:divsChild>
        <w:div w:id="2118483011">
          <w:marLeft w:val="0"/>
          <w:marRight w:val="0"/>
          <w:marTop w:val="240"/>
          <w:marBottom w:val="0"/>
          <w:divBdr>
            <w:top w:val="none" w:sz="0" w:space="0" w:color="auto"/>
            <w:left w:val="none" w:sz="0" w:space="0" w:color="auto"/>
            <w:bottom w:val="none" w:sz="0" w:space="0" w:color="auto"/>
            <w:right w:val="none" w:sz="0" w:space="0" w:color="auto"/>
          </w:divBdr>
          <w:divsChild>
            <w:div w:id="113017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284075">
      <w:bodyDiv w:val="1"/>
      <w:marLeft w:val="0"/>
      <w:marRight w:val="0"/>
      <w:marTop w:val="0"/>
      <w:marBottom w:val="0"/>
      <w:divBdr>
        <w:top w:val="none" w:sz="0" w:space="0" w:color="auto"/>
        <w:left w:val="none" w:sz="0" w:space="0" w:color="auto"/>
        <w:bottom w:val="none" w:sz="0" w:space="0" w:color="auto"/>
        <w:right w:val="none" w:sz="0" w:space="0" w:color="auto"/>
      </w:divBdr>
    </w:div>
    <w:div w:id="1244216179">
      <w:bodyDiv w:val="1"/>
      <w:marLeft w:val="0"/>
      <w:marRight w:val="0"/>
      <w:marTop w:val="0"/>
      <w:marBottom w:val="0"/>
      <w:divBdr>
        <w:top w:val="none" w:sz="0" w:space="0" w:color="auto"/>
        <w:left w:val="none" w:sz="0" w:space="0" w:color="auto"/>
        <w:bottom w:val="none" w:sz="0" w:space="0" w:color="auto"/>
        <w:right w:val="none" w:sz="0" w:space="0" w:color="auto"/>
      </w:divBdr>
    </w:div>
    <w:div w:id="1251886927">
      <w:bodyDiv w:val="1"/>
      <w:marLeft w:val="0"/>
      <w:marRight w:val="0"/>
      <w:marTop w:val="0"/>
      <w:marBottom w:val="0"/>
      <w:divBdr>
        <w:top w:val="none" w:sz="0" w:space="0" w:color="auto"/>
        <w:left w:val="none" w:sz="0" w:space="0" w:color="auto"/>
        <w:bottom w:val="none" w:sz="0" w:space="0" w:color="auto"/>
        <w:right w:val="none" w:sz="0" w:space="0" w:color="auto"/>
      </w:divBdr>
    </w:div>
    <w:div w:id="1374577942">
      <w:bodyDiv w:val="1"/>
      <w:marLeft w:val="0"/>
      <w:marRight w:val="0"/>
      <w:marTop w:val="0"/>
      <w:marBottom w:val="0"/>
      <w:divBdr>
        <w:top w:val="none" w:sz="0" w:space="0" w:color="auto"/>
        <w:left w:val="none" w:sz="0" w:space="0" w:color="auto"/>
        <w:bottom w:val="none" w:sz="0" w:space="0" w:color="auto"/>
        <w:right w:val="none" w:sz="0" w:space="0" w:color="auto"/>
      </w:divBdr>
    </w:div>
    <w:div w:id="1382636683">
      <w:bodyDiv w:val="1"/>
      <w:marLeft w:val="0"/>
      <w:marRight w:val="0"/>
      <w:marTop w:val="0"/>
      <w:marBottom w:val="0"/>
      <w:divBdr>
        <w:top w:val="none" w:sz="0" w:space="0" w:color="auto"/>
        <w:left w:val="none" w:sz="0" w:space="0" w:color="auto"/>
        <w:bottom w:val="none" w:sz="0" w:space="0" w:color="auto"/>
        <w:right w:val="none" w:sz="0" w:space="0" w:color="auto"/>
      </w:divBdr>
    </w:div>
    <w:div w:id="1395814732">
      <w:bodyDiv w:val="1"/>
      <w:marLeft w:val="0"/>
      <w:marRight w:val="0"/>
      <w:marTop w:val="0"/>
      <w:marBottom w:val="0"/>
      <w:divBdr>
        <w:top w:val="none" w:sz="0" w:space="0" w:color="auto"/>
        <w:left w:val="none" w:sz="0" w:space="0" w:color="auto"/>
        <w:bottom w:val="none" w:sz="0" w:space="0" w:color="auto"/>
        <w:right w:val="none" w:sz="0" w:space="0" w:color="auto"/>
      </w:divBdr>
    </w:div>
    <w:div w:id="1426538535">
      <w:bodyDiv w:val="1"/>
      <w:marLeft w:val="0"/>
      <w:marRight w:val="0"/>
      <w:marTop w:val="0"/>
      <w:marBottom w:val="0"/>
      <w:divBdr>
        <w:top w:val="none" w:sz="0" w:space="0" w:color="auto"/>
        <w:left w:val="none" w:sz="0" w:space="0" w:color="auto"/>
        <w:bottom w:val="none" w:sz="0" w:space="0" w:color="auto"/>
        <w:right w:val="none" w:sz="0" w:space="0" w:color="auto"/>
      </w:divBdr>
    </w:div>
    <w:div w:id="1480927071">
      <w:bodyDiv w:val="1"/>
      <w:marLeft w:val="0"/>
      <w:marRight w:val="0"/>
      <w:marTop w:val="0"/>
      <w:marBottom w:val="0"/>
      <w:divBdr>
        <w:top w:val="none" w:sz="0" w:space="0" w:color="auto"/>
        <w:left w:val="none" w:sz="0" w:space="0" w:color="auto"/>
        <w:bottom w:val="none" w:sz="0" w:space="0" w:color="auto"/>
        <w:right w:val="none" w:sz="0" w:space="0" w:color="auto"/>
      </w:divBdr>
    </w:div>
    <w:div w:id="1508901451">
      <w:bodyDiv w:val="1"/>
      <w:marLeft w:val="0"/>
      <w:marRight w:val="0"/>
      <w:marTop w:val="0"/>
      <w:marBottom w:val="0"/>
      <w:divBdr>
        <w:top w:val="none" w:sz="0" w:space="0" w:color="auto"/>
        <w:left w:val="none" w:sz="0" w:space="0" w:color="auto"/>
        <w:bottom w:val="none" w:sz="0" w:space="0" w:color="auto"/>
        <w:right w:val="none" w:sz="0" w:space="0" w:color="auto"/>
      </w:divBdr>
    </w:div>
    <w:div w:id="1543789318">
      <w:bodyDiv w:val="1"/>
      <w:marLeft w:val="0"/>
      <w:marRight w:val="0"/>
      <w:marTop w:val="0"/>
      <w:marBottom w:val="0"/>
      <w:divBdr>
        <w:top w:val="none" w:sz="0" w:space="0" w:color="auto"/>
        <w:left w:val="none" w:sz="0" w:space="0" w:color="auto"/>
        <w:bottom w:val="none" w:sz="0" w:space="0" w:color="auto"/>
        <w:right w:val="none" w:sz="0" w:space="0" w:color="auto"/>
      </w:divBdr>
    </w:div>
    <w:div w:id="1555964103">
      <w:bodyDiv w:val="1"/>
      <w:marLeft w:val="0"/>
      <w:marRight w:val="0"/>
      <w:marTop w:val="0"/>
      <w:marBottom w:val="0"/>
      <w:divBdr>
        <w:top w:val="none" w:sz="0" w:space="0" w:color="auto"/>
        <w:left w:val="none" w:sz="0" w:space="0" w:color="auto"/>
        <w:bottom w:val="none" w:sz="0" w:space="0" w:color="auto"/>
        <w:right w:val="none" w:sz="0" w:space="0" w:color="auto"/>
      </w:divBdr>
    </w:div>
    <w:div w:id="1631209445">
      <w:bodyDiv w:val="1"/>
      <w:marLeft w:val="0"/>
      <w:marRight w:val="0"/>
      <w:marTop w:val="0"/>
      <w:marBottom w:val="0"/>
      <w:divBdr>
        <w:top w:val="none" w:sz="0" w:space="0" w:color="auto"/>
        <w:left w:val="none" w:sz="0" w:space="0" w:color="auto"/>
        <w:bottom w:val="none" w:sz="0" w:space="0" w:color="auto"/>
        <w:right w:val="none" w:sz="0" w:space="0" w:color="auto"/>
      </w:divBdr>
    </w:div>
    <w:div w:id="1687172451">
      <w:bodyDiv w:val="1"/>
      <w:marLeft w:val="0"/>
      <w:marRight w:val="0"/>
      <w:marTop w:val="0"/>
      <w:marBottom w:val="0"/>
      <w:divBdr>
        <w:top w:val="none" w:sz="0" w:space="0" w:color="auto"/>
        <w:left w:val="none" w:sz="0" w:space="0" w:color="auto"/>
        <w:bottom w:val="none" w:sz="0" w:space="0" w:color="auto"/>
        <w:right w:val="none" w:sz="0" w:space="0" w:color="auto"/>
      </w:divBdr>
    </w:div>
    <w:div w:id="1688755796">
      <w:bodyDiv w:val="1"/>
      <w:marLeft w:val="0"/>
      <w:marRight w:val="0"/>
      <w:marTop w:val="0"/>
      <w:marBottom w:val="0"/>
      <w:divBdr>
        <w:top w:val="none" w:sz="0" w:space="0" w:color="auto"/>
        <w:left w:val="none" w:sz="0" w:space="0" w:color="auto"/>
        <w:bottom w:val="none" w:sz="0" w:space="0" w:color="auto"/>
        <w:right w:val="none" w:sz="0" w:space="0" w:color="auto"/>
      </w:divBdr>
    </w:div>
    <w:div w:id="1734738384">
      <w:bodyDiv w:val="1"/>
      <w:marLeft w:val="0"/>
      <w:marRight w:val="0"/>
      <w:marTop w:val="0"/>
      <w:marBottom w:val="0"/>
      <w:divBdr>
        <w:top w:val="none" w:sz="0" w:space="0" w:color="auto"/>
        <w:left w:val="none" w:sz="0" w:space="0" w:color="auto"/>
        <w:bottom w:val="none" w:sz="0" w:space="0" w:color="auto"/>
        <w:right w:val="none" w:sz="0" w:space="0" w:color="auto"/>
      </w:divBdr>
    </w:div>
    <w:div w:id="1777827456">
      <w:bodyDiv w:val="1"/>
      <w:marLeft w:val="0"/>
      <w:marRight w:val="0"/>
      <w:marTop w:val="0"/>
      <w:marBottom w:val="0"/>
      <w:divBdr>
        <w:top w:val="none" w:sz="0" w:space="0" w:color="auto"/>
        <w:left w:val="none" w:sz="0" w:space="0" w:color="auto"/>
        <w:bottom w:val="none" w:sz="0" w:space="0" w:color="auto"/>
        <w:right w:val="none" w:sz="0" w:space="0" w:color="auto"/>
      </w:divBdr>
    </w:div>
    <w:div w:id="1781492231">
      <w:bodyDiv w:val="1"/>
      <w:marLeft w:val="0"/>
      <w:marRight w:val="0"/>
      <w:marTop w:val="0"/>
      <w:marBottom w:val="0"/>
      <w:divBdr>
        <w:top w:val="none" w:sz="0" w:space="0" w:color="auto"/>
        <w:left w:val="none" w:sz="0" w:space="0" w:color="auto"/>
        <w:bottom w:val="none" w:sz="0" w:space="0" w:color="auto"/>
        <w:right w:val="none" w:sz="0" w:space="0" w:color="auto"/>
      </w:divBdr>
    </w:div>
    <w:div w:id="1782265349">
      <w:bodyDiv w:val="1"/>
      <w:marLeft w:val="0"/>
      <w:marRight w:val="0"/>
      <w:marTop w:val="0"/>
      <w:marBottom w:val="0"/>
      <w:divBdr>
        <w:top w:val="none" w:sz="0" w:space="0" w:color="auto"/>
        <w:left w:val="none" w:sz="0" w:space="0" w:color="auto"/>
        <w:bottom w:val="none" w:sz="0" w:space="0" w:color="auto"/>
        <w:right w:val="none" w:sz="0" w:space="0" w:color="auto"/>
      </w:divBdr>
    </w:div>
    <w:div w:id="1785269596">
      <w:bodyDiv w:val="1"/>
      <w:marLeft w:val="0"/>
      <w:marRight w:val="0"/>
      <w:marTop w:val="0"/>
      <w:marBottom w:val="0"/>
      <w:divBdr>
        <w:top w:val="none" w:sz="0" w:space="0" w:color="auto"/>
        <w:left w:val="none" w:sz="0" w:space="0" w:color="auto"/>
        <w:bottom w:val="none" w:sz="0" w:space="0" w:color="auto"/>
        <w:right w:val="none" w:sz="0" w:space="0" w:color="auto"/>
      </w:divBdr>
    </w:div>
    <w:div w:id="1796365166">
      <w:bodyDiv w:val="1"/>
      <w:marLeft w:val="0"/>
      <w:marRight w:val="0"/>
      <w:marTop w:val="0"/>
      <w:marBottom w:val="0"/>
      <w:divBdr>
        <w:top w:val="none" w:sz="0" w:space="0" w:color="auto"/>
        <w:left w:val="none" w:sz="0" w:space="0" w:color="auto"/>
        <w:bottom w:val="none" w:sz="0" w:space="0" w:color="auto"/>
        <w:right w:val="none" w:sz="0" w:space="0" w:color="auto"/>
      </w:divBdr>
    </w:div>
    <w:div w:id="1828741062">
      <w:bodyDiv w:val="1"/>
      <w:marLeft w:val="0"/>
      <w:marRight w:val="0"/>
      <w:marTop w:val="0"/>
      <w:marBottom w:val="0"/>
      <w:divBdr>
        <w:top w:val="none" w:sz="0" w:space="0" w:color="auto"/>
        <w:left w:val="none" w:sz="0" w:space="0" w:color="auto"/>
        <w:bottom w:val="none" w:sz="0" w:space="0" w:color="auto"/>
        <w:right w:val="none" w:sz="0" w:space="0" w:color="auto"/>
      </w:divBdr>
    </w:div>
    <w:div w:id="1840775623">
      <w:bodyDiv w:val="1"/>
      <w:marLeft w:val="0"/>
      <w:marRight w:val="0"/>
      <w:marTop w:val="0"/>
      <w:marBottom w:val="0"/>
      <w:divBdr>
        <w:top w:val="none" w:sz="0" w:space="0" w:color="auto"/>
        <w:left w:val="none" w:sz="0" w:space="0" w:color="auto"/>
        <w:bottom w:val="none" w:sz="0" w:space="0" w:color="auto"/>
        <w:right w:val="none" w:sz="0" w:space="0" w:color="auto"/>
      </w:divBdr>
    </w:div>
    <w:div w:id="1871261246">
      <w:bodyDiv w:val="1"/>
      <w:marLeft w:val="0"/>
      <w:marRight w:val="0"/>
      <w:marTop w:val="0"/>
      <w:marBottom w:val="0"/>
      <w:divBdr>
        <w:top w:val="none" w:sz="0" w:space="0" w:color="auto"/>
        <w:left w:val="none" w:sz="0" w:space="0" w:color="auto"/>
        <w:bottom w:val="none" w:sz="0" w:space="0" w:color="auto"/>
        <w:right w:val="none" w:sz="0" w:space="0" w:color="auto"/>
      </w:divBdr>
    </w:div>
    <w:div w:id="1910773031">
      <w:bodyDiv w:val="1"/>
      <w:marLeft w:val="0"/>
      <w:marRight w:val="0"/>
      <w:marTop w:val="0"/>
      <w:marBottom w:val="0"/>
      <w:divBdr>
        <w:top w:val="none" w:sz="0" w:space="0" w:color="auto"/>
        <w:left w:val="none" w:sz="0" w:space="0" w:color="auto"/>
        <w:bottom w:val="none" w:sz="0" w:space="0" w:color="auto"/>
        <w:right w:val="none" w:sz="0" w:space="0" w:color="auto"/>
      </w:divBdr>
    </w:div>
    <w:div w:id="2010478715">
      <w:bodyDiv w:val="1"/>
      <w:marLeft w:val="0"/>
      <w:marRight w:val="0"/>
      <w:marTop w:val="0"/>
      <w:marBottom w:val="0"/>
      <w:divBdr>
        <w:top w:val="none" w:sz="0" w:space="0" w:color="auto"/>
        <w:left w:val="none" w:sz="0" w:space="0" w:color="auto"/>
        <w:bottom w:val="none" w:sz="0" w:space="0" w:color="auto"/>
        <w:right w:val="none" w:sz="0" w:space="0" w:color="auto"/>
      </w:divBdr>
    </w:div>
    <w:div w:id="2013605125">
      <w:bodyDiv w:val="1"/>
      <w:marLeft w:val="0"/>
      <w:marRight w:val="0"/>
      <w:marTop w:val="0"/>
      <w:marBottom w:val="0"/>
      <w:divBdr>
        <w:top w:val="none" w:sz="0" w:space="0" w:color="auto"/>
        <w:left w:val="none" w:sz="0" w:space="0" w:color="auto"/>
        <w:bottom w:val="none" w:sz="0" w:space="0" w:color="auto"/>
        <w:right w:val="none" w:sz="0" w:space="0" w:color="auto"/>
      </w:divBdr>
    </w:div>
    <w:div w:id="2045444665">
      <w:bodyDiv w:val="1"/>
      <w:marLeft w:val="0"/>
      <w:marRight w:val="0"/>
      <w:marTop w:val="0"/>
      <w:marBottom w:val="0"/>
      <w:divBdr>
        <w:top w:val="none" w:sz="0" w:space="0" w:color="auto"/>
        <w:left w:val="none" w:sz="0" w:space="0" w:color="auto"/>
        <w:bottom w:val="none" w:sz="0" w:space="0" w:color="auto"/>
        <w:right w:val="none" w:sz="0" w:space="0" w:color="auto"/>
      </w:divBdr>
    </w:div>
    <w:div w:id="2125226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jpeg"/><Relationship Id="rId26" Type="http://schemas.openxmlformats.org/officeDocument/2006/relationships/image" Target="media/image12.jpeg"/><Relationship Id="rId39" Type="http://schemas.openxmlformats.org/officeDocument/2006/relationships/image" Target="media/image25.jpeg"/><Relationship Id="rId21" Type="http://schemas.openxmlformats.org/officeDocument/2006/relationships/image" Target="media/image7.jpeg"/><Relationship Id="rId34" Type="http://schemas.openxmlformats.org/officeDocument/2006/relationships/image" Target="media/image20.jpeg"/><Relationship Id="rId42" Type="http://schemas.openxmlformats.org/officeDocument/2006/relationships/image" Target="media/image28.jpe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image" Target="media/image41.jpeg"/><Relationship Id="rId63" Type="http://schemas.openxmlformats.org/officeDocument/2006/relationships/image" Target="media/image49.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image" Target="media/image6.jpeg"/><Relationship Id="rId29" Type="http://schemas.openxmlformats.org/officeDocument/2006/relationships/image" Target="media/image15.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c-ktb@cct.tomsk.gov.ru" TargetMode="External"/><Relationship Id="rId24" Type="http://schemas.openxmlformats.org/officeDocument/2006/relationships/image" Target="media/image10.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31.jpeg"/><Relationship Id="rId53" Type="http://schemas.openxmlformats.org/officeDocument/2006/relationships/image" Target="media/image39.jpeg"/><Relationship Id="rId58" Type="http://schemas.openxmlformats.org/officeDocument/2006/relationships/image" Target="media/image44.jpeg"/><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image" Target="media/image9.jpeg"/><Relationship Id="rId28" Type="http://schemas.openxmlformats.org/officeDocument/2006/relationships/image" Target="media/image14.jpeg"/><Relationship Id="rId36" Type="http://schemas.openxmlformats.org/officeDocument/2006/relationships/image" Target="media/image22.jpeg"/><Relationship Id="rId49" Type="http://schemas.openxmlformats.org/officeDocument/2006/relationships/image" Target="media/image35.jpeg"/><Relationship Id="rId57" Type="http://schemas.openxmlformats.org/officeDocument/2006/relationships/image" Target="media/image43.jpeg"/><Relationship Id="rId61" Type="http://schemas.openxmlformats.org/officeDocument/2006/relationships/image" Target="media/image47.jpeg"/><Relationship Id="rId10" Type="http://schemas.openxmlformats.org/officeDocument/2006/relationships/hyperlink" Target="http://demo.garant.ru/document?id=15487942&amp;sub=0" TargetMode="External"/><Relationship Id="rId19" Type="http://schemas.openxmlformats.org/officeDocument/2006/relationships/image" Target="media/image5.jpeg"/><Relationship Id="rId31" Type="http://schemas.openxmlformats.org/officeDocument/2006/relationships/image" Target="media/image17.jpe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jpeg"/><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emo.garant.ru/document?id=15487942&amp;sub=1000" TargetMode="Externa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image" Target="media/image29.jpeg"/><Relationship Id="rId48" Type="http://schemas.openxmlformats.org/officeDocument/2006/relationships/image" Target="media/image34.jpeg"/><Relationship Id="rId56" Type="http://schemas.openxmlformats.org/officeDocument/2006/relationships/image" Target="media/image42.jpeg"/><Relationship Id="rId64" Type="http://schemas.openxmlformats.org/officeDocument/2006/relationships/header" Target="header3.xml"/><Relationship Id="rId8" Type="http://schemas.openxmlformats.org/officeDocument/2006/relationships/hyperlink" Target="http://demo.garant.ru/document?id=12027232&amp;sub=18" TargetMode="External"/><Relationship Id="rId51" Type="http://schemas.openxmlformats.org/officeDocument/2006/relationships/image" Target="media/image37.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32.jpeg"/><Relationship Id="rId59" Type="http://schemas.openxmlformats.org/officeDocument/2006/relationships/image" Target="media/image4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W:\&#1041;&#1083;&#1072;&#1085;&#1082;&#1080;\&#1064;&#1072;&#1073;&#1083;&#1086;&#1085;%20&#1073;&#1083;&#1072;&#1085;&#1082;&#1072;%20&#1087;&#1088;&#1080;&#1082;&#1072;&#1079;&#1072;%20&#1087;&#1086;%20&#1086;&#1089;&#1085;&#1086;&#1074;&#1085;&#1086;&#1081;%20&#1076;&#1077;&#1103;&#1090;&#1077;&#1083;&#1100;&#1085;&#1086;&#1089;&#1090;&#1080;%20(&#1085;&#1086;&#1074;&#1099;&#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CF79D-FB6C-4ED7-87F8-968B4F68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бланка приказа по основной деятельности (новый)</Template>
  <TotalTime>1</TotalTime>
  <Pages>29</Pages>
  <Words>4329</Words>
  <Characters>28433</Characters>
  <Application>Microsoft Office Word</Application>
  <DocSecurity>0</DocSecurity>
  <Lines>236</Lines>
  <Paragraphs>65</Paragraphs>
  <ScaleCrop>false</ScaleCrop>
  <HeadingPairs>
    <vt:vector size="2" baseType="variant">
      <vt:variant>
        <vt:lpstr>Название</vt:lpstr>
      </vt:variant>
      <vt:variant>
        <vt:i4>1</vt:i4>
      </vt:variant>
    </vt:vector>
  </HeadingPairs>
  <TitlesOfParts>
    <vt:vector size="1" baseType="lpstr">
      <vt:lpstr>Администрация Томской области</vt:lpstr>
    </vt:vector>
  </TitlesOfParts>
  <Company/>
  <LinksUpToDate>false</LinksUpToDate>
  <CharactersWithSpaces>32697</CharactersWithSpaces>
  <SharedDoc>false</SharedDoc>
  <HLinks>
    <vt:vector size="6" baseType="variant">
      <vt:variant>
        <vt:i4>4522025</vt:i4>
      </vt:variant>
      <vt:variant>
        <vt:i4>2</vt:i4>
      </vt:variant>
      <vt:variant>
        <vt:i4>0</vt:i4>
      </vt:variant>
      <vt:variant>
        <vt:i4>5</vt:i4>
      </vt:variant>
      <vt:variant>
        <vt:lpwstr>mailto:dc-pev@cct.tomsk.gov.ru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Томской области</dc:title>
  <dc:creator>pev</dc:creator>
  <cp:lastModifiedBy>matveevajs</cp:lastModifiedBy>
  <cp:revision>2</cp:revision>
  <cp:lastPrinted>2019-09-17T03:16:00Z</cp:lastPrinted>
  <dcterms:created xsi:type="dcterms:W3CDTF">2019-09-17T03:18:00Z</dcterms:created>
  <dcterms:modified xsi:type="dcterms:W3CDTF">2019-09-17T03:18:00Z</dcterms:modified>
</cp:coreProperties>
</file>