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977"/>
      </w:tblGrid>
      <w:tr>
        <w:trPr>
          <w:trHeight w:val="567"/>
        </w:trPr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119" w:type="dxa"/>
            <w:vAlign w:val="center"/>
            <w:textDirection w:val="lrTb"/>
            <w:noWrap/>
          </w:tcPr>
          <w:p>
            <w:pPr>
              <w:pStyle w:val="1090"/>
              <w:rPr>
                <w:rFonts w:ascii="PT Astra Serif" w:hAnsi="PT Astra Serif" w:cs="PT Astra Serif" w:eastAsia="PT Astra Serif"/>
                <w:b w:val="false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fldChar w:fldCharType="begin"/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instrText xml:space="preserve"> FORMTEXT </w:instrTex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fldChar w:fldCharType="end"/>
              <w:t xml:space="preserve">20.10.2021</w:t>
            </w:r>
            <w:r/>
          </w:p>
        </w:tc>
        <w:tc>
          <w:tcPr>
            <w:tcBorders>
              <w:left w:val="none" w:color="000000" w:sz="4" w:space="0"/>
              <w:right w:val="none" w:color="000000" w:sz="4" w:space="0"/>
            </w:tcBorders>
            <w:tcW w:w="3260" w:type="dxa"/>
            <w:vAlign w:val="center"/>
            <w:textDirection w:val="lrTb"/>
            <w:noWrap/>
          </w:tcPr>
          <w:p>
            <w:pPr>
              <w:pStyle w:val="1090"/>
              <w:jc w:val="right"/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  <w:lang w:val="ru-RU" w:eastAsia="ru-RU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2977" w:type="dxa"/>
            <w:vAlign w:val="center"/>
            <w:textDirection w:val="lrTb"/>
            <w:noWrap/>
          </w:tcPr>
          <w:p>
            <w:pPr>
              <w:pStyle w:val="1090"/>
              <w:jc w:val="right"/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</w:r>
            <w:r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  <w:lang w:val="ru-RU" w:eastAsia="ru-RU"/>
              </w:rPr>
              <w:t xml:space="preserve">№ </w:t>
            </w:r>
            <w:r/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t xml:space="preserve">0125/01-07</w: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lang w:val="ru-RU" w:eastAsia="ru-RU"/>
              </w:rPr>
            </w:r>
          </w:p>
        </w:tc>
      </w:tr>
      <w:tr>
        <w:trPr>
          <w:trHeight w:val="364"/>
        </w:trPr>
        <w:tc>
          <w:tcPr>
            <w:gridSpan w:val="3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356" w:type="dxa"/>
            <w:textDirection w:val="lrTb"/>
            <w:noWrap/>
          </w:tcPr>
          <w:p>
            <w:pPr>
              <w:pStyle w:val="1316"/>
              <w:jc w:val="center"/>
              <w:rPr>
                <w:rFonts w:ascii="PT Astra Serif" w:hAnsi="PT Astra Serif" w:cs="PT Astra Serif" w:eastAsia="PT Astra Serif"/>
                <w:spacing w:val="20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pacing w:val="20"/>
                <w:sz w:val="26"/>
                <w:szCs w:val="26"/>
              </w:rPr>
            </w:r>
            <w:r/>
          </w:p>
        </w:tc>
      </w:tr>
      <w:tr>
        <w:trPr>
          <w:trHeight w:val="513"/>
        </w:trPr>
        <w:tc>
          <w:tcPr>
            <w:gridSpan w:val="3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356" w:type="dxa"/>
            <w:textDirection w:val="lrTb"/>
            <w:noWrap/>
          </w:tcPr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Об утверждении предмета охраны объекта культурного наследия регионального значения «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Дом жилой», кон. ХIХ в.</w:t>
              <w:br/>
            </w:r>
            <w:bookmarkStart w:id="0" w:name="OLE_LINK9"/>
            <w:r/>
            <w:bookmarkStart w:id="1" w:name="OLE_LINK13"/>
            <w:r/>
            <w:bookmarkStart w:id="2" w:name="OLE_LINK64"/>
            <w:r>
              <w:rPr>
                <w:rFonts w:ascii="PT Astra Serif" w:hAnsi="PT Astra Serif" w:cs="PT Astra Serif" w:eastAsia="PT Astra Serif"/>
                <w:sz w:val="26"/>
              </w:rPr>
              <w:t xml:space="preserve">(г. Томск, ул. Горького Максима, 8)</w:t>
            </w:r>
            <w:bookmarkStart w:id="3" w:name="OLE_LINK65"/>
            <w:r/>
            <w:bookmarkEnd w:id="0"/>
            <w:r/>
            <w:bookmarkEnd w:id="1"/>
            <w:r/>
            <w:bookmarkEnd w:id="2"/>
            <w:r/>
            <w:bookmarkEnd w:id="3"/>
            <w:r/>
            <w:r/>
          </w:p>
        </w:tc>
      </w:tr>
    </w:tbl>
    <w:p>
      <w:pPr>
        <w:contextualSpacing w:val="true"/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/>
    </w:p>
    <w:p>
      <w:pPr>
        <w:pStyle w:val="1141"/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В соответствии </w:t>
      </w:r>
      <w:r>
        <w:rPr>
          <w:rStyle w:val="1325"/>
          <w:rFonts w:ascii="PT Astra Serif" w:hAnsi="PT Astra Serif" w:cs="PT Astra Serif" w:eastAsia="PT Astra Serif"/>
          <w:b w:val="false"/>
          <w:sz w:val="26"/>
          <w:szCs w:val="26"/>
        </w:rPr>
        <w:t xml:space="preserve">со статьями 9.2, 33 Федерального закона от 25.06.2002 </w:t>
      </w:r>
      <w:r>
        <w:rPr>
          <w:rStyle w:val="1325"/>
          <w:rFonts w:ascii="PT Astra Serif" w:hAnsi="PT Astra Serif" w:cs="PT Astra Serif" w:eastAsia="PT Astra Serif"/>
          <w:b w:val="false"/>
          <w:sz w:val="26"/>
          <w:szCs w:val="26"/>
        </w:rPr>
        <w:br/>
        <w:t xml:space="preserve">№ 73-ФЗ </w:t>
      </w:r>
      <w:bookmarkStart w:id="4" w:name="OLE_LINK1"/>
      <w:r/>
      <w:bookmarkStart w:id="5" w:name="OLE_LINK2"/>
      <w:r>
        <w:rPr>
          <w:rStyle w:val="1325"/>
          <w:rFonts w:ascii="PT Astra Serif" w:hAnsi="PT Astra Serif" w:cs="PT Astra Serif" w:eastAsia="PT Astra Serif"/>
          <w:b w:val="false"/>
          <w:sz w:val="26"/>
          <w:szCs w:val="26"/>
        </w:rPr>
        <w:t xml:space="preserve">«Об  объектах культурного наследия (памятниках истории и культуры) </w:t>
      </w:r>
      <w:bookmarkEnd w:id="4"/>
      <w:r/>
      <w:bookmarkEnd w:id="5"/>
      <w:r>
        <w:rPr>
          <w:rStyle w:val="1325"/>
          <w:rFonts w:ascii="PT Astra Serif" w:hAnsi="PT Astra Serif" w:cs="PT Astra Serif" w:eastAsia="PT Astra Serif"/>
          <w:b w:val="false"/>
          <w:sz w:val="26"/>
          <w:szCs w:val="26"/>
        </w:rPr>
        <w:t xml:space="preserve">народов Российской Федерации», </w:t>
      </w:r>
      <w:bookmarkStart w:id="6" w:name="OLE_LINK10"/>
      <w:r/>
      <w:bookmarkStart w:id="7" w:name="OLE_LINK11"/>
      <w:r>
        <w:rPr>
          <w:rStyle w:val="1325"/>
          <w:rFonts w:ascii="PT Astra Serif" w:hAnsi="PT Astra Serif" w:cs="PT Astra Serif" w:eastAsia="PT Astra Serif"/>
          <w:b w:val="false"/>
          <w:sz w:val="26"/>
          <w:szCs w:val="26"/>
        </w:rPr>
        <w:t xml:space="preserve">подпунктом е) пункта 4) части 2 статьи 5 Закона Томской области от 06.09.2016 № 98-ОЗ «Об объект</w:t>
      </w:r>
      <w:r>
        <w:rPr>
          <w:rStyle w:val="1325"/>
          <w:rFonts w:ascii="PT Astra Serif" w:hAnsi="PT Astra Serif" w:cs="PT Astra Serif" w:eastAsia="PT Astra Serif"/>
          <w:b w:val="false"/>
          <w:sz w:val="26"/>
          <w:szCs w:val="26"/>
        </w:rPr>
        <w:t xml:space="preserve">ах культурного наследия (памятниках истории и культуры) Томской области»</w:t>
      </w:r>
      <w:bookmarkEnd w:id="6"/>
      <w:r/>
      <w:bookmarkEnd w:id="7"/>
      <w:r>
        <w:rPr>
          <w:rStyle w:val="1325"/>
          <w:rFonts w:ascii="PT Astra Serif" w:hAnsi="PT Astra Serif" w:cs="PT Astra Serif" w:eastAsia="PT Astra Serif"/>
          <w:b w:val="false"/>
          <w:sz w:val="26"/>
          <w:szCs w:val="26"/>
        </w:rPr>
        <w:t xml:space="preserve">, приказом </w:t>
      </w:r>
      <w:bookmarkStart w:id="8" w:name="OLE_LINK5"/>
      <w:r/>
      <w:bookmarkStart w:id="9" w:name="OLE_LINK6"/>
      <w:r>
        <w:rPr>
          <w:rStyle w:val="1325"/>
          <w:rFonts w:ascii="PT Astra Serif" w:hAnsi="PT Astra Serif" w:cs="PT Astra Serif" w:eastAsia="PT Astra Serif"/>
          <w:b w:val="false"/>
          <w:sz w:val="26"/>
          <w:szCs w:val="26"/>
        </w:rPr>
        <w:t xml:space="preserve">Министерства культуры Российской Федерации </w:t>
      </w:r>
      <w:bookmarkEnd w:id="8"/>
      <w:r/>
      <w:bookmarkEnd w:id="9"/>
      <w:r>
        <w:rPr>
          <w:rStyle w:val="1325"/>
          <w:rFonts w:ascii="PT Astra Serif" w:hAnsi="PT Astra Serif" w:cs="PT Astra Serif" w:eastAsia="PT Astra Serif"/>
          <w:b w:val="false"/>
          <w:sz w:val="26"/>
          <w:szCs w:val="26"/>
        </w:rPr>
        <w:t xml:space="preserve">от 13.01.2016 № 28 «Об утверждении Порядка определения предмета охраны</w:t>
      </w:r>
      <w:r>
        <w:rPr>
          <w:rStyle w:val="1325"/>
          <w:rFonts w:ascii="PT Astra Serif" w:hAnsi="PT Astra Serif" w:cs="PT Astra Serif" w:eastAsia="PT Astra Serif"/>
          <w:b w:val="false"/>
          <w:sz w:val="26"/>
          <w:szCs w:val="26"/>
        </w:rPr>
        <w:t xml:space="preserve"> объекта культурного наследия, включенного в единый государс</w:t>
      </w:r>
      <w:r>
        <w:rPr>
          <w:rStyle w:val="1325"/>
          <w:rFonts w:ascii="PT Astra Serif" w:hAnsi="PT Astra Serif" w:cs="PT Astra Serif" w:eastAsia="PT Astra Serif"/>
          <w:b w:val="false"/>
          <w:sz w:val="26"/>
          <w:szCs w:val="26"/>
        </w:rPr>
        <w:t xml:space="preserve">твенный реестр объектов культурного наследия (памятников истории и культуры) народов Российской Федерации в соответствии со статьей 64 Федерального закона от 25 июня 2002 г. № 73-ФЗ «Об объектах культурного наследия (памятниках истории и культуры) народов </w:t>
      </w:r>
      <w:r>
        <w:rPr>
          <w:rStyle w:val="1325"/>
          <w:rFonts w:ascii="PT Astra Serif" w:hAnsi="PT Astra Serif" w:cs="PT Astra Serif" w:eastAsia="PT Astra Serif"/>
          <w:b w:val="false"/>
          <w:sz w:val="26"/>
          <w:szCs w:val="26"/>
        </w:rPr>
        <w:t xml:space="preserve">Российской Федерации»; подпунктом г) пункта 8) части 9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главы 2 </w:t>
      </w:r>
      <w:r>
        <w:rPr>
          <w:rStyle w:val="1325"/>
          <w:rFonts w:ascii="PT Astra Serif" w:hAnsi="PT Astra Serif" w:cs="PT Astra Serif" w:eastAsia="PT Astra Serif"/>
          <w:b w:val="false"/>
          <w:sz w:val="26"/>
          <w:szCs w:val="26"/>
        </w:rPr>
        <w:t xml:space="preserve">Положения о Комитете по охране объектов культурного наследия Томской области, утвержденного постановлением Губернатора Томской области от 29.04.2016 № 37,</w:t>
      </w:r>
      <w:r/>
    </w:p>
    <w:p>
      <w:pPr>
        <w:pStyle w:val="1141"/>
        <w:jc w:val="both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ПРИКАЗЫВАЮ:</w:t>
      </w:r>
      <w:r/>
    </w:p>
    <w:p>
      <w:pPr>
        <w:pStyle w:val="1141"/>
        <w:numPr>
          <w:ilvl w:val="0"/>
          <w:numId w:val="1"/>
        </w:numPr>
        <w:ind w:left="0" w:firstLine="709"/>
        <w:jc w:val="both"/>
        <w:tabs>
          <w:tab w:val="left" w:pos="1134" w:leader="none"/>
        </w:tabs>
        <w:rPr>
          <w:rStyle w:val="1325"/>
          <w:rFonts w:ascii="PT Astra Serif" w:hAnsi="PT Astra Serif" w:cs="PT Astra Serif" w:eastAsia="PT Astra Serif"/>
          <w:b w:val="false"/>
        </w:rPr>
      </w:pPr>
      <w:r>
        <w:rPr>
          <w:rStyle w:val="1325"/>
          <w:rFonts w:ascii="PT Astra Serif" w:hAnsi="PT Astra Serif" w:cs="PT Astra Serif" w:eastAsia="PT Astra Serif"/>
          <w:b w:val="false"/>
          <w:sz w:val="26"/>
          <w:szCs w:val="26"/>
        </w:rPr>
        <w:t xml:space="preserve">Утвердить предмет охраны объекта культурного наследия </w:t>
      </w:r>
      <w:bookmarkStart w:id="10" w:name="OLE_LINK12"/>
      <w:r>
        <w:rPr>
          <w:rFonts w:ascii="PT Astra Serif" w:hAnsi="PT Astra Serif" w:cs="PT Astra Serif" w:eastAsia="PT Astra Serif"/>
          <w:sz w:val="26"/>
          <w:szCs w:val="26"/>
        </w:rPr>
        <w:t xml:space="preserve">регионального значения «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Дом жилой», кон. ХIХ в.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,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расположенного по адресу (местонахождение):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</w:t>
      </w:r>
      <w:bookmarkStart w:id="11" w:name="OLE_LINK87"/>
      <w:r/>
      <w:bookmarkStart w:id="12" w:name="OLE_LINK88"/>
      <w:r/>
      <w:bookmarkStart w:id="13" w:name="OLE_LINK89"/>
      <w:r/>
      <w:bookmarkStart w:id="14" w:name="OLE_LINK90"/>
      <w:r/>
      <w:bookmarkStart w:id="15" w:name="OLE_LINK91"/>
      <w:r/>
      <w:bookmarkStart w:id="16" w:name="OLE_LINK92"/>
      <w:r/>
      <w:bookmarkStart w:id="17" w:name="OLE_LINK93"/>
      <w:r/>
      <w:bookmarkStart w:id="18" w:name="OLE_LINK94"/>
      <w:r/>
      <w:bookmarkStart w:id="19" w:name="OLE_LINK95"/>
      <w:r/>
      <w:bookmarkStart w:id="20" w:name="OLE_LINK96"/>
      <w:r/>
      <w:bookmarkStart w:id="21" w:name="OLE_LINK97"/>
      <w:r/>
      <w:bookmarkStart w:id="22" w:name="OLE_LINK98"/>
      <w:r/>
      <w:bookmarkStart w:id="23" w:name="OLE_LINK99"/>
      <w:r/>
      <w:bookmarkStart w:id="24" w:name="OLE_LINK100"/>
      <w:r/>
      <w:bookmarkStart w:id="25" w:name="OLE_LINK101"/>
      <w:r/>
      <w:bookmarkStart w:id="26" w:name="OLE_LINK102"/>
      <w:r/>
      <w:bookmarkStart w:id="27" w:name="OLE_LINK245"/>
      <w:r/>
      <w:bookmarkStart w:id="28" w:name="OLE_LINK246"/>
      <w:r/>
      <w:bookmarkStart w:id="29" w:name="OLE_LINK247"/>
      <w:r/>
      <w:bookmarkStart w:id="30" w:name="OLE_LINK248"/>
      <w:r/>
      <w:bookmarkStart w:id="31" w:name="OLE_LINK249"/>
      <w:r/>
      <w:bookmarkStart w:id="32" w:name="OLE_LINK250"/>
      <w:r/>
      <w:bookmarkStart w:id="33" w:name="OLE_LINK251"/>
      <w:r/>
      <w:bookmarkStart w:id="34" w:name="OLE_LINK252"/>
      <w:r/>
      <w:bookmarkStart w:id="35" w:name="OLE_LINK253"/>
      <w:r/>
      <w:bookmarkStart w:id="36" w:name="OLE_LINK254"/>
      <w:r/>
      <w:bookmarkStart w:id="37" w:name="OLE_LINK255"/>
      <w:r/>
      <w:bookmarkStart w:id="38" w:name="OLE_LINK256"/>
      <w:r/>
      <w:bookmarkStart w:id="39" w:name="OLE_LINK257"/>
      <w:r/>
      <w:bookmarkStart w:id="40" w:name="OLE_LINK258"/>
      <w:r/>
      <w:bookmarkStart w:id="41" w:name="OLE_LINK259"/>
      <w:r/>
      <w:bookmarkStart w:id="42" w:name="OLE_LINK260"/>
      <w:r/>
      <w:bookmarkStart w:id="43" w:name="OLE_LINK261"/>
      <w:r/>
      <w:bookmarkStart w:id="44" w:name="OLE_LINK262"/>
      <w:r/>
      <w:bookmarkStart w:id="45" w:name="OLE_LINK263"/>
      <w:r/>
      <w:bookmarkStart w:id="46" w:name="OLE_LINK264"/>
      <w:r/>
      <w:bookmarkStart w:id="47" w:name="OLE_LINK265"/>
      <w:r/>
      <w:bookmarkStart w:id="48" w:name="OLE_LINK266"/>
      <w:r/>
      <w:bookmarkStart w:id="49" w:name="OLE_LINK267"/>
      <w:r/>
      <w:bookmarkStart w:id="50" w:name="OLE_LINK268"/>
      <w:r/>
      <w:bookmarkStart w:id="51" w:name="OLE_LINK269"/>
      <w:r/>
      <w:bookmarkStart w:id="52" w:name="OLE_LINK270"/>
      <w:r/>
      <w:bookmarkStart w:id="53" w:name="OLE_LINK271"/>
      <w:r/>
      <w:bookmarkStart w:id="54" w:name="OLE_LINK272"/>
      <w:r/>
      <w:bookmarkStart w:id="55" w:name="OLE_LINK273"/>
      <w:r/>
      <w:bookmarkStart w:id="56" w:name="OLE_LINK274"/>
      <w:r/>
      <w:bookmarkStart w:id="57" w:name="OLE_LINK275"/>
      <w:r/>
      <w:bookmarkStart w:id="58" w:name="OLE_LINK276"/>
      <w:r/>
      <w:bookmarkStart w:id="59" w:name="OLE_LINK277"/>
      <w:r/>
      <w:bookmarkStart w:id="60" w:name="OLE_LINK278"/>
      <w:r/>
      <w:bookmarkStart w:id="61" w:name="OLE_LINK279"/>
      <w:r/>
      <w:bookmarkStart w:id="62" w:name="OLE_LINK280"/>
      <w:r/>
      <w:bookmarkStart w:id="63" w:name="OLE_LINK281"/>
      <w:r/>
      <w:bookmarkStart w:id="64" w:name="OLE_LINK282"/>
      <w:r/>
      <w:bookmarkStart w:id="65" w:name="OLE_LINK283"/>
      <w:r/>
      <w:bookmarkStart w:id="66" w:name="OLE_LINK284"/>
      <w:r/>
      <w:bookmarkStart w:id="67" w:name="OLE_LINK285"/>
      <w:r/>
      <w:bookmarkStart w:id="68" w:name="OLE_LINK286"/>
      <w:r/>
      <w:bookmarkStart w:id="69" w:name="OLE_LINK287"/>
      <w:r/>
      <w:bookmarkStart w:id="70" w:name="OLE_LINK288"/>
      <w:r/>
      <w:bookmarkStart w:id="71" w:name="OLE_LINK289"/>
      <w:r/>
      <w:bookmarkStart w:id="72" w:name="OLE_LINK290"/>
      <w:r/>
      <w:bookmarkStart w:id="73" w:name="OLE_LINK291"/>
      <w:r/>
      <w:bookmarkStart w:id="74" w:name="OLE_LINK292"/>
      <w:r/>
      <w:bookmarkStart w:id="75" w:name="OLE_LINK293"/>
      <w:r/>
      <w:bookmarkStart w:id="76" w:name="OLE_LINK294"/>
      <w:r/>
      <w:bookmarkStart w:id="77" w:name="OLE_LINK295"/>
      <w:r/>
      <w:bookmarkStart w:id="78" w:name="OLE_LINK296"/>
      <w:r/>
      <w:bookmarkStart w:id="79" w:name="OLE_LINK297"/>
      <w:r/>
      <w:bookmarkStart w:id="80" w:name="OLE_LINK298"/>
      <w:r/>
      <w:bookmarkStart w:id="81" w:name="OLE_LINK299"/>
      <w:r/>
      <w:bookmarkStart w:id="82" w:name="OLE_LINK300"/>
      <w:r/>
      <w:bookmarkStart w:id="83" w:name="OLE_LINK301"/>
      <w:r/>
      <w:bookmarkStart w:id="84" w:name="OLE_LINK302"/>
      <w:r/>
      <w:bookmarkStart w:id="85" w:name="OLE_LINK303"/>
      <w:r/>
      <w:bookmarkStart w:id="86" w:name="OLE_LINK304"/>
      <w:r/>
      <w:bookmarkStart w:id="87" w:name="OLE_LINK305"/>
      <w:r/>
      <w:bookmarkStart w:id="88" w:name="OLE_LINK306"/>
      <w:r/>
      <w:bookmarkStart w:id="89" w:name="OLE_LINK307"/>
      <w:r/>
      <w:bookmarkStart w:id="90" w:name="OLE_LINK308"/>
      <w:r/>
      <w:bookmarkStart w:id="91" w:name="OLE_LINK309"/>
      <w:r/>
      <w:bookmarkStart w:id="92" w:name="OLE_LINK310"/>
      <w:r/>
      <w:bookmarkStart w:id="93" w:name="OLE_LINK311"/>
      <w:r/>
      <w:bookmarkStart w:id="94" w:name="OLE_LINK312"/>
      <w:r/>
      <w:bookmarkStart w:id="95" w:name="OLE_LINK313"/>
      <w:r/>
      <w:bookmarkStart w:id="96" w:name="OLE_LINK314"/>
      <w:r/>
      <w:bookmarkStart w:id="97" w:name="OLE_LINK315"/>
      <w:r/>
      <w:bookmarkStart w:id="98" w:name="OLE_LINK316"/>
      <w:r/>
      <w:bookmarkStart w:id="99" w:name="OLE_LINK317"/>
      <w:r/>
      <w:bookmarkStart w:id="100" w:name="OLE_LINK318"/>
      <w:r/>
      <w:bookmarkStart w:id="101" w:name="OLE_LINK319"/>
      <w:r/>
      <w:bookmarkStart w:id="102" w:name="OLE_LINK320"/>
      <w:r/>
      <w:bookmarkStart w:id="103" w:name="OLE_LINK321"/>
      <w:r/>
      <w:bookmarkStart w:id="104" w:name="OLE_LINK322"/>
      <w:r/>
      <w:bookmarkStart w:id="105" w:name="OLE_LINK323"/>
      <w:r/>
      <w:bookmarkStart w:id="106" w:name="OLE_LINK324"/>
      <w:r/>
      <w:bookmarkStart w:id="107" w:name="OLE_LINK325"/>
      <w:r/>
      <w:bookmarkStart w:id="108" w:name="OLE_LINK326"/>
      <w:r/>
      <w:bookmarkStart w:id="109" w:name="OLE_LINK327"/>
      <w:r/>
      <w:bookmarkStart w:id="110" w:name="OLE_LINK328"/>
      <w:r/>
      <w:bookmarkStart w:id="111" w:name="OLE_LINK329"/>
      <w:r/>
      <w:bookmarkStart w:id="112" w:name="OLE_LINK330"/>
      <w:r/>
      <w:bookmarkStart w:id="113" w:name="OLE_LINK331"/>
      <w:r/>
      <w:bookmarkStart w:id="114" w:name="OLE_LINK332"/>
      <w:r/>
      <w:bookmarkStart w:id="115" w:name="OLE_LINK333"/>
      <w:r/>
      <w:bookmarkStart w:id="116" w:name="OLE_LINK334"/>
      <w:r/>
      <w:bookmarkStart w:id="117" w:name="OLE_LINK335"/>
      <w:r/>
      <w:bookmarkStart w:id="118" w:name="OLE_LINK336"/>
      <w:r/>
      <w:bookmarkStart w:id="119" w:name="OLE_LINK337"/>
      <w:r/>
      <w:bookmarkStart w:id="120" w:name="OLE_LINK338"/>
      <w:r/>
      <w:bookmarkStart w:id="121" w:name="OLE_LINK339"/>
      <w:r/>
      <w:bookmarkStart w:id="122" w:name="OLE_LINK340"/>
      <w:r/>
      <w:bookmarkStart w:id="123" w:name="OLE_LINK341"/>
      <w:r/>
      <w:bookmarkStart w:id="124" w:name="OLE_LINK342"/>
      <w:r/>
      <w:bookmarkStart w:id="125" w:name="OLE_LINK343"/>
      <w:r/>
      <w:bookmarkStart w:id="126" w:name="OLE_LINK344"/>
      <w:r/>
      <w:bookmarkStart w:id="127" w:name="OLE_LINK345"/>
      <w:r/>
      <w:bookmarkStart w:id="128" w:name="OLE_LINK346"/>
      <w:r/>
      <w:bookmarkStart w:id="129" w:name="OLE_LINK347"/>
      <w:r/>
      <w:bookmarkStart w:id="130" w:name="OLE_LINK348"/>
      <w:r/>
      <w:bookmarkStart w:id="131" w:name="OLE_LINK349"/>
      <w:r/>
      <w:bookmarkStart w:id="132" w:name="OLE_LINK350"/>
      <w:r/>
      <w:bookmarkStart w:id="133" w:name="OLE_LINK351"/>
      <w:r/>
      <w:bookmarkStart w:id="134" w:name="OLE_LINK352"/>
      <w:r/>
      <w:bookmarkStart w:id="135" w:name="OLE_LINK353"/>
      <w:r/>
      <w:bookmarkStart w:id="136" w:name="OLE_LINK354"/>
      <w:r/>
      <w:bookmarkStart w:id="137" w:name="OLE_LINK355"/>
      <w:r/>
      <w:bookmarkStart w:id="138" w:name="OLE_LINK356"/>
      <w:r/>
      <w:bookmarkStart w:id="139" w:name="OLE_LINK357"/>
      <w:r/>
      <w:bookmarkStart w:id="140" w:name="OLE_LINK358"/>
      <w:r/>
      <w:bookmarkStart w:id="141" w:name="OLE_LINK359"/>
      <w:r/>
      <w:bookmarkStart w:id="142" w:name="OLE_LINK360"/>
      <w:r/>
      <w:bookmarkStart w:id="143" w:name="OLE_LINK361"/>
      <w:r/>
      <w:bookmarkStart w:id="144" w:name="OLE_LINK362"/>
      <w:r/>
      <w:bookmarkStart w:id="145" w:name="OLE_LINK363"/>
      <w:r/>
      <w:bookmarkStart w:id="146" w:name="OLE_LINK364"/>
      <w:r/>
      <w:bookmarkStart w:id="147" w:name="OLE_LINK365"/>
      <w:r/>
      <w:bookmarkStart w:id="148" w:name="OLE_LINK366"/>
      <w:r/>
      <w:bookmarkStart w:id="149" w:name="OLE_LINK367"/>
      <w:r/>
      <w:bookmarkStart w:id="150" w:name="OLE_LINK368"/>
      <w:r/>
      <w:bookmarkStart w:id="151" w:name="OLE_LINK369"/>
      <w:r/>
      <w:bookmarkStart w:id="152" w:name="OLE_LINK370"/>
      <w:r/>
      <w:bookmarkStart w:id="153" w:name="OLE_LINK371"/>
      <w:r/>
      <w:bookmarkStart w:id="154" w:name="OLE_LINK372"/>
      <w:r/>
      <w:bookmarkStart w:id="155" w:name="OLE_LINK373"/>
      <w:r/>
      <w:bookmarkStart w:id="156" w:name="OLE_LINK374"/>
      <w:r/>
      <w:bookmarkStart w:id="157" w:name="OLE_LINK375"/>
      <w:r/>
      <w:bookmarkStart w:id="158" w:name="OLE_LINK376"/>
      <w:r/>
      <w:bookmarkStart w:id="159" w:name="OLE_LINK377"/>
      <w:r/>
      <w:bookmarkStart w:id="160" w:name="OLE_LINK378"/>
      <w:r/>
      <w:bookmarkStart w:id="161" w:name="OLE_LINK379"/>
      <w:r/>
      <w:bookmarkStart w:id="162" w:name="OLE_LINK380"/>
      <w:r/>
      <w:bookmarkStart w:id="163" w:name="OLE_LINK381"/>
      <w:r/>
      <w:bookmarkStart w:id="164" w:name="OLE_LINK382"/>
      <w:r/>
      <w:bookmarkStart w:id="165" w:name="OLE_LINK383"/>
      <w:r/>
      <w:bookmarkStart w:id="166" w:name="OLE_LINK384"/>
      <w:r/>
      <w:bookmarkStart w:id="167" w:name="OLE_LINK385"/>
      <w:r/>
      <w:bookmarkStart w:id="168" w:name="OLE_LINK386"/>
      <w:r/>
      <w:bookmarkStart w:id="169" w:name="OLE_LINK387"/>
      <w:r/>
      <w:bookmarkStart w:id="170" w:name="OLE_LINK388"/>
      <w:r/>
      <w:bookmarkStart w:id="171" w:name="OLE_LINK389"/>
      <w:r/>
      <w:bookmarkStart w:id="172" w:name="OLE_LINK390"/>
      <w:r/>
      <w:bookmarkStart w:id="173" w:name="OLE_LINK391"/>
      <w:r/>
      <w:bookmarkStart w:id="174" w:name="OLE_LINK392"/>
      <w:r/>
      <w:bookmarkStart w:id="175" w:name="OLE_LINK393"/>
      <w:r/>
      <w:bookmarkStart w:id="176" w:name="OLE_LINK394"/>
      <w:r/>
      <w:bookmarkStart w:id="177" w:name="OLE_LINK395"/>
      <w:r/>
      <w:bookmarkStart w:id="178" w:name="OLE_LINK396"/>
      <w:r/>
      <w:bookmarkStart w:id="179" w:name="OLE_LINK397"/>
      <w:r/>
      <w:bookmarkStart w:id="180" w:name="OLE_LINK398"/>
      <w:r/>
      <w:bookmarkStart w:id="181" w:name="OLE_LINK399"/>
      <w:r/>
      <w:bookmarkStart w:id="182" w:name="OLE_LINK400"/>
      <w:r/>
      <w:bookmarkStart w:id="183" w:name="OLE_LINK401"/>
      <w:r/>
      <w:bookmarkStart w:id="184" w:name="OLE_LINK402"/>
      <w:r/>
      <w:bookmarkStart w:id="185" w:name="OLE_LINK403"/>
      <w:r/>
      <w:bookmarkStart w:id="186" w:name="OLE_LINK404"/>
      <w:r/>
      <w:bookmarkStart w:id="187" w:name="OLE_LINK405"/>
      <w:r/>
      <w:bookmarkStart w:id="188" w:name="OLE_LINK406"/>
      <w:r/>
      <w:bookmarkStart w:id="189" w:name="OLE_LINK407"/>
      <w:r/>
      <w:bookmarkStart w:id="190" w:name="OLE_LINK408"/>
      <w:r/>
      <w:bookmarkStart w:id="191" w:name="OLE_LINK409"/>
      <w:r/>
      <w:bookmarkStart w:id="192" w:name="OLE_LINK410"/>
      <w:r/>
      <w:bookmarkStart w:id="193" w:name="OLE_LINK411"/>
      <w:r/>
      <w:bookmarkStart w:id="194" w:name="OLE_LINK412"/>
      <w:r/>
      <w:bookmarkStart w:id="195" w:name="OLE_LINK413"/>
      <w:r/>
      <w:bookmarkStart w:id="196" w:name="OLE_LINK414"/>
      <w:r/>
      <w:bookmarkStart w:id="197" w:name="OLE_LINK415"/>
      <w:r/>
      <w:bookmarkStart w:id="198" w:name="OLE_LINK416"/>
      <w:r/>
      <w:bookmarkStart w:id="199" w:name="OLE_LINK417"/>
      <w:r/>
      <w:bookmarkStart w:id="200" w:name="OLE_LINK418"/>
      <w:r/>
      <w:bookmarkStart w:id="201" w:name="OLE_LINK419"/>
      <w:r/>
      <w:bookmarkStart w:id="202" w:name="OLE_LINK420"/>
      <w:r/>
      <w:bookmarkStart w:id="203" w:name="OLE_LINK421"/>
      <w:r/>
      <w:bookmarkStart w:id="204" w:name="OLE_LINK422"/>
      <w:r/>
      <w:bookmarkStart w:id="205" w:name="OLE_LINK423"/>
      <w:r/>
      <w:bookmarkStart w:id="206" w:name="OLE_LINK424"/>
      <w:r/>
      <w:bookmarkStart w:id="207" w:name="OLE_LINK425"/>
      <w:r/>
      <w:bookmarkStart w:id="208" w:name="OLE_LINK426"/>
      <w:r/>
      <w:bookmarkStart w:id="209" w:name="OLE_LINK427"/>
      <w:r/>
      <w:bookmarkStart w:id="210" w:name="OLE_LINK428"/>
      <w:r/>
      <w:bookmarkStart w:id="211" w:name="OLE_LINK429"/>
      <w:r/>
      <w:bookmarkStart w:id="212" w:name="OLE_LINK430"/>
      <w:r/>
      <w:bookmarkStart w:id="213" w:name="OLE_LINK431"/>
      <w:r/>
      <w:bookmarkStart w:id="214" w:name="OLE_LINK432"/>
      <w:r/>
      <w:bookmarkStart w:id="215" w:name="OLE_LINK433"/>
      <w:r/>
      <w:bookmarkStart w:id="216" w:name="OLE_LINK434"/>
      <w:r/>
      <w:bookmarkStart w:id="217" w:name="OLE_LINK435"/>
      <w:r/>
      <w:bookmarkStart w:id="218" w:name="OLE_LINK436"/>
      <w:r/>
      <w:bookmarkStart w:id="219" w:name="OLE_LINK437"/>
      <w:r/>
      <w:bookmarkStart w:id="220" w:name="OLE_LINK438"/>
      <w:r/>
      <w:bookmarkStart w:id="221" w:name="OLE_LINK439"/>
      <w:r/>
      <w:bookmarkStart w:id="222" w:name="OLE_LINK440"/>
      <w:r/>
      <w:bookmarkStart w:id="223" w:name="OLE_LINK441"/>
      <w:r/>
      <w:bookmarkStart w:id="224" w:name="OLE_LINK442"/>
      <w:r/>
      <w:bookmarkStart w:id="225" w:name="OLE_LINK443"/>
      <w:r/>
      <w:bookmarkStart w:id="226" w:name="OLE_LINK444"/>
      <w:r/>
      <w:bookmarkStart w:id="227" w:name="OLE_LINK445"/>
      <w:r/>
      <w:bookmarkStart w:id="228" w:name="OLE_LINK14"/>
      <w:r/>
      <w:bookmarkStart w:id="229" w:name="OLE_LINK15"/>
      <w:r/>
      <w:bookmarkEnd w:id="10"/>
      <w:r/>
      <w:bookmarkEnd w:id="11"/>
      <w:r/>
      <w:bookmarkEnd w:id="12"/>
      <w:r/>
      <w:bookmarkEnd w:id="13"/>
      <w:r/>
      <w:bookmarkEnd w:id="14"/>
      <w:r/>
      <w:bookmarkEnd w:id="15"/>
      <w:r/>
      <w:bookmarkEnd w:id="16"/>
      <w:r/>
      <w:bookmarkEnd w:id="17"/>
      <w:r/>
      <w:bookmarkEnd w:id="18"/>
      <w:r/>
      <w:bookmarkEnd w:id="19"/>
      <w:r/>
      <w:bookmarkEnd w:id="20"/>
      <w:r/>
      <w:bookmarkEnd w:id="21"/>
      <w:r/>
      <w:bookmarkEnd w:id="22"/>
      <w:r/>
      <w:bookmarkEnd w:id="23"/>
      <w:r/>
      <w:bookmarkEnd w:id="24"/>
      <w:r/>
      <w:bookmarkEnd w:id="25"/>
      <w:r/>
      <w:bookmarkEnd w:id="26"/>
      <w:r/>
      <w:bookmarkEnd w:id="27"/>
      <w:r/>
      <w:bookmarkEnd w:id="28"/>
      <w:r/>
      <w:bookmarkEnd w:id="29"/>
      <w:r/>
      <w:bookmarkEnd w:id="30"/>
      <w:r/>
      <w:bookmarkEnd w:id="31"/>
      <w:r/>
      <w:bookmarkEnd w:id="32"/>
      <w:r/>
      <w:bookmarkEnd w:id="33"/>
      <w:r/>
      <w:bookmarkEnd w:id="34"/>
      <w:r/>
      <w:bookmarkEnd w:id="35"/>
      <w:r/>
      <w:bookmarkEnd w:id="36"/>
      <w:r/>
      <w:bookmarkEnd w:id="37"/>
      <w:r/>
      <w:bookmarkEnd w:id="38"/>
      <w:r/>
      <w:bookmarkEnd w:id="39"/>
      <w:r/>
      <w:bookmarkEnd w:id="40"/>
      <w:r/>
      <w:bookmarkEnd w:id="41"/>
      <w:r/>
      <w:bookmarkEnd w:id="42"/>
      <w:r/>
      <w:bookmarkEnd w:id="43"/>
      <w:r/>
      <w:bookmarkEnd w:id="44"/>
      <w:r/>
      <w:bookmarkEnd w:id="45"/>
      <w:r/>
      <w:bookmarkEnd w:id="46"/>
      <w:r/>
      <w:bookmarkEnd w:id="47"/>
      <w:r/>
      <w:bookmarkEnd w:id="48"/>
      <w:r/>
      <w:bookmarkEnd w:id="49"/>
      <w:r/>
      <w:bookmarkEnd w:id="50"/>
      <w:r/>
      <w:bookmarkEnd w:id="51"/>
      <w:r/>
      <w:bookmarkEnd w:id="52"/>
      <w:r/>
      <w:bookmarkEnd w:id="53"/>
      <w:r/>
      <w:bookmarkEnd w:id="54"/>
      <w:r/>
      <w:bookmarkEnd w:id="55"/>
      <w:r/>
      <w:bookmarkEnd w:id="56"/>
      <w:r/>
      <w:bookmarkEnd w:id="57"/>
      <w:r/>
      <w:bookmarkEnd w:id="58"/>
      <w:r/>
      <w:bookmarkEnd w:id="59"/>
      <w:r/>
      <w:bookmarkEnd w:id="60"/>
      <w:r/>
      <w:bookmarkEnd w:id="61"/>
      <w:r/>
      <w:bookmarkEnd w:id="62"/>
      <w:r/>
      <w:bookmarkEnd w:id="63"/>
      <w:r/>
      <w:bookmarkEnd w:id="64"/>
      <w:r/>
      <w:bookmarkEnd w:id="65"/>
      <w:r/>
      <w:bookmarkEnd w:id="66"/>
      <w:r/>
      <w:bookmarkEnd w:id="67"/>
      <w:r/>
      <w:bookmarkEnd w:id="68"/>
      <w:r/>
      <w:bookmarkEnd w:id="69"/>
      <w:r/>
      <w:bookmarkEnd w:id="70"/>
      <w:r/>
      <w:bookmarkEnd w:id="71"/>
      <w:r/>
      <w:bookmarkEnd w:id="72"/>
      <w:r/>
      <w:bookmarkEnd w:id="73"/>
      <w:r/>
      <w:bookmarkEnd w:id="74"/>
      <w:r/>
      <w:bookmarkEnd w:id="75"/>
      <w:r/>
      <w:bookmarkEnd w:id="76"/>
      <w:r/>
      <w:bookmarkEnd w:id="77"/>
      <w:r/>
      <w:bookmarkEnd w:id="78"/>
      <w:r/>
      <w:bookmarkEnd w:id="79"/>
      <w:r/>
      <w:bookmarkEnd w:id="80"/>
      <w:r/>
      <w:bookmarkEnd w:id="81"/>
      <w:r/>
      <w:bookmarkEnd w:id="82"/>
      <w:r/>
      <w:bookmarkEnd w:id="83"/>
      <w:r/>
      <w:bookmarkEnd w:id="84"/>
      <w:r/>
      <w:bookmarkEnd w:id="85"/>
      <w:r/>
      <w:bookmarkEnd w:id="86"/>
      <w:r/>
      <w:bookmarkEnd w:id="87"/>
      <w:r/>
      <w:bookmarkEnd w:id="88"/>
      <w:r/>
      <w:bookmarkEnd w:id="89"/>
      <w:r/>
      <w:bookmarkEnd w:id="90"/>
      <w:r/>
      <w:bookmarkEnd w:id="91"/>
      <w:r/>
      <w:bookmarkEnd w:id="92"/>
      <w:r/>
      <w:bookmarkEnd w:id="93"/>
      <w:r/>
      <w:bookmarkEnd w:id="94"/>
      <w:r/>
      <w:bookmarkEnd w:id="95"/>
      <w:r/>
      <w:bookmarkEnd w:id="96"/>
      <w:r/>
      <w:bookmarkEnd w:id="97"/>
      <w:r/>
      <w:bookmarkEnd w:id="98"/>
      <w:r/>
      <w:bookmarkEnd w:id="99"/>
      <w:r/>
      <w:bookmarkEnd w:id="100"/>
      <w:r/>
      <w:bookmarkEnd w:id="101"/>
      <w:r/>
      <w:bookmarkEnd w:id="102"/>
      <w:r/>
      <w:bookmarkEnd w:id="103"/>
      <w:r/>
      <w:bookmarkEnd w:id="104"/>
      <w:r/>
      <w:bookmarkEnd w:id="105"/>
      <w:r/>
      <w:bookmarkEnd w:id="106"/>
      <w:r/>
      <w:bookmarkEnd w:id="107"/>
      <w:r/>
      <w:bookmarkEnd w:id="108"/>
      <w:r/>
      <w:bookmarkEnd w:id="109"/>
      <w:r/>
      <w:bookmarkEnd w:id="110"/>
      <w:r/>
      <w:bookmarkEnd w:id="111"/>
      <w:r/>
      <w:bookmarkEnd w:id="112"/>
      <w:r/>
      <w:bookmarkEnd w:id="113"/>
      <w:r/>
      <w:bookmarkEnd w:id="114"/>
      <w:r/>
      <w:bookmarkEnd w:id="115"/>
      <w:r/>
      <w:bookmarkEnd w:id="116"/>
      <w:r/>
      <w:bookmarkEnd w:id="117"/>
      <w:r/>
      <w:bookmarkEnd w:id="118"/>
      <w:r/>
      <w:bookmarkEnd w:id="119"/>
      <w:r/>
      <w:bookmarkEnd w:id="120"/>
      <w:r/>
      <w:bookmarkEnd w:id="121"/>
      <w:r/>
      <w:bookmarkEnd w:id="122"/>
      <w:r/>
      <w:bookmarkEnd w:id="123"/>
      <w:r/>
      <w:bookmarkEnd w:id="124"/>
      <w:r/>
      <w:bookmarkEnd w:id="125"/>
      <w:r/>
      <w:bookmarkEnd w:id="126"/>
      <w:r/>
      <w:bookmarkEnd w:id="127"/>
      <w:r/>
      <w:bookmarkEnd w:id="128"/>
      <w:r/>
      <w:bookmarkEnd w:id="129"/>
      <w:r/>
      <w:bookmarkEnd w:id="130"/>
      <w:r/>
      <w:bookmarkEnd w:id="131"/>
      <w:r/>
      <w:bookmarkEnd w:id="132"/>
      <w:r/>
      <w:bookmarkEnd w:id="133"/>
      <w:r/>
      <w:bookmarkEnd w:id="134"/>
      <w:r/>
      <w:bookmarkEnd w:id="135"/>
      <w:r/>
      <w:bookmarkEnd w:id="136"/>
      <w:r/>
      <w:bookmarkEnd w:id="137"/>
      <w:r/>
      <w:bookmarkEnd w:id="138"/>
      <w:r/>
      <w:bookmarkEnd w:id="139"/>
      <w:r/>
      <w:bookmarkEnd w:id="140"/>
      <w:r/>
      <w:bookmarkEnd w:id="141"/>
      <w:r/>
      <w:bookmarkEnd w:id="142"/>
      <w:r/>
      <w:bookmarkEnd w:id="143"/>
      <w:r/>
      <w:bookmarkEnd w:id="144"/>
      <w:r/>
      <w:bookmarkEnd w:id="145"/>
      <w:r/>
      <w:bookmarkEnd w:id="146"/>
      <w:r/>
      <w:bookmarkEnd w:id="147"/>
      <w:r/>
      <w:bookmarkEnd w:id="148"/>
      <w:r/>
      <w:bookmarkEnd w:id="149"/>
      <w:r/>
      <w:bookmarkEnd w:id="150"/>
      <w:r/>
      <w:bookmarkEnd w:id="151"/>
      <w:r/>
      <w:bookmarkEnd w:id="152"/>
      <w:r/>
      <w:bookmarkEnd w:id="153"/>
      <w:r/>
      <w:bookmarkEnd w:id="154"/>
      <w:r/>
      <w:bookmarkEnd w:id="155"/>
      <w:r/>
      <w:bookmarkEnd w:id="156"/>
      <w:r/>
      <w:bookmarkEnd w:id="157"/>
      <w:r/>
      <w:bookmarkEnd w:id="158"/>
      <w:r/>
      <w:bookmarkEnd w:id="159"/>
      <w:r/>
      <w:bookmarkEnd w:id="160"/>
      <w:r/>
      <w:bookmarkEnd w:id="161"/>
      <w:r/>
      <w:bookmarkEnd w:id="162"/>
      <w:r/>
      <w:bookmarkEnd w:id="163"/>
      <w:r/>
      <w:bookmarkEnd w:id="164"/>
      <w:r/>
      <w:bookmarkEnd w:id="165"/>
      <w:r/>
      <w:bookmarkEnd w:id="166"/>
      <w:r/>
      <w:bookmarkEnd w:id="167"/>
      <w:r/>
      <w:bookmarkEnd w:id="168"/>
      <w:r/>
      <w:bookmarkEnd w:id="169"/>
      <w:r/>
      <w:bookmarkEnd w:id="170"/>
      <w:r/>
      <w:bookmarkEnd w:id="171"/>
      <w:r/>
      <w:bookmarkEnd w:id="172"/>
      <w:r/>
      <w:bookmarkEnd w:id="173"/>
      <w:r/>
      <w:bookmarkEnd w:id="174"/>
      <w:r/>
      <w:bookmarkEnd w:id="175"/>
      <w:r/>
      <w:bookmarkEnd w:id="176"/>
      <w:r/>
      <w:bookmarkEnd w:id="177"/>
      <w:r/>
      <w:bookmarkEnd w:id="178"/>
      <w:r/>
      <w:bookmarkEnd w:id="179"/>
      <w:r/>
      <w:bookmarkEnd w:id="180"/>
      <w:r/>
      <w:bookmarkEnd w:id="181"/>
      <w:r/>
      <w:bookmarkEnd w:id="182"/>
      <w:r/>
      <w:bookmarkEnd w:id="183"/>
      <w:r/>
      <w:bookmarkEnd w:id="184"/>
      <w:r/>
      <w:bookmarkEnd w:id="185"/>
      <w:r/>
      <w:bookmarkEnd w:id="186"/>
      <w:r/>
      <w:bookmarkEnd w:id="187"/>
      <w:r/>
      <w:bookmarkEnd w:id="188"/>
      <w:r/>
      <w:bookmarkEnd w:id="189"/>
      <w:r/>
      <w:bookmarkEnd w:id="190"/>
      <w:r/>
      <w:bookmarkEnd w:id="191"/>
      <w:r/>
      <w:bookmarkEnd w:id="192"/>
      <w:r/>
      <w:bookmarkEnd w:id="193"/>
      <w:r/>
      <w:bookmarkEnd w:id="194"/>
      <w:r/>
      <w:bookmarkEnd w:id="195"/>
      <w:r/>
      <w:bookmarkEnd w:id="196"/>
      <w:r/>
      <w:bookmarkEnd w:id="197"/>
      <w:r/>
      <w:bookmarkEnd w:id="198"/>
      <w:r/>
      <w:bookmarkEnd w:id="199"/>
      <w:r/>
      <w:bookmarkEnd w:id="200"/>
      <w:r/>
      <w:bookmarkEnd w:id="201"/>
      <w:r/>
      <w:bookmarkEnd w:id="202"/>
      <w:r/>
      <w:bookmarkEnd w:id="203"/>
      <w:r/>
      <w:bookmarkEnd w:id="204"/>
      <w:r/>
      <w:bookmarkEnd w:id="205"/>
      <w:r/>
      <w:bookmarkEnd w:id="206"/>
      <w:r/>
      <w:bookmarkEnd w:id="207"/>
      <w:r/>
      <w:bookmarkEnd w:id="208"/>
      <w:r/>
      <w:bookmarkEnd w:id="209"/>
      <w:r/>
      <w:bookmarkEnd w:id="210"/>
      <w:r/>
      <w:bookmarkEnd w:id="211"/>
      <w:r/>
      <w:bookmarkEnd w:id="212"/>
      <w:r/>
      <w:bookmarkEnd w:id="213"/>
      <w:r/>
      <w:bookmarkEnd w:id="214"/>
      <w:r/>
      <w:bookmarkEnd w:id="215"/>
      <w:r/>
      <w:bookmarkEnd w:id="216"/>
      <w:r/>
      <w:bookmarkEnd w:id="217"/>
      <w:r/>
      <w:bookmarkEnd w:id="218"/>
      <w:r/>
      <w:bookmarkEnd w:id="219"/>
      <w:r/>
      <w:bookmarkEnd w:id="220"/>
      <w:r/>
      <w:bookmarkEnd w:id="221"/>
      <w:r/>
      <w:bookmarkEnd w:id="222"/>
      <w:r/>
      <w:bookmarkEnd w:id="223"/>
      <w:r/>
      <w:bookmarkEnd w:id="224"/>
      <w:r/>
      <w:bookmarkEnd w:id="225"/>
      <w:r/>
      <w:bookmarkEnd w:id="226"/>
      <w:r/>
      <w:bookmarkEnd w:id="227"/>
      <w:r/>
      <w:bookmarkEnd w:id="228"/>
      <w:r/>
      <w:bookmarkEnd w:id="229"/>
      <w:r>
        <w:rPr>
          <w:rFonts w:ascii="PT Astra Serif" w:hAnsi="PT Astra Serif" w:cs="PT Astra Serif" w:eastAsia="PT Astra Serif"/>
          <w:sz w:val="26"/>
          <w:szCs w:val="26"/>
        </w:rPr>
        <w:t xml:space="preserve">Томская область,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г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. Томск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, Горького Максима улица, 8, </w:t>
      </w:r>
      <w:r>
        <w:rPr>
          <w:rStyle w:val="1325"/>
          <w:rFonts w:ascii="PT Astra Serif" w:hAnsi="PT Astra Serif" w:cs="PT Astra Serif" w:eastAsia="PT Astra Serif"/>
          <w:b w:val="false"/>
          <w:sz w:val="26"/>
          <w:szCs w:val="26"/>
        </w:rPr>
        <w:t xml:space="preserve">согласно приложению к настоящему приказу.</w:t>
      </w:r>
      <w:r/>
    </w:p>
    <w:p>
      <w:pPr>
        <w:pStyle w:val="1141"/>
        <w:numPr>
          <w:ilvl w:val="0"/>
          <w:numId w:val="1"/>
        </w:numPr>
        <w:ind w:left="0" w:firstLine="709"/>
        <w:jc w:val="both"/>
        <w:tabs>
          <w:tab w:val="left" w:pos="1134" w:leader="none"/>
        </w:tabs>
        <w:rPr>
          <w:rStyle w:val="1325"/>
          <w:rFonts w:ascii="PT Astra Serif" w:hAnsi="PT Astra Serif" w:cs="PT Astra Serif" w:eastAsia="PT Astra Serif"/>
          <w:b w:val="false"/>
        </w:rPr>
      </w:pPr>
      <w:r>
        <w:rPr>
          <w:rStyle w:val="1325"/>
          <w:rFonts w:ascii="PT Astra Serif" w:hAnsi="PT Astra Serif" w:cs="PT Astra Serif" w:eastAsia="PT Astra Serif"/>
          <w:b w:val="false"/>
        </w:rPr>
        <w:t xml:space="preserve">Контроль за исполнением настоящего приказа возложить </w:t>
      </w:r>
      <w:r>
        <w:rPr>
          <w:rStyle w:val="1325"/>
          <w:rFonts w:ascii="PT Astra Serif" w:hAnsi="PT Astra Serif" w:cs="PT Astra Serif" w:eastAsia="PT Astra Serif"/>
          <w:b w:val="false"/>
        </w:rPr>
        <w:t xml:space="preserve">на</w:t>
      </w:r>
      <w:r>
        <w:rPr>
          <w:rStyle w:val="1325"/>
          <w:rFonts w:ascii="PT Astra Serif" w:hAnsi="PT Astra Serif" w:cs="PT Astra Serif" w:eastAsia="PT Astra Serif"/>
          <w:b w:val="false"/>
        </w:rPr>
        <w:t xml:space="preserve"> председателя Комитета по охране объектов культурного наследия Т</w:t>
      </w:r>
      <w:r>
        <w:rPr>
          <w:rStyle w:val="1325"/>
          <w:rFonts w:ascii="PT Astra Serif" w:hAnsi="PT Astra Serif" w:cs="PT Astra Serif" w:eastAsia="PT Astra Serif"/>
          <w:b w:val="false"/>
        </w:rPr>
        <w:t xml:space="preserve">омской области.</w:t>
      </w:r>
      <w:r/>
    </w:p>
    <w:p>
      <w:pPr>
        <w:jc w:val="both"/>
        <w:tabs>
          <w:tab w:val="left" w:pos="7088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/>
    </w:p>
    <w:tbl>
      <w:tblPr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>
        <w:trPr/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190" w:type="dxa"/>
            <w:textDirection w:val="lrTb"/>
            <w:noWrap/>
          </w:tcPr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r>
          </w:p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Председатель Комитета</w:t>
            </w:r>
            <w:r/>
          </w:p>
        </w:tc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190" w:type="dxa"/>
            <w:textDirection w:val="lrTb"/>
            <w:noWrap/>
          </w:tcPr>
          <w:p>
            <w:pPr>
              <w:jc w:val="center"/>
            </w:pPr>
            <w:r/>
            <w:r/>
            <w:r/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/>
          </w:p>
        </w:tc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191" w:type="dxa"/>
            <w:textDirection w:val="lrTb"/>
            <w:noWrap/>
          </w:tcPr>
          <w:p>
            <w:pPr>
              <w:jc w:val="right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r>
          </w:p>
          <w:p>
            <w:pPr>
              <w:jc w:val="right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Е.В.Перетягина</w:t>
            </w:r>
            <w:r/>
          </w:p>
        </w:tc>
      </w:tr>
    </w:tbl>
    <w:p>
      <w:pPr>
        <w:jc w:val="both"/>
        <w:tabs>
          <w:tab w:val="left" w:pos="7088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/>
    </w:p>
    <w:p>
      <w:pPr>
        <w:tabs>
          <w:tab w:val="left" w:pos="7655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/>
    </w:p>
    <w:p>
      <w:pPr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  <w:br w:type="page"/>
      </w:r>
      <w:r/>
    </w:p>
    <w:tbl>
      <w:tblPr>
        <w:tblStyle w:val="1154"/>
        <w:tblW w:w="0" w:type="auto"/>
        <w:tblBorders>
          <w:left w:val="none" w:color="000000" w:sz="0" w:space="0"/>
          <w:top w:val="none" w:color="000000" w:sz="0" w:space="0"/>
          <w:right w:val="none" w:color="000000" w:sz="0" w:space="0"/>
          <w:bottom w:val="none" w:color="000000" w:sz="0" w:space="0"/>
          <w:insideV w:val="none" w:color="000000" w:sz="0" w:space="0"/>
          <w:insideH w:val="none" w:color="000000" w:sz="0" w:space="0"/>
        </w:tblBorders>
        <w:tblLayout w:type="fixed"/>
        <w:tblLook w:val="04A0" w:firstRow="1" w:lastRow="0" w:firstColumn="1" w:lastColumn="0" w:noHBand="0" w:noVBand="1"/>
      </w:tblPr>
      <w:tblGrid>
        <w:gridCol w:w="5068"/>
        <w:gridCol w:w="739"/>
        <w:gridCol w:w="1576"/>
        <w:gridCol w:w="445"/>
        <w:gridCol w:w="1742"/>
      </w:tblGrid>
      <w:tr>
        <w:trPr>
          <w:trHeight w:val="426"/>
        </w:trPr>
        <w:tc>
          <w:tcPr>
            <w:tcW w:w="5068" w:type="dxa"/>
            <w:textDirection w:val="lrTb"/>
            <w:noWrap/>
          </w:tcPr>
          <w:p>
            <w:pPr>
              <w:jc w:val="right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gridSpan w:val="4"/>
            <w:tcW w:w="4502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Приложение утверждено приказом Комитета по охране объектов культурного наследия Томской области</w:t>
            </w:r>
            <w:r/>
          </w:p>
        </w:tc>
      </w:tr>
      <w:tr>
        <w:trPr>
          <w:trHeight w:val="270"/>
        </w:trPr>
        <w:tc>
          <w:tcPr>
            <w:tcW w:w="5068" w:type="dxa"/>
            <w:textDirection w:val="lrTb"/>
            <w:noWrap/>
          </w:tcPr>
          <w:p>
            <w:pPr>
              <w:jc w:val="right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739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от</w:t>
            </w:r>
            <w:r/>
          </w:p>
        </w:tc>
        <w:tc>
          <w:tcPr>
            <w:tcBorders>
              <w:left w:val="none" w:color="000000" w:sz="4" w:space="0"/>
              <w:bottom w:val="single" w:color="000000" w:sz="4" w:space="0"/>
            </w:tcBorders>
            <w:tcW w:w="1576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20.10.2021</w:t>
            </w:r>
            <w:r/>
          </w:p>
        </w:tc>
        <w:tc>
          <w:tcPr>
            <w:tcW w:w="445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№ </w:t>
            </w:r>
            <w:r/>
          </w:p>
        </w:tc>
        <w:tc>
          <w:tcPr>
            <w:tcBorders>
              <w:left w:val="none" w:color="000000" w:sz="4" w:space="0"/>
              <w:bottom w:val="single" w:color="000000" w:sz="4" w:space="0"/>
            </w:tcBorders>
            <w:tcW w:w="1742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0125/01-07</w:t>
            </w:r>
            <w:r/>
          </w:p>
        </w:tc>
      </w:tr>
    </w:tbl>
    <w:p>
      <w:pPr>
        <w:jc w:val="center"/>
      </w:pPr>
      <w:r/>
      <w:r/>
    </w:p>
    <w:p>
      <w:pPr>
        <w:jc w:val="center"/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Предмет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охраны объекта культурного наследия регионального значения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</w:t>
      </w:r>
      <w:r>
        <w:rPr>
          <w:sz w:val="26"/>
        </w:rPr>
      </w:r>
      <w:r/>
    </w:p>
    <w:p>
      <w:pPr>
        <w:jc w:val="center"/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«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Дом жилой», кон. ХIХ в.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, 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по </w:t>
      </w:r>
      <w:r>
        <w:rPr>
          <w:rStyle w:val="1325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адресу: Томская область, 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г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. Томск, </w:t>
        <w:br/>
        <w:t xml:space="preserve">Горького Максима улица, 8</w:t>
      </w:r>
      <w:r>
        <w:rPr>
          <w:sz w:val="26"/>
        </w:rPr>
      </w:r>
      <w:r/>
    </w:p>
    <w:p>
      <w:pPr>
        <w:tabs>
          <w:tab w:val="left" w:pos="1134" w:leader="none"/>
          <w:tab w:val="left" w:pos="1276" w:leader="none"/>
          <w:tab w:val="left" w:pos="3896" w:leader="none"/>
        </w:tabs>
        <w:rPr>
          <w:rFonts w:ascii="PT Astra Serif" w:hAnsi="PT Astra Serif" w:cs="PT Astra Serif" w:eastAsia="PT Astra Serif"/>
          <w:sz w:val="12"/>
        </w:rPr>
      </w:pPr>
      <w:r>
        <w:rPr>
          <w:rFonts w:ascii="PT Astra Serif" w:hAnsi="PT Astra Serif" w:cs="PT Astra Serif" w:eastAsia="PT Astra Serif"/>
          <w:sz w:val="12"/>
        </w:rPr>
      </w:r>
      <w:r>
        <w:rPr>
          <w:rFonts w:ascii="PT Astra Serif" w:hAnsi="PT Astra Serif" w:cs="PT Astra Serif" w:eastAsia="PT Astra Serif"/>
          <w:sz w:val="12"/>
        </w:rPr>
      </w:r>
      <w:r/>
    </w:p>
    <w:p>
      <w:pPr>
        <w:pStyle w:val="1140"/>
        <w:numPr>
          <w:ilvl w:val="0"/>
          <w:numId w:val="90"/>
        </w:numPr>
        <w:ind w:left="0" w:right="0" w:firstLine="567"/>
        <w:jc w:val="both"/>
        <w:tabs>
          <w:tab w:val="left" w:pos="180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</w:rPr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Градостроительные характеристики:</w:t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pStyle w:val="1140"/>
        <w:numPr>
          <w:ilvl w:val="1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6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Расположение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здания </w:t>
      </w:r>
      <w:r>
        <w:rPr>
          <w:rStyle w:val="1324"/>
          <w:rFonts w:ascii="PT Astra Serif" w:hAnsi="PT Astra Serif" w:cs="PT Astra Serif" w:eastAsia="PT Astra Serif"/>
          <w:b w:val="false"/>
          <w:sz w:val="26"/>
          <w:szCs w:val="24"/>
        </w:rPr>
        <w:t xml:space="preserve">в среде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двухэтажной</w:t>
      </w:r>
      <w:r>
        <w:rPr>
          <w:rStyle w:val="1324"/>
          <w:rFonts w:ascii="PT Astra Serif" w:hAnsi="PT Astra Serif" w:cs="PT Astra Serif" w:eastAsia="PT Astra Serif"/>
          <w:b w:val="false"/>
          <w:sz w:val="26"/>
          <w:szCs w:val="24"/>
        </w:rPr>
        <w:t xml:space="preserve"> деревянной застройки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кон.</w:t>
      </w:r>
      <w:r>
        <w:rPr>
          <w:rStyle w:val="1325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  <w:szCs w:val="24"/>
          <w:lang w:val="en-US"/>
        </w:rPr>
        <w:t xml:space="preserve">XIX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в. исторического района «Татарская слобода» в строчке застройки квартала главным западным фасадом по красной линии улицы Максима Горького. Формирует строчку застройки улицы.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</w:r>
      <w:r/>
    </w:p>
    <w:p>
      <w:pPr>
        <w:pStyle w:val="1140"/>
        <w:numPr>
          <w:ilvl w:val="1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</w:rPr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Здание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входит в состав исторической усадьбы кон. </w:t>
      </w:r>
      <w:r>
        <w:rPr>
          <w:rFonts w:ascii="PT Astra Serif" w:hAnsi="PT Astra Serif" w:cs="PT Astra Serif" w:eastAsia="PT Astra Serif"/>
          <w:b w:val="false"/>
          <w:sz w:val="26"/>
          <w:szCs w:val="24"/>
          <w:lang w:val="en-US"/>
        </w:rPr>
        <w:t xml:space="preserve">XIX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– нач. ХХ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в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в. и</w:t>
      </w:r>
      <w:r>
        <w:rPr>
          <w:rStyle w:val="1325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является главным зданием в структуре домовладения (жилой дом).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</w:r>
      <w:r/>
    </w:p>
    <w:p>
      <w:pPr>
        <w:pStyle w:val="1140"/>
        <w:numPr>
          <w:ilvl w:val="1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Габаритные размеры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здания и его силуэт на дату строительства кон.</w:t>
      </w:r>
      <w:r>
        <w:rPr>
          <w:rStyle w:val="1325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  <w:szCs w:val="24"/>
          <w:lang w:val="en-US"/>
        </w:rPr>
        <w:t xml:space="preserve">XIX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– нач. ХХ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в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в.</w:t>
      </w:r>
      <w:r>
        <w:rPr>
          <w:rFonts w:ascii="PT Astra Serif" w:hAnsi="PT Astra Serif" w:cs="PT Astra Serif" w:eastAsia="PT Astra Serif"/>
          <w:sz w:val="26"/>
          <w:szCs w:val="24"/>
        </w:rPr>
      </w:r>
      <w:r/>
    </w:p>
    <w:p>
      <w:pPr>
        <w:pStyle w:val="1140"/>
        <w:numPr>
          <w:ilvl w:val="1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6"/>
          <w:szCs w:val="24"/>
        </w:rPr>
      </w:pPr>
      <w:r>
        <w:rPr>
          <w:rFonts w:ascii="PT Astra Serif" w:hAnsi="PT Astra Serif" w:cs="PT Astra Serif" w:eastAsia="PT Astra Serif"/>
          <w:sz w:val="26"/>
          <w:szCs w:val="24"/>
        </w:rPr>
        <w:t xml:space="preserve">Беспрепятственное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визуальное восприятие объекта в сложившейся исторической застройке. Секторы и направления видовых раскрытий здания при его восприятии с ул. Горького Максима и с дворовой территории усадьбы.</w:t>
      </w:r>
      <w:r>
        <w:rPr>
          <w:rFonts w:ascii="PT Astra Serif" w:hAnsi="PT Astra Serif" w:cs="PT Astra Serif" w:eastAsia="PT Astra Serif"/>
          <w:sz w:val="26"/>
          <w:szCs w:val="24"/>
        </w:rPr>
      </w:r>
      <w:r/>
    </w:p>
    <w:p>
      <w:pPr>
        <w:pStyle w:val="1140"/>
        <w:numPr>
          <w:ilvl w:val="1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  <w:highlight w:val="none"/>
        </w:rPr>
        <w:t xml:space="preserve">Исторический вид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ограждения территории усадьбы и вид ворот (устанавливается по результатам реставрационных исследований).</w:t>
      </w:r>
      <w:r>
        <w:rPr>
          <w:rFonts w:ascii="PT Astra Serif" w:hAnsi="PT Astra Serif" w:cs="PT Astra Serif" w:eastAsia="PT Astra Serif"/>
          <w:b w:val="false"/>
          <w:sz w:val="26"/>
          <w:szCs w:val="24"/>
          <w:highlight w:val="none"/>
        </w:rPr>
      </w:r>
      <w:r/>
    </w:p>
    <w:p>
      <w:pPr>
        <w:pStyle w:val="1140"/>
        <w:numPr>
          <w:ilvl w:val="0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Style w:val="1325"/>
          <w:rFonts w:ascii="PT Astra Serif" w:hAnsi="PT Astra Serif" w:cs="PT Astra Serif" w:eastAsia="PT Astra Serif"/>
          <w:b w:val="false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</w:rPr>
      </w:r>
      <w:r>
        <w:rPr>
          <w:rStyle w:val="1325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Объемно-пространственная композиция здания </w:t>
      </w:r>
      <w:r>
        <w:rPr>
          <w:rStyle w:val="1325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на дату строительства</w:t>
      </w:r>
      <w:r>
        <w:rPr>
          <w:rStyle w:val="1325"/>
          <w:rFonts w:ascii="PT Astra Serif" w:hAnsi="PT Astra Serif" w:cs="PT Astra Serif" w:eastAsia="PT Astra Serif"/>
          <w:b w:val="false"/>
          <w:bCs/>
          <w:color w:val="C0C0C0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кон. </w:t>
      </w:r>
      <w:r>
        <w:rPr>
          <w:rFonts w:ascii="PT Astra Serif" w:hAnsi="PT Astra Serif" w:cs="PT Astra Serif" w:eastAsia="PT Astra Serif"/>
          <w:b w:val="false"/>
          <w:sz w:val="26"/>
          <w:lang w:val="en-US"/>
        </w:rPr>
        <w:t xml:space="preserve">XIX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– нач. ХХ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в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в. Дом двухэтажный деревянный на кирпичном цоколе с</w:t>
      </w:r>
      <w:r>
        <w:rPr>
          <w:rStyle w:val="1325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подвалом. Форма плана основного объема Г-образная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(с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ризалитом по южному фасаду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),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по северному фасаду усложнена 2-х этажн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ой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при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стройкой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(прирубом)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лестничного блока с отметкой карниза ниже уровня карниза основного объема. Высотные отметки по венчающему карнизу всех объемов здания (отметка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карниза пристройки устанавливается по результатам реставрационных исследований).</w:t>
      </w:r>
      <w:r>
        <w:rPr>
          <w:rStyle w:val="1325"/>
          <w:rFonts w:ascii="PT Astra Serif" w:hAnsi="PT Astra Serif" w:cs="PT Astra Serif" w:eastAsia="PT Astra Serif"/>
          <w:b w:val="false"/>
          <w:bCs/>
          <w:sz w:val="26"/>
          <w:szCs w:val="24"/>
        </w:rPr>
      </w:r>
      <w:r/>
    </w:p>
    <w:p>
      <w:pPr>
        <w:pStyle w:val="1140"/>
        <w:numPr>
          <w:ilvl w:val="0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Style w:val="1325"/>
          <w:rFonts w:ascii="PT Astra Serif" w:hAnsi="PT Astra Serif" w:cs="PT Astra Serif" w:eastAsia="PT Astra Serif"/>
          <w:b w:val="false"/>
          <w:sz w:val="26"/>
          <w:szCs w:val="24"/>
        </w:rPr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Крыша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на дату сохранившихся элементов,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ее конфигурация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(вальмовая), габаритные размеры и высотные отметки по коньку. Характер кровельного покрытия листовой металл с фальцовко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й и окраской. Слуховое окно под</w:t>
      </w:r>
      <w:r>
        <w:rPr>
          <w:rStyle w:val="1325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двухскатной крышей с профильным карнизом, расположенное со стороны восточного фасада. Кирпичные дымовые трубы. Местоположение и исторический вид водосточных труб (устанавливается по результатам реставрационных исследований).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</w:r>
      <w:r/>
    </w:p>
    <w:p>
      <w:pPr>
        <w:pStyle w:val="1140"/>
        <w:numPr>
          <w:ilvl w:val="0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sz w:val="26"/>
          <w:szCs w:val="24"/>
        </w:rPr>
      </w:r>
      <w:r>
        <w:rPr>
          <w:rFonts w:ascii="PT Astra Serif" w:hAnsi="PT Astra Serif" w:cs="PT Astra Serif" w:eastAsia="PT Astra Serif"/>
          <w:sz w:val="26"/>
          <w:szCs w:val="24"/>
        </w:rPr>
        <w:t xml:space="preserve">Композиция и архитектурно-художественное оформление фасадов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здания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на дату строительства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кон. </w:t>
      </w:r>
      <w:r>
        <w:rPr>
          <w:rFonts w:ascii="PT Astra Serif" w:hAnsi="PT Astra Serif" w:cs="PT Astra Serif" w:eastAsia="PT Astra Serif"/>
          <w:b w:val="false"/>
          <w:sz w:val="26"/>
          <w:lang w:val="en-US"/>
        </w:rPr>
        <w:t xml:space="preserve">XIX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– нач. ХХ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в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в.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: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</w:r>
      <w:r/>
    </w:p>
    <w:p>
      <w:pPr>
        <w:pStyle w:val="1140"/>
        <w:numPr>
          <w:ilvl w:val="1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sz w:val="26"/>
          <w:szCs w:val="24"/>
        </w:rPr>
      </w:r>
      <w:r>
        <w:rPr>
          <w:rFonts w:ascii="PT Astra Serif" w:hAnsi="PT Astra Serif" w:cs="PT Astra Serif" w:eastAsia="PT Astra Serif"/>
          <w:sz w:val="26"/>
          <w:szCs w:val="24"/>
        </w:rPr>
        <w:t xml:space="preserve">Главный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западный фасад решен по основному объему в 3 оси оконных проемов, по пристройке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– 1 ось проемов. Боковой южный фасад решен в 7 осей оконных проемов с асимметричным расположением ризалита (в 2 оси окон)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в</w:t>
      </w:r>
      <w:r>
        <w:rPr>
          <w:rStyle w:val="1325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правой части фасада. Дворовый западный фасад решен в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3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оси проемов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(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проем </w:t>
      </w:r>
      <w:r>
        <w:rPr>
          <w:rStyle w:val="1325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2-го этажа центральной части фасада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– заложенная балконная дверь). Боковой северный фасад решен по основному объему в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4 оси проемов с</w:t>
      </w:r>
      <w:r>
        <w:rPr>
          <w:rStyle w:val="1325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асимметричным расположением в правой части фасада выступающей пристройки лестничного блока с «глухим» фасадом. Исторические композиционные акценты западного и восточного фасадов (устанавливаются по</w:t>
      </w:r>
      <w:r>
        <w:rPr>
          <w:rStyle w:val="1325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результатам реставрационных исследований).</w:t>
      </w:r>
      <w:r>
        <w:rPr>
          <w:rFonts w:ascii="PT Astra Serif" w:hAnsi="PT Astra Serif" w:cs="PT Astra Serif" w:eastAsia="PT Astra Serif"/>
          <w:sz w:val="26"/>
          <w:szCs w:val="24"/>
        </w:rPr>
      </w:r>
      <w:r/>
    </w:p>
    <w:p>
      <w:pPr>
        <w:pStyle w:val="1140"/>
        <w:numPr>
          <w:ilvl w:val="1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sz w:val="26"/>
          <w:szCs w:val="24"/>
        </w:rPr>
      </w:r>
      <w:r>
        <w:rPr>
          <w:rFonts w:ascii="PT Astra Serif" w:hAnsi="PT Astra Serif" w:cs="PT Astra Serif" w:eastAsia="PT Astra Serif"/>
          <w:sz w:val="26"/>
          <w:szCs w:val="24"/>
        </w:rPr>
        <w:t xml:space="preserve">Местоположение, форма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и габариты основных входов: уличный вход – прямоугольный проем для двустворчатой двери, расположенный на главном фасаде по оси пристройки. Дворовые входы – прямоугольные проемы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(в</w:t>
      </w:r>
      <w:r>
        <w:rPr>
          <w:rStyle w:val="1325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т.ч.</w:t>
      </w:r>
      <w:r>
        <w:rPr>
          <w:rStyle w:val="1325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с</w:t>
      </w:r>
      <w:r>
        <w:rPr>
          <w:rStyle w:val="1325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остекленной фрамугой)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, расположенные со стороны дворовых северного и восточного фасадов.</w:t>
      </w:r>
      <w:r>
        <w:rPr>
          <w:rFonts w:ascii="PT Astra Serif" w:hAnsi="PT Astra Serif" w:cs="PT Astra Serif" w:eastAsia="PT Astra Serif"/>
          <w:sz w:val="26"/>
          <w:szCs w:val="24"/>
        </w:rPr>
      </w:r>
      <w:r/>
    </w:p>
    <w:p>
      <w:pPr>
        <w:pStyle w:val="1140"/>
        <w:numPr>
          <w:ilvl w:val="1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sz w:val="26"/>
          <w:szCs w:val="24"/>
        </w:rPr>
      </w:r>
      <w:r>
        <w:rPr>
          <w:rFonts w:ascii="PT Astra Serif" w:hAnsi="PT Astra Serif" w:cs="PT Astra Serif" w:eastAsia="PT Astra Serif"/>
          <w:sz w:val="26"/>
          <w:szCs w:val="24"/>
        </w:rPr>
        <w:t xml:space="preserve">Местоположение,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размеры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,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форма оконных проемов: оконные проемы разных типоразмеров, в уровне первого этажа – лучковые, в уровне второго этажа – прямоугольные, в уровне подвала – небольшие лучковые.</w:t>
      </w:r>
      <w:r>
        <w:rPr>
          <w:rFonts w:ascii="PT Astra Serif" w:hAnsi="PT Astra Serif" w:cs="PT Astra Serif" w:eastAsia="PT Astra Serif"/>
          <w:sz w:val="26"/>
          <w:szCs w:val="24"/>
        </w:rPr>
      </w:r>
      <w:r/>
    </w:p>
    <w:p>
      <w:pPr>
        <w:pStyle w:val="1140"/>
        <w:numPr>
          <w:ilvl w:val="1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sz w:val="26"/>
          <w:szCs w:val="24"/>
        </w:rPr>
      </w:r>
      <w:r>
        <w:rPr>
          <w:rFonts w:ascii="PT Astra Serif" w:hAnsi="PT Astra Serif" w:cs="PT Astra Serif" w:eastAsia="PT Astra Serif"/>
          <w:sz w:val="26"/>
          <w:szCs w:val="24"/>
        </w:rPr>
        <w:t xml:space="preserve">Декоративное оформление фасадов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с применением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деревя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нного резного декора (включая технику исполнения резьбы): венчающий карниз профильный большого выноса с резным подзором и широким фризом и их декор (профильные бруски, резные пояса, «сухарики», «свесы с кистями», резные кронштейны, вставки из накладного д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екора растительного орнамента, прямоугольные призматические детали). Лопатки, закрывающие места врубок бревен и их декор (обрамление из</w:t>
      </w:r>
      <w:r>
        <w:rPr>
          <w:rStyle w:val="1325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профильных реек, горизонтальные профильные карнизы, накладные прямоугольные филенки и призматические детали (в т.ч. с ок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а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нтовкой), накладной декор тонкого рисунка из полукруглого в сечении канта, накладной декор из</w:t>
      </w:r>
      <w:r>
        <w:rPr>
          <w:rStyle w:val="1325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пропильной резьбы геометрического орнамента). Наличники окон главного фасада и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окон второго этажа боковых фасадов и их декор (профильный карниз, навершие из ажурной пропильной резьбы, боковины с массивной нижней частью и</w:t>
      </w:r>
      <w:r>
        <w:rPr>
          <w:rStyle w:val="1325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резным декором (гутты, каннелюры, пояски), подоконный профильный карниз с</w:t>
      </w:r>
      <w:r>
        <w:rPr>
          <w:rStyle w:val="1325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декором из пропильной резьбы, свесы бок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овин с резным декором). Наличники окон первого этажа южного фасада и наличник окна 2-го этажа северного фасада и</w:t>
      </w:r>
      <w:r>
        <w:rPr>
          <w:rStyle w:val="1325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их декор (профильный карниз, «глухое» фигурное навершие с профильным обрамлением, накладная резьба на лобовой доске тонкого рисунка растительно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го орнамента, резной декор на торцах боковин, подоконная доска с обрамлением профильным кантом и реечным декором в виде ромба). Исторический вид ставней окон 1-го этажа и вид кирпичного цоколя (устанавливается по результатам реставрационных исследований)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.</w:t>
      </w:r>
      <w:r/>
    </w:p>
    <w:p>
      <w:pPr>
        <w:pStyle w:val="1140"/>
        <w:numPr>
          <w:ilvl w:val="0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</w:rPr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Виды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отделки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фасадной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поверхности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здания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на дату строительства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кон.</w:t>
      </w:r>
      <w:r>
        <w:rPr>
          <w:rStyle w:val="1325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  <w:lang w:val="en-US"/>
        </w:rPr>
        <w:t xml:space="preserve">XIX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– нач. ХХ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в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в.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: бревенчатые стены сруба основного объема и пристройки лестничного блока без окраски, элементы фасадного декора (карниз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,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наличники окон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, оконные и дверные заполнения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) с окрашенной поверхностью. Исторический вид цоколя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с металлическим фартуком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и вид отделки утраченных элементов фасадов (устанавливается по результатам реставрационных исследований).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</w:r>
      <w:r/>
    </w:p>
    <w:p>
      <w:pPr>
        <w:pStyle w:val="1140"/>
        <w:numPr>
          <w:ilvl w:val="0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sz w:val="26"/>
          <w:szCs w:val="24"/>
        </w:rPr>
      </w:r>
      <w:r>
        <w:rPr>
          <w:rFonts w:ascii="PT Astra Serif" w:hAnsi="PT Astra Serif" w:cs="PT Astra Serif" w:eastAsia="PT Astra Serif"/>
          <w:sz w:val="26"/>
          <w:szCs w:val="24"/>
        </w:rPr>
        <w:t xml:space="preserve">Колористическое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решение фасадов здания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на дату строительства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кон.</w:t>
      </w:r>
      <w:r>
        <w:rPr>
          <w:rStyle w:val="1325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  <w:lang w:val="en-US"/>
        </w:rPr>
        <w:t xml:space="preserve">XIX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– нач. ХХ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в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в.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, (устанавливается по результатам реставрационных исследований).</w:t>
      </w:r>
      <w:r>
        <w:rPr>
          <w:rFonts w:ascii="PT Astra Serif" w:hAnsi="PT Astra Serif" w:cs="PT Astra Serif" w:eastAsia="PT Astra Serif"/>
          <w:sz w:val="26"/>
          <w:szCs w:val="24"/>
        </w:rPr>
      </w:r>
      <w:r/>
    </w:p>
    <w:p>
      <w:pPr>
        <w:pStyle w:val="1140"/>
        <w:numPr>
          <w:ilvl w:val="0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sz w:val="26"/>
          <w:szCs w:val="24"/>
        </w:rPr>
        <w:t xml:space="preserve">Заполнения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дверных и оконных проемов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на дату сохранившихся элементов,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их материал (дерево), форма (прямоугольные и лучковые) и характер оформления.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Оконные коробки деревянные с профильным подоконником и</w:t>
      </w:r>
      <w:r>
        <w:rPr>
          <w:rStyle w:val="1325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профильным обрамлением проемов, рисунок переплета оконных рам. Внутренние двери – деревянные филенчатые одно-, двупольные с дверной коробкой и профильным обрамлением проема. Скобяная оконная и дверн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ая фурнитура (железо, латунь). Наружные двери дворовых входов (с коробками): однопольные с накладными филенками, дощатые на шпонках с фрамугой. Исторический вид наружных дверей главного фасада (устанавливается по</w:t>
      </w:r>
      <w:r>
        <w:rPr>
          <w:rStyle w:val="1325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результатам реставрационных исследований).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</w:r>
      <w:r/>
    </w:p>
    <w:p>
      <w:pPr>
        <w:pStyle w:val="1140"/>
        <w:numPr>
          <w:ilvl w:val="0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Пространственно-планировочная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структура интерьеров здания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в</w:t>
      </w:r>
      <w:r>
        <w:rPr>
          <w:rStyle w:val="1325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габаритах капитальных несущих конструкций стен и перекрытий на дату строительства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кон. </w:t>
      </w:r>
      <w:r>
        <w:rPr>
          <w:rFonts w:ascii="PT Astra Serif" w:hAnsi="PT Astra Serif" w:cs="PT Astra Serif" w:eastAsia="PT Astra Serif"/>
          <w:b w:val="false"/>
          <w:sz w:val="26"/>
          <w:lang w:val="en-US"/>
        </w:rPr>
        <w:t xml:space="preserve">XIX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– нач. ХХ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в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в.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, включая местоположение и габариты дверных проемов всех помещений здания.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</w:r>
      <w:r/>
    </w:p>
    <w:p>
      <w:pPr>
        <w:pStyle w:val="1140"/>
        <w:numPr>
          <w:ilvl w:val="0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Конструктивные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элементы здания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на дату строительства кон. </w:t>
      </w:r>
      <w:r>
        <w:rPr>
          <w:rFonts w:ascii="PT Astra Serif" w:hAnsi="PT Astra Serif" w:cs="PT Astra Serif" w:eastAsia="PT Astra Serif"/>
          <w:b w:val="false"/>
          <w:sz w:val="26"/>
          <w:lang w:val="en-US"/>
        </w:rPr>
        <w:t xml:space="preserve">XIX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– нач.</w:t>
      </w:r>
      <w:r>
        <w:rPr>
          <w:rStyle w:val="1325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ХХ вв.: фундаменты из бутового камня, стены подвала кирпичные, стены основного объема из бревен, рубленных в «лапу», перекрытия плоские по</w:t>
      </w:r>
      <w:r>
        <w:rPr>
          <w:rStyle w:val="1325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деревянным балкам, стены пристройки из бревен.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</w:r>
      <w:r/>
    </w:p>
    <w:p>
      <w:pPr>
        <w:pStyle w:val="1140"/>
        <w:numPr>
          <w:ilvl w:val="0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sz w:val="26"/>
          <w:szCs w:val="24"/>
        </w:rPr>
        <w:t xml:space="preserve">Лестницы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на дату сохранившихся элементов, их местоположение (в</w:t>
      </w:r>
      <w:r>
        <w:rPr>
          <w:rStyle w:val="1325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восточной части основного объема и в пристройке северного фасада), материал (дерево), конструкция (на тетевах с врезными ступенями), конфигурация маршей, форма ступеней (с валиком)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, о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граждение.</w:t>
      </w:r>
      <w:r>
        <w:rPr>
          <w:rFonts w:ascii="PT Astra Serif" w:hAnsi="PT Astra Serif" w:cs="PT Astra Serif" w:eastAsia="PT Astra Serif"/>
          <w:sz w:val="26"/>
          <w:szCs w:val="24"/>
        </w:rPr>
      </w:r>
      <w:r/>
    </w:p>
    <w:p>
      <w:pPr>
        <w:pStyle w:val="1140"/>
        <w:numPr>
          <w:ilvl w:val="0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  <w:highlight w:val="none"/>
        </w:rPr>
        <w:t xml:space="preserve">Архитектурно-художественное оформление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интерьеров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на дату сохранившихся элементов декоративного оформления. </w:t>
      </w:r>
      <w:r>
        <w:rPr>
          <w:rFonts w:ascii="PT Astra Serif" w:hAnsi="PT Astra Serif" w:cs="PT Astra Serif" w:eastAsia="PT Astra Serif"/>
          <w:b w:val="false"/>
          <w:sz w:val="26"/>
          <w:szCs w:val="24"/>
          <w:lang w:eastAsia="ru-RU"/>
        </w:rPr>
        <w:t xml:space="preserve">Профильные потолочно-стеновые штукатурные тяги, 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техника выполнения тяг, рисунок и профиль сечения, элементы декора</w:t>
      </w:r>
      <w:r>
        <w:rPr>
          <w:rFonts w:ascii="PT Astra Serif" w:hAnsi="PT Astra Serif" w:cs="PT Astra Serif" w:eastAsia="PT Astra Serif"/>
          <w:b w:val="false"/>
          <w:sz w:val="26"/>
          <w:szCs w:val="24"/>
          <w:lang w:eastAsia="ru-RU"/>
        </w:rPr>
        <w:t xml:space="preserve"> (простые, с элементами декора в стиле модерн, с декоративными лепными элементами в угловых частях потолка)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. Декоративное деревянное обрамление крупного арочного проема. Обшивка стен лестничного блока из</w:t>
      </w:r>
      <w:r>
        <w:rPr>
          <w:rStyle w:val="1325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профильных досок. Покрытие пола – из широких деревянных плах с окраской.</w:t>
      </w:r>
      <w:r>
        <w:rPr>
          <w:rFonts w:ascii="PT Astra Serif" w:hAnsi="PT Astra Serif" w:cs="PT Astra Serif" w:eastAsia="PT Astra Serif"/>
          <w:sz w:val="26"/>
          <w:szCs w:val="24"/>
        </w:rPr>
      </w:r>
      <w:r/>
    </w:p>
    <w:p>
      <w:pPr>
        <w:pStyle w:val="1140"/>
        <w:numPr>
          <w:ilvl w:val="0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  <w:highlight w:val="none"/>
        </w:rPr>
        <w:t xml:space="preserve">Инженерно-техническое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оборудование здания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на дату сохранившихся элементов. Система вентиляции конструкций (продухи на фасадах). Печи (при</w:t>
      </w:r>
      <w:r>
        <w:rPr>
          <w:rStyle w:val="1325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условии подтверждения их соответствия ценному историческому периоду</w:t>
      </w:r>
      <w:r>
        <w:rPr>
          <w:rStyle w:val="1325"/>
          <w:rFonts w:ascii="PT Astra Serif" w:hAnsi="PT Astra Serif" w:cs="PT Astra Serif" w:eastAsia="PT Astra Serif"/>
          <w:b w:val="false"/>
          <w:bCs/>
          <w:sz w:val="26"/>
        </w:rPr>
        <w:t xml:space="preserve">).</w:t>
      </w:r>
      <w:r>
        <w:rPr>
          <w:rFonts w:ascii="PT Astra Serif" w:hAnsi="PT Astra Serif" w:cs="PT Astra Serif" w:eastAsia="PT Astra Serif"/>
          <w:b w:val="false"/>
          <w:sz w:val="26"/>
          <w:szCs w:val="24"/>
          <w:highlight w:val="none"/>
        </w:rPr>
      </w:r>
      <w:r/>
    </w:p>
    <w:p>
      <w:pPr>
        <w:ind w:right="0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sz w:val="26"/>
          <w:szCs w:val="24"/>
        </w:rPr>
      </w:r>
      <w:r>
        <w:rPr>
          <w:rFonts w:ascii="PT Astra Serif" w:hAnsi="PT Astra Serif" w:cs="PT Astra Serif" w:eastAsia="PT Astra Serif"/>
          <w:sz w:val="26"/>
          <w:szCs w:val="24"/>
        </w:rPr>
      </w:r>
      <w:r/>
    </w:p>
    <w:p>
      <w:pPr>
        <w:rPr>
          <w:rFonts w:ascii="PT Astra Serif" w:hAnsi="PT Astra Serif" w:cs="PT Astra Serif" w:eastAsia="PT Astra Serif"/>
          <w:b w:val="false"/>
          <w:sz w:val="26"/>
        </w:rPr>
      </w:pPr>
      <w:r>
        <w:rPr>
          <w:rFonts w:ascii="PT Astra Serif" w:hAnsi="PT Astra Serif" w:cs="PT Astra Serif" w:eastAsia="PT Astra Serif"/>
          <w:b w:val="false"/>
          <w:sz w:val="26"/>
        </w:rPr>
      </w:r>
      <w:r>
        <w:rPr>
          <w:rFonts w:ascii="PT Astra Serif" w:hAnsi="PT Astra Serif" w:cs="PT Astra Serif" w:eastAsia="PT Astra Serif"/>
          <w:b w:val="false"/>
          <w:sz w:val="26"/>
        </w:rPr>
      </w:r>
      <w:r/>
    </w:p>
    <w:p>
      <w:pPr>
        <w:pStyle w:val="1314"/>
        <w:rPr>
          <w:rFonts w:ascii="PT Astra Serif" w:hAnsi="PT Astra Serif" w:cs="PT Astra Serif" w:eastAsia="PT Astra Serif"/>
        </w:rPr>
        <w:sectPr>
          <w:headerReference w:type="default" r:id="rId9"/>
          <w:headerReference w:type="even" r:id="rId10"/>
          <w:headerReference w:type="first" r:id="rId11"/>
          <w:footerReference w:type="default" r:id="rId13"/>
          <w:footerReference w:type="first" r:id="rId14"/>
          <w:footnotePr/>
          <w:endnotePr/>
          <w:type w:val="continuous"/>
          <w:pgSz w:w="11907" w:h="16840" w:orient="portrait"/>
          <w:pgMar w:top="1418" w:right="851" w:bottom="1134" w:left="1701" w:header="720" w:footer="567" w:gutter="0"/>
          <w:pgNumType w:start="1"/>
          <w:cols w:num="1" w:sep="0" w:space="720" w:equalWidth="1"/>
          <w:docGrid w:linePitch="360"/>
          <w:titlePg/>
        </w:sectPr>
      </w:pPr>
      <w:r>
        <w:rPr>
          <w:rFonts w:ascii="PT Astra Serif" w:hAnsi="PT Astra Serif" w:cs="PT Astra Serif" w:eastAsia="PT Astra Serif"/>
        </w:rPr>
      </w:r>
      <w:r/>
    </w:p>
    <w:tbl>
      <w:tblPr>
        <w:tblW w:w="10008" w:type="dxa"/>
        <w:tblLayout w:type="fixed"/>
        <w:tblLook w:val="00A0" w:firstRow="1" w:lastRow="0" w:firstColumn="1" w:lastColumn="0" w:noHBand="0" w:noVBand="0"/>
      </w:tblPr>
      <w:tblGrid>
        <w:gridCol w:w="4968"/>
        <w:gridCol w:w="1661"/>
        <w:gridCol w:w="1559"/>
        <w:gridCol w:w="567"/>
        <w:gridCol w:w="1253"/>
      </w:tblGrid>
      <w:tr>
        <w:trPr>
          <w:trHeight w:val="426"/>
        </w:trPr>
        <w:tc>
          <w:tcPr>
            <w:tcW w:w="4968" w:type="dxa"/>
            <w:textDirection w:val="lrTb"/>
            <w:noWrap/>
          </w:tcPr>
          <w:p>
            <w:pPr>
              <w:jc w:val="right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gridSpan w:val="4"/>
            <w:tcW w:w="5040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Приложение </w:t>
            </w:r>
            <w:r>
              <w:rPr>
                <w:sz w:val="24"/>
              </w:rPr>
            </w:r>
            <w:r/>
          </w:p>
          <w:p>
            <w:pPr>
              <w:jc w:val="both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к предмету охраны объекта культурного наследия регионального значения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«</w:t>
            </w: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Дом жилой», </w:t>
            </w:r>
            <w:r>
              <w:rPr>
                <w:rFonts w:ascii="PT Astra Serif" w:hAnsi="PT Astra Serif" w:cs="PT Astra Serif" w:eastAsia="PT Astra Serif"/>
                <w:bCs/>
                <w:sz w:val="24"/>
                <w:szCs w:val="26"/>
              </w:rPr>
              <w:t xml:space="preserve">кон. ХIХ в., по </w:t>
            </w:r>
            <w:r>
              <w:rPr>
                <w:rStyle w:val="1325"/>
                <w:rFonts w:ascii="PT Astra Serif" w:hAnsi="PT Astra Serif" w:cs="PT Astra Serif" w:eastAsia="PT Astra Serif"/>
                <w:b w:val="false"/>
                <w:sz w:val="24"/>
                <w:szCs w:val="26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bCs/>
                <w:sz w:val="24"/>
                <w:szCs w:val="26"/>
              </w:rPr>
              <w:t xml:space="preserve">адресу: Томская</w:t>
            </w:r>
            <w:r>
              <w:rPr>
                <w:rStyle w:val="1325"/>
                <w:rFonts w:ascii="PT Astra Serif" w:hAnsi="PT Astra Serif" w:cs="PT Astra Serif" w:eastAsia="PT Astra Serif"/>
                <w:b w:val="false"/>
                <w:sz w:val="26"/>
                <w:szCs w:val="26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bCs/>
                <w:sz w:val="24"/>
                <w:szCs w:val="26"/>
              </w:rPr>
              <w:t xml:space="preserve"> область, </w:t>
            </w:r>
            <w:r>
              <w:rPr>
                <w:rFonts w:ascii="PT Astra Serif" w:hAnsi="PT Astra Serif" w:cs="PT Astra Serif" w:eastAsia="PT Astra Serif"/>
                <w:bCs/>
                <w:sz w:val="24"/>
                <w:szCs w:val="26"/>
              </w:rPr>
              <w:t xml:space="preserve">г</w:t>
            </w:r>
            <w:r>
              <w:rPr>
                <w:rFonts w:ascii="PT Astra Serif" w:hAnsi="PT Astra Serif" w:cs="PT Astra Serif" w:eastAsia="PT Astra Serif"/>
                <w:bCs/>
                <w:sz w:val="24"/>
                <w:szCs w:val="26"/>
              </w:rPr>
              <w:t xml:space="preserve">.</w:t>
            </w:r>
            <w:r>
              <w:rPr>
                <w:rStyle w:val="1325"/>
                <w:rFonts w:ascii="PT Astra Serif" w:hAnsi="PT Astra Serif" w:cs="PT Astra Serif" w:eastAsia="PT Astra Serif"/>
                <w:b w:val="false"/>
                <w:sz w:val="26"/>
                <w:szCs w:val="26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bCs/>
                <w:sz w:val="24"/>
                <w:szCs w:val="26"/>
              </w:rPr>
              <w:t xml:space="preserve"> Томск, Горького Максима улица, 8</w:t>
            </w:r>
            <w:r>
              <w:rPr>
                <w:sz w:val="24"/>
              </w:rPr>
            </w:r>
            <w:r/>
          </w:p>
        </w:tc>
      </w:tr>
    </w:tbl>
    <w:tbl>
      <w:tblPr>
        <w:tblW w:w="9797" w:type="dxa"/>
        <w:tblLayout w:type="fixed"/>
        <w:tblLook w:val="00A0" w:firstRow="1" w:lastRow="0" w:firstColumn="1" w:lastColumn="0" w:noHBand="0" w:noVBand="0"/>
      </w:tblPr>
      <w:tblGrid>
        <w:gridCol w:w="5380"/>
        <w:gridCol w:w="997"/>
        <w:gridCol w:w="1852"/>
        <w:gridCol w:w="570"/>
        <w:gridCol w:w="998"/>
      </w:tblGrid>
      <w:tr>
        <w:trPr>
          <w:trHeight w:val="199"/>
        </w:trPr>
        <w:tc>
          <w:tcPr>
            <w:gridSpan w:val="5"/>
            <w:tcW w:w="9797" w:type="dxa"/>
            <w:textDirection w:val="lrTb"/>
            <w:noWrap w:val="false"/>
          </w:tcPr>
          <w:p>
            <w:pPr>
              <w:pStyle w:val="1141"/>
              <w:ind w:left="-142"/>
              <w:jc w:val="center"/>
              <w:rPr>
                <w:rFonts w:ascii="PT Astra Serif" w:hAnsi="PT Astra Serif" w:cs="PT Astra Serif" w:eastAsia="PT Astra Serif"/>
                <w:b w:val="false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cs="PT Astra Serif" w:eastAsia="PT Astra Serif"/>
                <w:b w:val="false"/>
              </w:rPr>
            </w:r>
          </w:p>
          <w:p>
            <w:pPr>
              <w:pStyle w:val="1141"/>
              <w:ind w:left="-142"/>
              <w:jc w:val="center"/>
              <w:rPr>
                <w:rFonts w:ascii="PT Astra Serif" w:hAnsi="PT Astra Serif" w:cs="PT Astra Serif" w:eastAsia="PT Astra Serif"/>
                <w:b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cs="PT Astra Serif" w:eastAsia="PT Astra Serif"/>
                <w:b/>
                <w:sz w:val="24"/>
                <w:szCs w:val="24"/>
              </w:rPr>
              <w:t xml:space="preserve">Ф</w:t>
            </w:r>
            <w:r>
              <w:rPr>
                <w:rFonts w:ascii="PT Astra Serif" w:hAnsi="PT Astra Serif" w:cs="PT Astra Serif" w:eastAsia="PT Astra Serif"/>
                <w:b/>
                <w:bCs/>
                <w:sz w:val="24"/>
                <w:szCs w:val="24"/>
              </w:rPr>
              <w:t xml:space="preserve">отографические изображения </w:t>
            </w:r>
            <w:r>
              <w:rPr>
                <w:rFonts w:ascii="PT Astra Serif" w:hAnsi="PT Astra Serif" w:cs="PT Astra Serif" w:eastAsia="PT Astra Serif"/>
                <w:b/>
                <w:sz w:val="24"/>
                <w:szCs w:val="24"/>
              </w:rPr>
              <w:t xml:space="preserve">объекта культурного наследия регионального значения </w:t>
            </w:r>
            <w:r>
              <w:rPr>
                <w:rFonts w:ascii="PT Astra Serif" w:hAnsi="PT Astra Serif" w:cs="PT Astra Serif" w:eastAsia="PT Astra Serif"/>
                <w:b/>
                <w:sz w:val="24"/>
                <w:szCs w:val="24"/>
              </w:rPr>
              <w:t xml:space="preserve">«Дом жилой», кон. Х</w:t>
            </w:r>
            <w:r>
              <w:rPr>
                <w:rFonts w:ascii="PT Astra Serif" w:hAnsi="PT Astra Serif" w:cs="PT Astra Serif" w:eastAsia="PT Astra Serif"/>
                <w:b/>
                <w:sz w:val="24"/>
                <w:szCs w:val="24"/>
                <w:lang w:val="en-US"/>
              </w:rPr>
              <w:t xml:space="preserve">I</w:t>
            </w:r>
            <w:r>
              <w:rPr>
                <w:rFonts w:ascii="PT Astra Serif" w:hAnsi="PT Astra Serif" w:cs="PT Astra Serif" w:eastAsia="PT Astra Serif"/>
                <w:b/>
                <w:sz w:val="24"/>
                <w:szCs w:val="24"/>
              </w:rPr>
              <w:t xml:space="preserve">Х в., расположенного по адресу: Томская область,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b/>
                <w:sz w:val="24"/>
              </w:rPr>
              <w:t xml:space="preserve">г. Томск, Горького Максима улица, 8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  <w:p>
            <w:pPr>
              <w:jc w:val="center"/>
            </w:pPr>
            <w:r>
              <w:rPr>
                <w:sz w:val="22"/>
                <w:szCs w:val="22"/>
              </w:rPr>
              <w:t xml:space="preserve">Автор снимков: начальник отдела научного учета ОКН (памятников истории и культуры) </w:t>
            </w:r>
            <w:r>
              <w:rPr>
                <w:sz w:val="22"/>
                <w:szCs w:val="22"/>
              </w:rPr>
            </w:r>
            <w:r/>
          </w:p>
          <w:p>
            <w:pPr>
              <w:jc w:val="center"/>
            </w:pPr>
            <w:r>
              <w:rPr>
                <w:sz w:val="22"/>
                <w:szCs w:val="22"/>
              </w:rPr>
              <w:t xml:space="preserve">ОГАУК «Центр по охране памятников» Яблонская М.А., дата съемки: 04.10.2021 г.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199"/>
        </w:trPr>
        <w:tc>
          <w:tcPr>
            <w:gridSpan w:val="5"/>
            <w:tcW w:w="9797" w:type="dxa"/>
            <w:textDirection w:val="lrTb"/>
            <w:noWrap w:val="false"/>
          </w:tcPr>
          <w:p>
            <w:pPr>
              <w:jc w:val="center"/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4979847" cy="3244562"/>
                      <wp:effectExtent l="6350" t="6350" r="6350" b="6350"/>
                      <wp:docPr id="2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" hidden="0"/>
                              <pic:cNvPicPr/>
                              <pic:nvPr isPhoto="0" userDrawn="0"/>
                            </pic:nvPicPr>
                            <pic:blipFill>
                              <a:blip r:embed="rId16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4979847" cy="324456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" o:spid="_x0000_s1" type="#_x0000_t75" style="mso-wrap-distance-left:0.0pt;mso-wrap-distance-top:0.0pt;mso-wrap-distance-right:0.0pt;mso-wrap-distance-bottom:0.0pt;width:392.1pt;height:255.5pt;" stroked="f">
                      <v:path textboxrect="0,0,0,0"/>
                      <v:imagedata r:id="rId16" o:title=""/>
                    </v:shape>
                  </w:pict>
                </mc:Fallback>
              </mc:AlternateContent>
            </w:r>
            <w:r/>
          </w:p>
        </w:tc>
      </w:tr>
      <w:tr>
        <w:trPr>
          <w:trHeight w:val="199"/>
        </w:trPr>
        <w:tc>
          <w:tcPr>
            <w:gridSpan w:val="5"/>
            <w:tcW w:w="9797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Видовая точка № 1. Общий вид дома с улицы М.Горького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  <w:r/>
          </w:p>
          <w:p>
            <w:pPr>
              <w:jc w:val="center"/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/>
          </w:p>
        </w:tc>
      </w:tr>
      <w:tr>
        <w:trPr>
          <w:trHeight w:val="199"/>
        </w:trPr>
        <w:tc>
          <w:tcPr>
            <w:gridSpan w:val="5"/>
            <w:tcW w:w="9797" w:type="dxa"/>
            <w:textDirection w:val="lrTb"/>
            <w:noWrap w:val="false"/>
          </w:tcPr>
          <w:p>
            <w:pPr>
              <w:jc w:val="center"/>
            </w:pPr>
            <w:r>
              <w:rPr>
                <w:sz w:val="22"/>
                <w:szCs w:val="22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4995722" cy="3198212"/>
                      <wp:effectExtent l="6350" t="6350" r="6350" b="6350"/>
                      <wp:docPr id="3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" hidden="0"/>
                              <pic:cNvPicPr/>
                              <pic:nvPr isPhoto="0" userDrawn="0"/>
                            </pic:nvPicPr>
                            <pic:blipFill>
                              <a:blip r:embed="rId17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4995722" cy="319821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" o:spid="_x0000_s2" type="#_x0000_t75" style="mso-wrap-distance-left:0.0pt;mso-wrap-distance-top:0.0pt;mso-wrap-distance-right:0.0pt;mso-wrap-distance-bottom:0.0pt;width:393.4pt;height:251.8pt;" stroked="f">
                      <v:path textboxrect="0,0,0,0"/>
                      <v:imagedata r:id="rId17" o:title=""/>
                    </v:shape>
                  </w:pict>
                </mc:Fallback>
              </mc:AlternateConten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199"/>
        </w:trPr>
        <w:tc>
          <w:tcPr>
            <w:gridSpan w:val="5"/>
            <w:tcW w:w="9797" w:type="dxa"/>
            <w:textDirection w:val="lrTb"/>
            <w:noWrap w:val="false"/>
          </w:tcPr>
          <w:p>
            <w:pPr>
              <w:jc w:val="center"/>
            </w:pPr>
            <w:r>
              <w:rPr>
                <w:sz w:val="22"/>
                <w:szCs w:val="22"/>
              </w:rPr>
              <w:t xml:space="preserve">Видовая точка № 2. Главный западный фасад </w:t>
            </w:r>
            <w:r>
              <w:rPr>
                <w:sz w:val="26"/>
                <w:szCs w:val="26"/>
              </w:rPr>
            </w:r>
            <w:r/>
          </w:p>
        </w:tc>
      </w:tr>
      <w:tr>
        <w:trPr>
          <w:trHeight w:val="199"/>
        </w:trPr>
        <w:tc>
          <w:tcPr>
            <w:gridSpan w:val="5"/>
            <w:tcW w:w="9797" w:type="dxa"/>
            <w:textDirection w:val="lrTb"/>
            <w:noWrap w:val="false"/>
          </w:tcPr>
          <w:p>
            <w:pPr>
              <w:jc w:val="center"/>
            </w:pPr>
            <w:r>
              <w:rPr>
                <w:sz w:val="22"/>
                <w:szCs w:val="22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928360" cy="3947160"/>
                      <wp:effectExtent l="0" t="0" r="0" b="0"/>
                      <wp:docPr id="4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" hidden="0"/>
                              <pic:cNvPicPr/>
                              <pic:nvPr isPhoto="0" userDrawn="0"/>
                            </pic:nvPicPr>
                            <pic:blipFill>
                              <a:blip r:embed="rId18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928359" cy="394715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" o:spid="_x0000_s3" type="#_x0000_t75" style="mso-wrap-distance-left:0.0pt;mso-wrap-distance-top:0.0pt;mso-wrap-distance-right:0.0pt;mso-wrap-distance-bottom:0.0pt;width:466.8pt;height:310.8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199"/>
        </w:trPr>
        <w:tc>
          <w:tcPr>
            <w:gridSpan w:val="5"/>
            <w:tcW w:w="979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Видовая точка № 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3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.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Общий вид дома с юго-восточной стороны, с территории  двора 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199"/>
        </w:trPr>
        <w:tc>
          <w:tcPr>
            <w:gridSpan w:val="5"/>
            <w:tcW w:w="9797" w:type="dxa"/>
            <w:textDirection w:val="lrTb"/>
            <w:noWrap w:val="false"/>
          </w:tcPr>
          <w:p>
            <w:pPr>
              <w:jc w:val="center"/>
            </w:pPr>
            <w:r>
              <w:t xml:space="preserve">  </w:t>
            </w: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849880" cy="4282440"/>
                      <wp:effectExtent l="0" t="0" r="0" b="0"/>
                      <wp:docPr id="5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" name="" hidden="0"/>
                              <pic:cNvPicPr/>
                              <pic:nvPr isPhoto="0" userDrawn="0"/>
                            </pic:nvPicPr>
                            <pic:blipFill>
                              <a:blip r:embed="rId19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849879" cy="428243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" o:spid="_x0000_s4" type="#_x0000_t75" style="mso-wrap-distance-left:0.0pt;mso-wrap-distance-top:0.0pt;mso-wrap-distance-right:0.0pt;mso-wrap-distance-bottom:0.0pt;width:224.4pt;height:337.2pt;" stroked="f">
                      <v:path textboxrect="0,0,0,0"/>
                      <v:imagedata r:id="rId19" o:title=""/>
                    </v:shape>
                  </w:pict>
                </mc:Fallback>
              </mc:AlternateContent>
            </w:r>
            <w:r>
              <w:t xml:space="preserve">    </w:t>
            </w: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849880" cy="4282440"/>
                      <wp:effectExtent l="0" t="0" r="0" b="0"/>
                      <wp:docPr id="6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8" name="" hidden="0"/>
                              <pic:cNvPicPr/>
                              <pic:nvPr isPhoto="0" userDrawn="0"/>
                            </pic:nvPicPr>
                            <pic:blipFill>
                              <a:blip r:embed="rId20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849879" cy="428243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" o:spid="_x0000_s5" type="#_x0000_t75" style="mso-wrap-distance-left:0.0pt;mso-wrap-distance-top:0.0pt;mso-wrap-distance-right:0.0pt;mso-wrap-distance-bottom:0.0pt;width:224.4pt;height:337.2pt;" stroked="f">
                      <v:path textboxrect="0,0,0,0"/>
                      <v:imagedata r:id="rId20" o:title=""/>
                    </v:shape>
                  </w:pict>
                </mc:Fallback>
              </mc:AlternateContent>
            </w:r>
            <w:r>
              <w:t xml:space="preserve">  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199"/>
        </w:trPr>
        <w:tc>
          <w:tcPr>
            <w:gridSpan w:val="5"/>
            <w:tcW w:w="9797" w:type="dxa"/>
            <w:textDirection w:val="lrTb"/>
            <w:noWrap w:val="false"/>
          </w:tcPr>
          <w:tbl>
            <w:tblPr>
              <w:tblStyle w:val="1154"/>
              <w:tblW w:w="0" w:type="auto"/>
              <w:tblInd w:w="1" w:type="dxa"/>
              <w:tblBorders>
                <w:left w:val="none" w:color="000000" w:sz="0" w:space="0"/>
                <w:top w:val="none" w:color="000000" w:sz="0" w:space="0"/>
                <w:right w:val="none" w:color="000000" w:sz="0" w:space="0"/>
                <w:bottom w:val="none" w:color="000000" w:sz="0" w:space="0"/>
                <w:insideV w:val="none" w:color="000000" w:sz="0" w:space="0"/>
                <w:insideH w:val="none" w:color="000000" w:sz="0" w:space="0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4782"/>
              <w:gridCol w:w="4782"/>
            </w:tblGrid>
            <w:tr>
              <w:trPr>
                <w:trHeight w:val="106"/>
              </w:trPr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782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Видовая точка №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4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.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Фрагмент дворового (южного) фасада 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</w:tc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782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Видовая точка №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5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. 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Оконные проемы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</w:tc>
            </w:tr>
          </w:tbl>
          <w:p>
            <w:pPr>
              <w:jc w:val="center"/>
            </w:pPr>
            <w:r/>
            <w:r/>
          </w:p>
        </w:tc>
      </w:tr>
      <w:tr>
        <w:trPr>
          <w:trHeight w:val="199"/>
        </w:trPr>
        <w:tc>
          <w:tcPr>
            <w:gridSpan w:val="5"/>
            <w:tcW w:w="9797" w:type="dxa"/>
            <w:textDirection w:val="lrTb"/>
            <w:noWrap w:val="false"/>
          </w:tcPr>
          <w:p>
            <w:pPr>
              <w:ind w:left="-142" w:right="-58"/>
              <w:jc w:val="center"/>
            </w:pPr>
            <w:r>
              <w:rPr>
                <w:sz w:val="22"/>
                <w:szCs w:val="22"/>
              </w:rPr>
              <w:t xml:space="preserve">    </w:t>
            </w:r>
            <w:r>
              <w:rPr>
                <w:sz w:val="22"/>
                <w:szCs w:val="22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849880" cy="4282440"/>
                      <wp:effectExtent l="0" t="0" r="0" b="0"/>
                      <wp:docPr id="7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" name="" hidden="0"/>
                              <pic:cNvPicPr/>
                              <pic:nvPr isPhoto="0" userDrawn="0"/>
                            </pic:nvPicPr>
                            <pic:blipFill>
                              <a:blip r:embed="rId21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849879" cy="428243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" o:spid="_x0000_s6" type="#_x0000_t75" style="mso-wrap-distance-left:0.0pt;mso-wrap-distance-top:0.0pt;mso-wrap-distance-right:0.0pt;mso-wrap-distance-bottom:0.0pt;width:224.4pt;height:337.2pt;" stroked="f">
                      <v:path textboxrect="0,0,0,0"/>
                      <v:imagedata r:id="rId21" o:title=""/>
                    </v:shape>
                  </w:pict>
                </mc:Fallback>
              </mc:AlternateContent>
            </w:r>
            <w:r>
              <w:rPr>
                <w:sz w:val="22"/>
                <w:szCs w:val="22"/>
              </w:rPr>
              <w:t xml:space="preserve">    </w:t>
            </w:r>
            <w:r>
              <w:rPr>
                <w:sz w:val="22"/>
                <w:szCs w:val="22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849880" cy="4282440"/>
                      <wp:effectExtent l="0" t="0" r="0" b="0"/>
                      <wp:docPr id="8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" name="" hidden="0"/>
                              <pic:cNvPicPr/>
                              <pic:nvPr isPhoto="0" userDrawn="0"/>
                            </pic:nvPicPr>
                            <pic:blipFill>
                              <a:blip r:embed="rId22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849879" cy="428243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7" o:spid="_x0000_s7" type="#_x0000_t75" style="mso-wrap-distance-left:0.0pt;mso-wrap-distance-top:0.0pt;mso-wrap-distance-right:0.0pt;mso-wrap-distance-bottom:0.0pt;width:224.4pt;height:337.2pt;" stroked="f">
                      <v:path textboxrect="0,0,0,0"/>
                      <v:imagedata r:id="rId22" o:title=""/>
                    </v:shape>
                  </w:pict>
                </mc:Fallback>
              </mc:AlternateConten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199"/>
        </w:trPr>
        <w:tc>
          <w:tcPr>
            <w:gridSpan w:val="5"/>
            <w:tcW w:w="9797" w:type="dxa"/>
            <w:textDirection w:val="lrTb"/>
            <w:noWrap w:val="false"/>
          </w:tcPr>
          <w:tbl>
            <w:tblPr>
              <w:tblStyle w:val="1154"/>
              <w:tblW w:w="0" w:type="auto"/>
              <w:tblInd w:w="1" w:type="dxa"/>
              <w:tblBorders>
                <w:left w:val="none" w:color="000000" w:sz="0" w:space="0"/>
                <w:top w:val="none" w:color="000000" w:sz="0" w:space="0"/>
                <w:right w:val="none" w:color="000000" w:sz="0" w:space="0"/>
                <w:bottom w:val="none" w:color="000000" w:sz="0" w:space="0"/>
                <w:insideV w:val="none" w:color="000000" w:sz="0" w:space="0"/>
                <w:insideH w:val="none" w:color="000000" w:sz="0" w:space="0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4782"/>
              <w:gridCol w:w="4782"/>
            </w:tblGrid>
            <w:tr>
              <w:trPr>
                <w:trHeight w:val="755"/>
              </w:trPr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782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Видовая точка №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6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.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Окно 2-го этажа южного фасада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с наличником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</w:tc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782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Видовая точка №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7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.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Окно 2-го этажа южного фасада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с наличником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</w:tc>
            </w:tr>
          </w:tbl>
          <w:p>
            <w:pPr>
              <w:jc w:val="center"/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199"/>
        </w:trPr>
        <w:tc>
          <w:tcPr>
            <w:gridSpan w:val="5"/>
            <w:tcW w:w="9797" w:type="dxa"/>
            <w:textDirection w:val="lrTb"/>
            <w:noWrap w:val="false"/>
          </w:tcPr>
          <w:p>
            <w:pPr>
              <w:jc w:val="center"/>
            </w:pPr>
            <w:r>
              <w:rPr>
                <w:sz w:val="22"/>
                <w:szCs w:val="22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929490" cy="3850450"/>
                      <wp:effectExtent l="6350" t="6350" r="6350" b="6350"/>
                      <wp:docPr id="9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1" name="" hidden="0"/>
                              <pic:cNvPicPr/>
                              <pic:nvPr isPhoto="0" userDrawn="0"/>
                            </pic:nvPicPr>
                            <pic:blipFill>
                              <a:blip r:embed="rId23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5929489" cy="385044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8" o:spid="_x0000_s8" type="#_x0000_t75" style="mso-wrap-distance-left:0.0pt;mso-wrap-distance-top:0.0pt;mso-wrap-distance-right:0.0pt;mso-wrap-distance-bottom:0.0pt;width:466.9pt;height:303.2pt;" stroked="f">
                      <v:path textboxrect="0,0,0,0"/>
                      <v:imagedata r:id="rId23" o:title=""/>
                    </v:shape>
                  </w:pict>
                </mc:Fallback>
              </mc:AlternateConten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199"/>
        </w:trPr>
        <w:tc>
          <w:tcPr>
            <w:gridSpan w:val="5"/>
            <w:tcW w:w="979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Видовая точка № 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8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.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Фрагмент декоративного оформления венчающего карниза (Лырова Е.В., 16.05.2019 г.)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199"/>
        </w:trPr>
        <w:tc>
          <w:tcPr>
            <w:gridSpan w:val="5"/>
            <w:tcW w:w="9797" w:type="dxa"/>
            <w:textDirection w:val="lrTb"/>
            <w:noWrap w:val="false"/>
          </w:tcPr>
          <w:p>
            <w:pPr>
              <w:jc w:val="center"/>
            </w:pPr>
            <w:r>
              <w:rPr>
                <w:sz w:val="22"/>
                <w:szCs w:val="22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928360" cy="3947160"/>
                      <wp:effectExtent l="0" t="0" r="0" b="0"/>
                      <wp:docPr id="10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2" name="" hidden="0"/>
                              <pic:cNvPicPr/>
                              <pic:nvPr isPhoto="0" userDrawn="0"/>
                            </pic:nvPicPr>
                            <pic:blipFill>
                              <a:blip r:embed="rId24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928359" cy="394715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9" o:spid="_x0000_s9" type="#_x0000_t75" style="mso-wrap-distance-left:0.0pt;mso-wrap-distance-top:0.0pt;mso-wrap-distance-right:0.0pt;mso-wrap-distance-bottom:0.0pt;width:466.8pt;height:310.8pt;" stroked="f">
                      <v:path textboxrect="0,0,0,0"/>
                      <v:imagedata r:id="rId24" o:title=""/>
                    </v:shape>
                  </w:pict>
                </mc:Fallback>
              </mc:AlternateConten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199"/>
        </w:trPr>
        <w:tc>
          <w:tcPr>
            <w:gridSpan w:val="5"/>
            <w:tcW w:w="979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Видовая точка № 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9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.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Общий вид дома с северо-западной стороны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199"/>
        </w:trPr>
        <w:tc>
          <w:tcPr>
            <w:gridSpan w:val="5"/>
            <w:tcW w:w="9797" w:type="dxa"/>
            <w:textDirection w:val="lrTb"/>
            <w:noWrap w:val="false"/>
          </w:tcPr>
          <w:p>
            <w:pPr>
              <w:jc w:val="center"/>
            </w:pPr>
            <w:r>
              <w:rPr>
                <w:sz w:val="22"/>
                <w:szCs w:val="22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928360" cy="3947160"/>
                      <wp:effectExtent l="0" t="0" r="0" b="0"/>
                      <wp:docPr id="11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3" name="" hidden="0"/>
                              <pic:cNvPicPr/>
                              <pic:nvPr isPhoto="0" userDrawn="0"/>
                            </pic:nvPicPr>
                            <pic:blipFill>
                              <a:blip r:embed="rId25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928359" cy="394715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0" o:spid="_x0000_s10" type="#_x0000_t75" style="mso-wrap-distance-left:0.0pt;mso-wrap-distance-top:0.0pt;mso-wrap-distance-right:0.0pt;mso-wrap-distance-bottom:0.0pt;width:466.8pt;height:310.8pt;" stroked="f">
                      <v:path textboxrect="0,0,0,0"/>
                      <v:imagedata r:id="rId25" o:title=""/>
                    </v:shape>
                  </w:pict>
                </mc:Fallback>
              </mc:AlternateConten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199"/>
        </w:trPr>
        <w:tc>
          <w:tcPr>
            <w:gridSpan w:val="5"/>
            <w:tcW w:w="979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Видовая точка № 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10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.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Фрагмент северного фасада, окна 2-го этажа с наличниками (крайний правый наличник перенесен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с проема 1-го этажа), бревенчатая пристройка лестничного блока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199"/>
        </w:trPr>
        <w:tc>
          <w:tcPr>
            <w:gridSpan w:val="5"/>
            <w:tcW w:w="9797" w:type="dxa"/>
            <w:textDirection w:val="lrTb"/>
            <w:noWrap w:val="false"/>
          </w:tcPr>
          <w:p>
            <w:pPr>
              <w:ind w:left="-142"/>
              <w:jc w:val="center"/>
            </w:pPr>
            <w:r>
              <w:rPr>
                <w:sz w:val="22"/>
                <w:szCs w:val="22"/>
              </w:rPr>
              <w:t xml:space="preserve">   </w:t>
            </w:r>
            <w:r>
              <w:rPr>
                <w:sz w:val="22"/>
                <w:szCs w:val="22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773199" cy="4069345"/>
                      <wp:effectExtent l="6350" t="6350" r="6350" b="6350"/>
                      <wp:docPr id="12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4" name="" hidden="0"/>
                              <pic:cNvPicPr/>
                              <pic:nvPr isPhoto="0" userDrawn="0"/>
                            </pic:nvPicPr>
                            <pic:blipFill>
                              <a:blip r:embed="rId26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2773199" cy="406934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1" o:spid="_x0000_s11" type="#_x0000_t75" style="mso-wrap-distance-left:0.0pt;mso-wrap-distance-top:0.0pt;mso-wrap-distance-right:0.0pt;mso-wrap-distance-bottom:0.0pt;width:218.4pt;height:320.4pt;" stroked="f">
                      <v:path textboxrect="0,0,0,0"/>
                      <v:imagedata r:id="rId26" o:title=""/>
                    </v:shape>
                  </w:pict>
                </mc:Fallback>
              </mc:AlternateContent>
            </w:r>
            <w:r>
              <w:rPr>
                <w:sz w:val="22"/>
                <w:szCs w:val="22"/>
              </w:rPr>
              <w:t xml:space="preserve">   </w:t>
            </w:r>
            <w:r>
              <w:rPr>
                <w:sz w:val="22"/>
                <w:szCs w:val="22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703823" cy="4077282"/>
                      <wp:effectExtent l="6350" t="6350" r="6350" b="6350"/>
                      <wp:docPr id="13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5" name="" hidden="0"/>
                              <pic:cNvPicPr/>
                              <pic:nvPr isPhoto="0" userDrawn="0"/>
                            </pic:nvPicPr>
                            <pic:blipFill>
                              <a:blip r:embed="rId27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2703823" cy="407728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2" o:spid="_x0000_s12" type="#_x0000_t75" style="mso-wrap-distance-left:0.0pt;mso-wrap-distance-top:0.0pt;mso-wrap-distance-right:0.0pt;mso-wrap-distance-bottom:0.0pt;width:212.9pt;height:321.0pt;" stroked="f">
                      <v:path textboxrect="0,0,0,0"/>
                      <v:imagedata r:id="rId27" o:title=""/>
                    </v:shape>
                  </w:pict>
                </mc:Fallback>
              </mc:AlternateContent>
            </w:r>
            <w:r>
              <w:rPr>
                <w:sz w:val="22"/>
                <w:szCs w:val="22"/>
              </w:rPr>
              <w:t xml:space="preserve">   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199"/>
        </w:trPr>
        <w:tc>
          <w:tcPr>
            <w:gridSpan w:val="5"/>
            <w:tcW w:w="9797" w:type="dxa"/>
            <w:textDirection w:val="lrTb"/>
            <w:noWrap w:val="false"/>
          </w:tcPr>
          <w:tbl>
            <w:tblPr>
              <w:tblStyle w:val="1154"/>
              <w:tblW w:w="0" w:type="auto"/>
              <w:tblInd w:w="1" w:type="dxa"/>
              <w:tblBorders>
                <w:left w:val="none" w:color="000000" w:sz="0" w:space="0"/>
                <w:top w:val="none" w:color="000000" w:sz="0" w:space="0"/>
                <w:right w:val="none" w:color="000000" w:sz="0" w:space="0"/>
                <w:bottom w:val="none" w:color="000000" w:sz="0" w:space="0"/>
                <w:insideV w:val="none" w:color="000000" w:sz="0" w:space="0"/>
                <w:insideH w:val="none" w:color="000000" w:sz="0" w:space="0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4782"/>
              <w:gridCol w:w="4782"/>
            </w:tblGrid>
            <w:tr>
              <w:trPr>
                <w:trHeight w:val="578"/>
              </w:trPr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782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Видовая точка №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11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. 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w:t xml:space="preserve">Фрагмент декора угловой пилястры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w:t xml:space="preserve">южного фасада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</w:tc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782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Видовая точка №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12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.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Слуховое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 окно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 со стороны восточного фасада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</w:tc>
            </w:tr>
          </w:tbl>
          <w:p>
            <w:pPr>
              <w:jc w:val="center"/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199"/>
        </w:trPr>
        <w:tc>
          <w:tcPr>
            <w:gridSpan w:val="5"/>
            <w:tcW w:w="9797" w:type="dxa"/>
            <w:textDirection w:val="lrTb"/>
            <w:noWrap w:val="false"/>
          </w:tcPr>
          <w:p>
            <w:pPr>
              <w:jc w:val="center"/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740837" cy="4134930"/>
                      <wp:effectExtent l="6350" t="6350" r="6350" b="6350"/>
                      <wp:docPr id="14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6" name="" hidden="0"/>
                              <pic:cNvPicPr/>
                              <pic:nvPr isPhoto="0" userDrawn="0"/>
                            </pic:nvPicPr>
                            <pic:blipFill>
                              <a:blip r:embed="rId28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2740836" cy="413492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3" o:spid="_x0000_s13" type="#_x0000_t75" style="mso-wrap-distance-left:0.0pt;mso-wrap-distance-top:0.0pt;mso-wrap-distance-right:0.0pt;mso-wrap-distance-bottom:0.0pt;width:215.8pt;height:325.6pt;" stroked="f">
                      <v:path textboxrect="0,0,0,0"/>
                      <v:imagedata r:id="rId28" o:title=""/>
                    </v:shape>
                  </w:pict>
                </mc:Fallback>
              </mc:AlternateContent>
            </w:r>
            <w:r>
              <w:t xml:space="preserve">  </w:t>
            </w: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781757" cy="4126992"/>
                      <wp:effectExtent l="6350" t="6350" r="6350" b="6350"/>
                      <wp:docPr id="15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7" name="" hidden="0"/>
                              <pic:cNvPicPr/>
                              <pic:nvPr isPhoto="0" userDrawn="0"/>
                            </pic:nvPicPr>
                            <pic:blipFill>
                              <a:blip r:embed="rId29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2781757" cy="412699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4" o:spid="_x0000_s14" type="#_x0000_t75" style="mso-wrap-distance-left:0.0pt;mso-wrap-distance-top:0.0pt;mso-wrap-distance-right:0.0pt;mso-wrap-distance-bottom:0.0pt;width:219.0pt;height:325.0pt;" stroked="f">
                      <v:path textboxrect="0,0,0,0"/>
                      <v:imagedata r:id="rId29" o:title=""/>
                    </v:shape>
                  </w:pict>
                </mc:Fallback>
              </mc:AlternateConten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199"/>
        </w:trPr>
        <w:tc>
          <w:tcPr>
            <w:gridSpan w:val="5"/>
            <w:tcW w:w="9797" w:type="dxa"/>
            <w:textDirection w:val="lrTb"/>
            <w:noWrap w:val="false"/>
          </w:tcPr>
          <w:tbl>
            <w:tblPr>
              <w:tblStyle w:val="1154"/>
              <w:tblW w:w="0" w:type="auto"/>
              <w:tblInd w:w="1" w:type="dxa"/>
              <w:tblBorders>
                <w:left w:val="none" w:color="000000" w:sz="0" w:space="0"/>
                <w:top w:val="none" w:color="000000" w:sz="0" w:space="0"/>
                <w:right w:val="none" w:color="000000" w:sz="0" w:space="0"/>
                <w:bottom w:val="none" w:color="000000" w:sz="0" w:space="0"/>
                <w:insideV w:val="none" w:color="000000" w:sz="0" w:space="0"/>
                <w:insideH w:val="none" w:color="000000" w:sz="0" w:space="0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4782"/>
              <w:gridCol w:w="4782"/>
            </w:tblGrid>
            <w:tr>
              <w:trPr>
                <w:trHeight w:val="567"/>
              </w:trPr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782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Видовая точка №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13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.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Деревянная дверь с фрамугой дворового фасада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(Лырова Е.В., 16.05.2019 г.)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</w:tc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782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Видовая точка №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14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. 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Лестница со стороны восточного фасада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(Лырова Е.В., 16.05.2019 г.)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</w:tc>
            </w:tr>
          </w:tbl>
          <w:p>
            <w:pPr>
              <w:jc w:val="center"/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199"/>
        </w:trPr>
        <w:tc>
          <w:tcPr>
            <w:gridSpan w:val="5"/>
            <w:tcW w:w="9797" w:type="dxa"/>
            <w:textDirection w:val="lrTb"/>
            <w:noWrap w:val="false"/>
          </w:tcPr>
          <w:p>
            <w:pPr>
              <w:jc w:val="center"/>
            </w:pPr>
            <w:r>
              <w:rPr>
                <w:sz w:val="22"/>
                <w:szCs w:val="22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928360" cy="3947160"/>
                      <wp:effectExtent l="0" t="0" r="0" b="0"/>
                      <wp:docPr id="16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8" name="" hidden="0"/>
                              <pic:cNvPicPr/>
                              <pic:nvPr isPhoto="0" userDrawn="0"/>
                            </pic:nvPicPr>
                            <pic:blipFill>
                              <a:blip r:embed="rId30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928359" cy="394715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5" o:spid="_x0000_s15" type="#_x0000_t75" style="mso-wrap-distance-left:0.0pt;mso-wrap-distance-top:0.0pt;mso-wrap-distance-right:0.0pt;mso-wrap-distance-bottom:0.0pt;width:466.8pt;height:310.8pt;" stroked="f">
                      <v:path textboxrect="0,0,0,0"/>
                      <v:imagedata r:id="rId30" o:title=""/>
                    </v:shape>
                  </w:pict>
                </mc:Fallback>
              </mc:AlternateConten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199"/>
        </w:trPr>
        <w:tc>
          <w:tcPr>
            <w:gridSpan w:val="5"/>
            <w:tcW w:w="979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Видовая точка № 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15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.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Профильные тяги, лучковый проем (Рыжикова А.Ю. 16.02.2015)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199"/>
        </w:trPr>
        <w:tc>
          <w:tcPr>
            <w:gridSpan w:val="5"/>
            <w:tcW w:w="9797" w:type="dxa"/>
            <w:textDirection w:val="lrTb"/>
            <w:noWrap w:val="false"/>
          </w:tcPr>
          <w:p>
            <w:pPr>
              <w:jc w:val="center"/>
            </w:pPr>
            <w:r>
              <w:rPr>
                <w:sz w:val="22"/>
                <w:szCs w:val="22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6088380" cy="4061460"/>
                      <wp:effectExtent l="0" t="0" r="0" b="0"/>
                      <wp:docPr id="17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9" name="" hidden="0"/>
                              <pic:cNvPicPr/>
                              <pic:nvPr isPhoto="0" userDrawn="0"/>
                            </pic:nvPicPr>
                            <pic:blipFill>
                              <a:blip r:embed="rId31"/>
                              <a:stretch/>
                            </pic:blipFill>
                            <pic:spPr bwMode="auto">
                              <a:xfrm>
                                <a:off x="0" y="0"/>
                                <a:ext cx="6088379" cy="406145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6" o:spid="_x0000_s16" type="#_x0000_t75" style="mso-wrap-distance-left:0.0pt;mso-wrap-distance-top:0.0pt;mso-wrap-distance-right:0.0pt;mso-wrap-distance-bottom:0.0pt;width:479.4pt;height:319.8pt;" stroked="f">
                      <v:path textboxrect="0,0,0,0"/>
                      <v:imagedata r:id="rId31" o:title=""/>
                    </v:shape>
                  </w:pict>
                </mc:Fallback>
              </mc:AlternateConten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199"/>
        </w:trPr>
        <w:tc>
          <w:tcPr>
            <w:gridSpan w:val="5"/>
            <w:tcW w:w="979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Видовая точка № 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16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.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Обрамление проема (Рыжикова А.Ю. 16.02.2015)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199"/>
        </w:trPr>
        <w:tc>
          <w:tcPr>
            <w:gridSpan w:val="5"/>
            <w:tcW w:w="9797" w:type="dxa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928360" cy="3954780"/>
                      <wp:effectExtent l="0" t="0" r="0" b="0"/>
                      <wp:docPr id="18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0" name="" hidden="0"/>
                              <pic:cNvPicPr/>
                              <pic:nvPr isPhoto="0" userDrawn="0"/>
                            </pic:nvPicPr>
                            <pic:blipFill>
                              <a:blip r:embed="rId32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928359" cy="39547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7" o:spid="_x0000_s17" type="#_x0000_t75" style="mso-wrap-distance-left:0.0pt;mso-wrap-distance-top:0.0pt;mso-wrap-distance-right:0.0pt;mso-wrap-distance-bottom:0.0pt;width:466.8pt;height:311.4pt;" stroked="f">
                      <v:path textboxrect="0,0,0,0"/>
                      <v:imagedata r:id="rId32" o:title=""/>
                    </v:shape>
                  </w:pict>
                </mc:Fallback>
              </mc:AlternateConten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199"/>
        </w:trPr>
        <w:tc>
          <w:tcPr>
            <w:gridSpan w:val="5"/>
            <w:tcW w:w="979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Видовая точка № 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17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.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Профильные тяги (Леонтьева Н.М. 16.02.2015)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199"/>
        </w:trPr>
        <w:tc>
          <w:tcPr>
            <w:gridSpan w:val="5"/>
            <w:tcW w:w="9797" w:type="dxa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/>
          </w:p>
          <w:p>
            <w:pPr>
              <w:jc w:val="center"/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928360" cy="3947160"/>
                      <wp:effectExtent l="0" t="0" r="0" b="0"/>
                      <wp:docPr id="19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1" name="" hidden="0"/>
                              <pic:cNvPicPr/>
                              <pic:nvPr isPhoto="0" userDrawn="0"/>
                            </pic:nvPicPr>
                            <pic:blipFill>
                              <a:blip r:embed="rId33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928359" cy="394715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8" o:spid="_x0000_s18" type="#_x0000_t75" style="mso-wrap-distance-left:0.0pt;mso-wrap-distance-top:0.0pt;mso-wrap-distance-right:0.0pt;mso-wrap-distance-bottom:0.0pt;width:466.8pt;height:310.8pt;" stroked="f">
                      <v:path textboxrect="0,0,0,0"/>
                      <v:imagedata r:id="rId33" o:title=""/>
                    </v:shape>
                  </w:pict>
                </mc:Fallback>
              </mc:AlternateConten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199"/>
        </w:trPr>
        <w:tc>
          <w:tcPr>
            <w:gridSpan w:val="5"/>
            <w:tcW w:w="979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Видовая точка № 1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8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.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Фрагмент декора потолка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(Рыжикова А.Ю. 16.02.2015)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</w:r>
            <w:r/>
          </w:p>
        </w:tc>
      </w:tr>
      <w:tr>
        <w:trPr>
          <w:trHeight w:val="199"/>
        </w:trPr>
        <w:tc>
          <w:tcPr>
            <w:gridSpan w:val="5"/>
            <w:tcW w:w="9797" w:type="dxa"/>
            <w:textDirection w:val="lrTb"/>
            <w:noWrap w:val="false"/>
          </w:tcPr>
          <w:p>
            <w:pPr>
              <w:jc w:val="center"/>
            </w:pPr>
            <w:r>
              <w:rPr>
                <w:sz w:val="22"/>
                <w:szCs w:val="22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721527" cy="4151127"/>
                      <wp:effectExtent l="6350" t="6350" r="6350" b="6350"/>
                      <wp:docPr id="20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2" name="" hidden="0"/>
                              <pic:cNvPicPr/>
                              <pic:nvPr isPhoto="0" userDrawn="0"/>
                            </pic:nvPicPr>
                            <pic:blipFill>
                              <a:blip r:embed="rId34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5721527" cy="41511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9" o:spid="_x0000_s19" type="#_x0000_t75" style="mso-wrap-distance-left:0.0pt;mso-wrap-distance-top:0.0pt;mso-wrap-distance-right:0.0pt;mso-wrap-distance-bottom:0.0pt;width:450.5pt;height:326.9pt;" stroked="f">
                      <v:path textboxrect="0,0,0,0"/>
                      <v:imagedata r:id="rId34" o:title=""/>
                    </v:shape>
                  </w:pict>
                </mc:Fallback>
              </mc:AlternateConten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199"/>
        </w:trPr>
        <w:tc>
          <w:tcPr>
            <w:gridSpan w:val="5"/>
            <w:tcW w:w="979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Видовая точка № 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19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.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Профильные тяги (Артюховский Г.Т., дата съемки: 05.12.2019)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199"/>
        </w:trPr>
        <w:tc>
          <w:tcPr>
            <w:gridSpan w:val="5"/>
            <w:tcW w:w="9797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highlight w:val="none"/>
              </w:rPr>
            </w:pPr>
            <w:r>
              <w:rPr>
                <w:sz w:val="20"/>
                <w:szCs w:val="20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725120" cy="4194650"/>
                      <wp:effectExtent l="6350" t="6350" r="6350" b="6350"/>
                      <wp:docPr id="21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3" name="" hidden="0"/>
                              <pic:cNvPicPr/>
                              <pic:nvPr isPhoto="0" userDrawn="0"/>
                            </pic:nvPicPr>
                            <pic:blipFill>
                              <a:blip r:embed="rId35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2725120" cy="41946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0" o:spid="_x0000_s20" type="#_x0000_t75" style="mso-wrap-distance-left:0.0pt;mso-wrap-distance-top:0.0pt;mso-wrap-distance-right:0.0pt;mso-wrap-distance-bottom:0.0pt;width:214.6pt;height:330.3pt;" stroked="f">
                      <v:path textboxrect="0,0,0,0"/>
                      <v:imagedata r:id="rId35" o:title=""/>
                    </v:shape>
                  </w:pict>
                </mc:Fallback>
              </mc:AlternateContent>
            </w:r>
            <w:r>
              <w:rPr>
                <w:sz w:val="20"/>
                <w:szCs w:val="20"/>
              </w:rPr>
              <w:t xml:space="preserve">    </w:t>
            </w:r>
            <w:r>
              <w:rPr>
                <w:sz w:val="20"/>
                <w:szCs w:val="20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786315" cy="4210287"/>
                      <wp:effectExtent l="6350" t="6350" r="6350" b="6350"/>
                      <wp:docPr id="22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4" name="" hidden="0"/>
                              <pic:cNvPicPr/>
                              <pic:nvPr isPhoto="0" userDrawn="0"/>
                            </pic:nvPicPr>
                            <pic:blipFill>
                              <a:blip r:embed="rId36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2786315" cy="421028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1" o:spid="_x0000_s21" type="#_x0000_t75" style="mso-wrap-distance-left:0.0pt;mso-wrap-distance-top:0.0pt;mso-wrap-distance-right:0.0pt;mso-wrap-distance-bottom:0.0pt;width:219.4pt;height:331.5pt;" stroked="f">
                      <v:path textboxrect="0,0,0,0"/>
                      <v:imagedata r:id="rId36" o:title=""/>
                    </v:shape>
                  </w:pict>
                </mc:Fallback>
              </mc:AlternateConten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199"/>
        </w:trPr>
        <w:tc>
          <w:tcPr>
            <w:gridSpan w:val="5"/>
            <w:tcW w:w="9797" w:type="dxa"/>
            <w:textDirection w:val="lrTb"/>
            <w:noWrap w:val="false"/>
          </w:tcPr>
          <w:tbl>
            <w:tblPr>
              <w:tblStyle w:val="1154"/>
              <w:tblW w:w="0" w:type="auto"/>
              <w:tblInd w:w="1" w:type="dxa"/>
              <w:tblBorders>
                <w:left w:val="none" w:color="000000" w:sz="0" w:space="0"/>
                <w:top w:val="none" w:color="000000" w:sz="0" w:space="0"/>
                <w:right w:val="none" w:color="000000" w:sz="0" w:space="0"/>
                <w:bottom w:val="none" w:color="000000" w:sz="0" w:space="0"/>
                <w:insideV w:val="none" w:color="000000" w:sz="0" w:space="0"/>
                <w:insideH w:val="none" w:color="000000" w:sz="0" w:space="0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4782"/>
              <w:gridCol w:w="4782"/>
            </w:tblGrid>
            <w:tr>
              <w:trPr>
                <w:trHeight w:val="567"/>
              </w:trPr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782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Видовая точка №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20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.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Фрагмент внутреннего помещения.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(Рыжикова А.Ю. 16.02.2015)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</w:tc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782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Видовая точка №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21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. 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Филенчатые двери. Фурнитура.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(Леонтьева Н.М. 16.02.2015)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</w:tc>
            </w:tr>
          </w:tbl>
          <w:p>
            <w:pPr>
              <w:jc w:val="center"/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199"/>
        </w:trPr>
        <w:tc>
          <w:tcPr>
            <w:gridSpan w:val="5"/>
            <w:tcW w:w="9797" w:type="dxa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760720" cy="3840480"/>
                      <wp:effectExtent l="0" t="0" r="0" b="0"/>
                      <wp:docPr id="23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5" name="" hidden="0"/>
                              <pic:cNvPicPr/>
                              <pic:nvPr isPhoto="0" userDrawn="0"/>
                            </pic:nvPicPr>
                            <pic:blipFill>
                              <a:blip r:embed="rId37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760720" cy="38404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2" o:spid="_x0000_s22" type="#_x0000_t75" style="mso-wrap-distance-left:0.0pt;mso-wrap-distance-top:0.0pt;mso-wrap-distance-right:0.0pt;mso-wrap-distance-bottom:0.0pt;width:453.6pt;height:302.4pt;" stroked="f">
                      <v:path textboxrect="0,0,0,0"/>
                      <v:imagedata r:id="rId37" o:title=""/>
                    </v:shape>
                  </w:pict>
                </mc:Fallback>
              </mc:AlternateConten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199"/>
        </w:trPr>
        <w:tc>
          <w:tcPr>
            <w:gridSpan w:val="5"/>
            <w:tcW w:w="979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Видовая точка № 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22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.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Деревянный п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рофильный подоконник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(Рыжикова А.Ю. 16.02.2015)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199"/>
        </w:trPr>
        <w:tc>
          <w:tcPr>
            <w:gridSpan w:val="5"/>
            <w:tcW w:w="9797" w:type="dxa"/>
            <w:textDirection w:val="lrTb"/>
            <w:noWrap w:val="false"/>
          </w:tcPr>
          <w:p>
            <w:pPr>
              <w:jc w:val="center"/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806440" cy="4465320"/>
                      <wp:effectExtent l="0" t="0" r="0" b="0"/>
                      <wp:docPr id="24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6" name="" hidden="0"/>
                              <pic:cNvPicPr/>
                              <pic:nvPr isPhoto="0" userDrawn="0"/>
                            </pic:nvPicPr>
                            <pic:blipFill>
                              <a:blip r:embed="rId38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806440" cy="446531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3" o:spid="_x0000_s23" type="#_x0000_t75" style="mso-wrap-distance-left:0.0pt;mso-wrap-distance-top:0.0pt;mso-wrap-distance-right:0.0pt;mso-wrap-distance-bottom:0.0pt;width:457.2pt;height:351.6pt;" stroked="f">
                      <v:path textboxrect="0,0,0,0"/>
                      <v:imagedata r:id="rId38" o:title=""/>
                    </v:shape>
                  </w:pict>
                </mc:Fallback>
              </mc:AlternateConten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199"/>
        </w:trPr>
        <w:tc>
          <w:tcPr>
            <w:gridSpan w:val="5"/>
            <w:tcW w:w="979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Видовая точка № 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23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.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Исторический вид здания, фотография нач. ХХ в. (</w:t>
            </w:r>
            <w:r>
              <w:rPr>
                <w:rFonts w:ascii="PT Astra Serif" w:hAnsi="PT Astra Serif" w:cs="PT Astra Serif" w:eastAsia="PT Astra Serif"/>
                <w:lang w:val="en-US"/>
              </w:rPr>
              <w:t xml:space="preserve">pastvu.com</w:t>
            </w:r>
            <w:r>
              <w:rPr>
                <w:rFonts w:ascii="PT Astra Serif" w:hAnsi="PT Astra Serif" w:cs="PT Astra Serif" w:eastAsia="PT Astra Serif"/>
              </w:rPr>
              <w:t xml:space="preserve">)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ind w:left="709"/>
        <w:jc w:val="both"/>
        <w:tabs>
          <w:tab w:val="left" w:pos="1134" w:leader="none"/>
          <w:tab w:val="num" w:pos="1637" w:leader="none"/>
        </w:tabs>
      </w:pPr>
      <w:r>
        <w:rPr>
          <w:sz w:val="4"/>
          <w:szCs w:val="4"/>
        </w:rPr>
      </w:r>
      <w:r>
        <w:rPr>
          <w:sz w:val="4"/>
          <w:szCs w:val="4"/>
        </w:rPr>
      </w:r>
      <w:r/>
    </w:p>
    <w:p>
      <w:pPr>
        <w:ind w:left="709"/>
        <w:jc w:val="both"/>
        <w:tabs>
          <w:tab w:val="left" w:pos="1134" w:leader="none"/>
          <w:tab w:val="num" w:pos="1637" w:leader="none"/>
        </w:tabs>
      </w:pPr>
      <w:r>
        <w:rPr>
          <w:sz w:val="4"/>
          <w:szCs w:val="4"/>
        </w:rPr>
      </w:r>
      <w:r>
        <w:rPr>
          <w:sz w:val="4"/>
          <w:szCs w:val="4"/>
        </w:rPr>
      </w:r>
      <w:r/>
    </w:p>
    <w:p>
      <w:pPr>
        <w:ind w:left="709"/>
        <w:jc w:val="both"/>
        <w:tabs>
          <w:tab w:val="left" w:pos="1134" w:leader="none"/>
          <w:tab w:val="num" w:pos="1637" w:leader="none"/>
        </w:tabs>
      </w:pPr>
      <w:r>
        <w:rPr>
          <w:sz w:val="4"/>
          <w:szCs w:val="4"/>
        </w:rPr>
      </w:r>
      <w:r>
        <w:rPr>
          <w:sz w:val="4"/>
          <w:szCs w:val="4"/>
        </w:rPr>
      </w:r>
      <w:r/>
    </w:p>
    <w:p>
      <w:pPr>
        <w:ind w:left="709"/>
        <w:jc w:val="both"/>
        <w:tabs>
          <w:tab w:val="left" w:pos="1134" w:leader="none"/>
          <w:tab w:val="num" w:pos="1637" w:leader="none"/>
        </w:tabs>
      </w:pPr>
      <w:r>
        <w:rPr>
          <w:sz w:val="4"/>
          <w:szCs w:val="4"/>
        </w:rPr>
      </w:r>
      <w:r>
        <w:rPr>
          <w:sz w:val="4"/>
          <w:szCs w:val="4"/>
        </w:rPr>
      </w:r>
      <w:r/>
    </w:p>
    <w:p>
      <w:r/>
      <w:r/>
    </w:p>
    <w:sectPr>
      <w:headerReference w:type="default" r:id="rId12"/>
      <w:footnotePr/>
      <w:endnotePr/>
      <w:type w:val="nextPage"/>
      <w:pgSz w:w="11906" w:h="16838" w:orient="portrait"/>
      <w:pgMar w:top="1134" w:right="851" w:bottom="1134" w:left="1701" w:header="397" w:footer="397" w:gutter="0"/>
      <w:cols w:num="1" w:sep="0" w:space="709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Rule="auto" w:line="240" w:after="0"/>
      </w:pPr>
      <w:r>
        <w:separator/>
      </w:r>
      <w:r/>
    </w:p>
  </w:endnote>
  <w:endnote w:type="continuationSeparator" w:id="0">
    <w:p>
      <w:pPr>
        <w:spacing w:lineRule="auto" w:line="240" w:after="0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Times New Roman">
    <w:panose1 w:val="02020603050405020304"/>
  </w:font>
  <w:font w:name="Calibri">
    <w:panose1 w:val="020F05020202040302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152"/>
      <w:ind w:left="-567"/>
      <w:rPr>
        <w:sz w:val="18"/>
      </w:rPr>
    </w:pPr>
    <w:r>
      <w:rPr>
        <w:sz w:val="18"/>
      </w:rPr>
    </w:r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152"/>
      <w:rPr>
        <w:sz w:val="18"/>
      </w:rPr>
    </w:pPr>
    <w:r>
      <w:rPr>
        <w:rFonts w:ascii="PT Astra Serif" w:hAnsi="PT Astra Serif" w:cs="PT Astra Serif" w:eastAsia="PT Astra Serif"/>
        <w:sz w:val="18"/>
      </w:rPr>
      <w:t xml:space="preserve">Ю.С.Матвеева</w:t>
    </w:r>
    <w:r>
      <w:rPr>
        <w:sz w:val="18"/>
      </w:rPr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974907650"/>
      <w:docPartObj>
        <w:docPartGallery w:val="Page Numbers (Top of Page)"/>
        <w:docPartUnique w:val="true"/>
      </w:docPartObj>
      <w:rPr/>
    </w:sdtPr>
    <w:sdtContent>
      <w:p>
        <w:pPr>
          <w:pStyle w:val="1150"/>
          <w:rPr>
            <w:rFonts w:ascii="PT Astra Serif" w:hAnsi="PT Astra Serif" w:cs="PT Astra Serif" w:eastAsia="PT Astra Serif"/>
            <w:b w:val="false"/>
            <w:sz w:val="24"/>
          </w:rPr>
        </w:pPr>
        <w:r>
          <w:fldChar w:fldCharType="begin"/>
        </w:r>
        <w:r>
          <w:instrText xml:space="preserve">PAGE   \* MERGEFORMAT</w:instrText>
        </w:r>
        <w:r>
          <w:rPr>
            <w:rFonts w:ascii="PT Astra Serif" w:hAnsi="PT Astra Serif" w:cs="PT Astra Serif" w:eastAsia="PT Astra Serif"/>
            <w:b w:val="false"/>
            <w:sz w:val="24"/>
          </w:rPr>
          <w:fldChar w:fldCharType="separate"/>
        </w:r>
        <w:r>
          <w:rPr>
            <w:rFonts w:ascii="PT Astra Serif" w:hAnsi="PT Astra Serif" w:cs="PT Astra Serif" w:eastAsia="PT Astra Serif"/>
            <w:b w:val="false"/>
            <w:sz w:val="24"/>
            <w:lang w:val="ru-RU"/>
          </w:rPr>
          <w:t xml:space="preserve">2</w:t>
        </w:r>
        <w:r>
          <w:rPr>
            <w:rFonts w:ascii="PT Astra Serif" w:hAnsi="PT Astra Serif" w:cs="PT Astra Serif" w:eastAsia="PT Astra Serif"/>
            <w:b w:val="false"/>
            <w:sz w:val="24"/>
          </w:rPr>
          <w:fldChar w:fldCharType="end"/>
        </w:r>
        <w:r/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150"/>
      <w:rPr>
        <w:rStyle w:val="1295"/>
      </w:rPr>
      <w:framePr w:wrap="around" w:vAnchor="text" w:hAnchor="margin" w:xAlign="center" w:y="1"/>
    </w:pPr>
    <w:r>
      <w:rPr>
        <w:rStyle w:val="1295"/>
      </w:rPr>
      <w:fldChar w:fldCharType="begin"/>
    </w:r>
    <w:r>
      <w:rPr>
        <w:rStyle w:val="1295"/>
      </w:rPr>
      <w:instrText xml:space="preserve">PAGE  </w:instrText>
    </w:r>
    <w:r>
      <w:rPr>
        <w:rStyle w:val="1295"/>
      </w:rPr>
      <w:fldChar w:fldCharType="end"/>
    </w:r>
    <w:r/>
  </w:p>
  <w:p>
    <w:pPr>
      <w:pStyle w:val="1150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b/>
        <w:lang w:val="en-US"/>
      </w:rPr>
    </w:pPr>
    <w:r>
      <w:rPr>
        <w:lang w:bidi="ar-SA" w:eastAsia="ru-RU"/>
      </w:rPr>
    </w:r>
    <w:r>
      <w:rPr>
        <w:lang w:bidi="ar-SA" w:eastAsia="ru-RU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657225"/>
              <wp:effectExtent l="0" t="0" r="0" b="0"/>
              <wp:docPr id="1" name="" hidden="false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7" name="" hidden="0"/>
                      <pic:cNvPicPr/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6572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7.0pt;height:51.8pt;" stroked="f">
              <v:path textboxrect="0,0,0,0"/>
              <v:imagedata r:id="rId1" o:title=""/>
            </v:shape>
          </w:pict>
        </mc:Fallback>
      </mc:AlternateContent>
    </w:r>
    <w:r/>
  </w:p>
  <w:p>
    <w:pPr>
      <w:pStyle w:val="1150"/>
      <w:spacing w:lineRule="exact" w:line="360" w:after="0" w:before="0"/>
      <w:rPr>
        <w:rFonts w:ascii="PT Astra Serif" w:hAnsi="PT Astra Serif" w:cs="PT Astra Serif" w:eastAsia="PT Astra Serif"/>
        <w:sz w:val="28"/>
        <w:szCs w:val="28"/>
        <w:lang w:val="ru-RU"/>
      </w:rPr>
    </w:pPr>
    <w:r>
      <w:rPr>
        <w:rFonts w:ascii="PT Astra Serif" w:hAnsi="PT Astra Serif" w:cs="PT Astra Serif" w:eastAsia="PT Astra Serif"/>
        <w:sz w:val="28"/>
        <w:szCs w:val="28"/>
        <w:lang w:val="ru-RU"/>
      </w:rPr>
      <w:t xml:space="preserve">КОМИТЕТ ПО ОХРАНЕ ОБЪЕКТОВ КУЛЬТУРНОГО НАСЛЕДИЯ ТОМСКОЙ ОБЛАСТИ</w:t>
    </w:r>
    <w:r/>
  </w:p>
  <w:p>
    <w:pPr>
      <w:pStyle w:val="1150"/>
      <w:spacing w:after="0" w:before="240"/>
      <w:rPr>
        <w:rFonts w:ascii="PT Astra Serif" w:hAnsi="PT Astra Serif" w:cs="PT Astra Serif" w:eastAsia="PT Astra Serif"/>
        <w:sz w:val="36"/>
        <w:szCs w:val="36"/>
      </w:rPr>
    </w:pPr>
    <w:r>
      <w:rPr>
        <w:rFonts w:ascii="PT Astra Serif" w:hAnsi="PT Astra Serif" w:cs="PT Astra Serif" w:eastAsia="PT Astra Serif"/>
        <w:spacing w:val="20"/>
        <w:sz w:val="36"/>
        <w:szCs w:val="36"/>
      </w:rPr>
      <w:t xml:space="preserve">ПРИКАЗ</w:t>
    </w:r>
    <w:r/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47659772"/>
      <w:docPartObj>
        <w:docPartGallery w:val="Page Numbers (Top of Page)"/>
        <w:docPartUnique w:val="true"/>
      </w:docPartObj>
      <w:rPr/>
    </w:sdtPr>
    <w:sdtContent>
      <w:p>
        <w:pPr>
          <w:pStyle w:val="1150"/>
          <w:rPr>
            <w:rFonts w:ascii="PT Astra Serif" w:hAnsi="PT Astra Serif" w:cs="PT Astra Serif" w:eastAsia="PT Astra Serif"/>
            <w:sz w:val="24"/>
          </w:rPr>
        </w:pPr>
        <w:r>
          <w:rPr>
            <w:b w:val="false"/>
          </w:rPr>
          <w:fldChar w:fldCharType="begin"/>
        </w:r>
        <w:r>
          <w:rPr>
            <w:b w:val="false"/>
          </w:rPr>
          <w:instrText xml:space="preserve">PAGE   \* MERGEFORMAT</w:instrText>
        </w:r>
        <w:r>
          <w:rPr>
            <w:rFonts w:ascii="PT Astra Serif" w:hAnsi="PT Astra Serif" w:cs="PT Astra Serif" w:eastAsia="PT Astra Serif"/>
            <w:b w:val="false"/>
            <w:sz w:val="24"/>
          </w:rPr>
          <w:fldChar w:fldCharType="separate"/>
        </w:r>
        <w:r>
          <w:rPr>
            <w:rFonts w:ascii="PT Astra Serif" w:hAnsi="PT Astra Serif" w:cs="PT Astra Serif" w:eastAsia="PT Astra Serif"/>
            <w:b w:val="false"/>
            <w:sz w:val="24"/>
            <w:lang w:val="ru-RU"/>
          </w:rPr>
          <w:t xml:space="preserve">4</w:t>
        </w:r>
        <w:r>
          <w:rPr>
            <w:rFonts w:ascii="PT Astra Serif" w:hAnsi="PT Astra Serif" w:cs="PT Astra Serif" w:eastAsia="PT Astra Serif"/>
            <w:b w:val="false"/>
            <w:sz w:val="24"/>
          </w:rPr>
          <w:fldChar w:fldCharType="end"/>
        </w:r>
        <w:r/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hint="default"/>
        <w:b/>
        <w:color w:val="auto"/>
      </w:rPr>
    </w:lvl>
    <w:lvl w:ilvl="1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84" w:hanging="384"/>
        <w:tabs>
          <w:tab w:val="left" w:pos="384" w:leader="none"/>
        </w:tabs>
      </w:pPr>
      <w:rPr>
        <w:rFonts w:cs="Times New Roman" w:hint="default"/>
      </w:rPr>
    </w:lvl>
    <w:lvl w:ilvl="1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502" w:hanging="360"/>
        <w:tabs>
          <w:tab w:val="left" w:pos="502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  <w:tabs>
          <w:tab w:val="left" w:pos="1222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  <w:tabs>
          <w:tab w:val="left" w:pos="1942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  <w:tabs>
          <w:tab w:val="left" w:pos="2662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  <w:tabs>
          <w:tab w:val="left" w:pos="3382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  <w:tabs>
          <w:tab w:val="left" w:pos="4102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  <w:tabs>
          <w:tab w:val="left" w:pos="4822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  <w:tabs>
          <w:tab w:val="left" w:pos="5542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  <w:tabs>
          <w:tab w:val="left" w:pos="6262" w:leader="none"/>
        </w:tabs>
      </w:pPr>
      <w:rPr>
        <w:rFonts w:cs="Times New Roman"/>
      </w:r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50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360" w:hanging="360"/>
        <w:tabs>
          <w:tab w:val="left" w:pos="360" w:leader="none"/>
        </w:tabs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360" w:hanging="360"/>
        <w:tabs>
          <w:tab w:val="left" w:pos="360" w:leader="none"/>
        </w:tabs>
      </w:pPr>
      <w:rPr>
        <w:rFonts w:cs="Times New Roman"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  <w:tabs>
          <w:tab w:val="left" w:pos="720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  <w:tabs>
          <w:tab w:val="left" w:pos="720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  <w:tabs>
          <w:tab w:val="left" w:pos="1080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  <w:tabs>
          <w:tab w:val="left" w:pos="108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  <w:tabs>
          <w:tab w:val="left" w:pos="1440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  <w:tabs>
          <w:tab w:val="left" w:pos="1440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  <w:tabs>
          <w:tab w:val="left" w:pos="1800" w:leader="none"/>
        </w:tabs>
      </w:pPr>
      <w:rPr>
        <w:rFonts w:cs="Times New Roman" w:hint="default"/>
      </w:rPr>
    </w:lvl>
  </w:abstractNum>
  <w:abstractNum w:abstractNumId="5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7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7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78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84" w:hanging="384"/>
        <w:tabs>
          <w:tab w:val="left" w:pos="384" w:leader="none"/>
        </w:tabs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576" w:hanging="384"/>
        <w:tabs>
          <w:tab w:val="left" w:pos="576" w:leader="none"/>
        </w:tabs>
      </w:pPr>
      <w:rPr>
        <w:rFonts w:ascii="Times New Roman" w:hAnsi="Times New Roman" w:cs="Times New Roman" w:eastAsia="Times New Roman"/>
        <w:b w:val="false"/>
      </w:rPr>
    </w:lvl>
    <w:lvl w:ilvl="2">
      <w:start w:val="1"/>
      <w:numFmt w:val="decimal"/>
      <w:isLgl w:val="false"/>
      <w:suff w:val="tab"/>
      <w:lvlText w:val="%1.%2.%3"/>
      <w:lvlJc w:val="left"/>
      <w:pPr>
        <w:ind w:left="672" w:hanging="720"/>
        <w:tabs>
          <w:tab w:val="left" w:pos="672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648" w:hanging="720"/>
        <w:tabs>
          <w:tab w:val="left" w:pos="648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984" w:hanging="1080"/>
        <w:tabs>
          <w:tab w:val="left" w:pos="984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960" w:hanging="1080"/>
        <w:tabs>
          <w:tab w:val="left" w:pos="96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296" w:hanging="1440"/>
        <w:tabs>
          <w:tab w:val="left" w:pos="1296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272" w:hanging="1440"/>
        <w:tabs>
          <w:tab w:val="left" w:pos="1272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608" w:hanging="1800"/>
        <w:tabs>
          <w:tab w:val="left" w:pos="1608" w:leader="none"/>
        </w:tabs>
      </w:pPr>
      <w:rPr>
        <w:rFonts w:cs="Times New Roman" w:hint="default"/>
      </w:rPr>
    </w:lvl>
  </w:abstractNum>
  <w:abstractNum w:abstractNumId="79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928" w:hanging="360"/>
        <w:tabs>
          <w:tab w:val="left" w:pos="928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8" w:hanging="360"/>
        <w:tabs>
          <w:tab w:val="left" w:pos="1648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68" w:hanging="180"/>
        <w:tabs>
          <w:tab w:val="left" w:pos="2368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88" w:hanging="360"/>
        <w:tabs>
          <w:tab w:val="left" w:pos="3088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808" w:hanging="360"/>
        <w:tabs>
          <w:tab w:val="left" w:pos="3808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28" w:hanging="180"/>
        <w:tabs>
          <w:tab w:val="left" w:pos="4528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48" w:hanging="360"/>
        <w:tabs>
          <w:tab w:val="left" w:pos="5248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68" w:hanging="360"/>
        <w:tabs>
          <w:tab w:val="left" w:pos="5968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88" w:hanging="180"/>
        <w:tabs>
          <w:tab w:val="left" w:pos="6688" w:leader="none"/>
        </w:tabs>
      </w:pPr>
      <w:rPr>
        <w:rFonts w:cs="Times New Roman"/>
      </w:rPr>
    </w:lvl>
  </w:abstractNum>
  <w:abstractNum w:abstractNumId="8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90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91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360" w:hanging="360"/>
        <w:tabs>
          <w:tab w:val="left" w:pos="360" w:leader="none"/>
        </w:tabs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360" w:hanging="360"/>
        <w:tabs>
          <w:tab w:val="left" w:pos="360" w:leader="none"/>
        </w:tabs>
      </w:pPr>
      <w:rPr>
        <w:rFonts w:cs="Times New Roman" w:hint="default"/>
        <w:color w:val="auto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  <w:tabs>
          <w:tab w:val="left" w:pos="720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  <w:tabs>
          <w:tab w:val="left" w:pos="720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  <w:tabs>
          <w:tab w:val="left" w:pos="1080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  <w:tabs>
          <w:tab w:val="left" w:pos="108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  <w:tabs>
          <w:tab w:val="left" w:pos="1440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  <w:tabs>
          <w:tab w:val="left" w:pos="1440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  <w:tabs>
          <w:tab w:val="left" w:pos="1800" w:leader="none"/>
        </w:tabs>
      </w:pPr>
      <w:rPr>
        <w:rFonts w:cs="Times New Roman" w:hint="default"/>
      </w:rPr>
    </w:lvl>
  </w:abstractNum>
  <w:abstractNum w:abstractNumId="92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360" w:hanging="360"/>
        <w:tabs>
          <w:tab w:val="left" w:pos="360" w:leader="none"/>
        </w:tabs>
      </w:pPr>
      <w:rPr>
        <w:rFonts w:cs="Times New Roman"/>
      </w:rPr>
    </w:lvl>
    <w:lvl w:ilvl="1">
      <w:start w:val="1"/>
      <w:numFmt w:val="decimal"/>
      <w:isLgl w:val="false"/>
      <w:suff w:val="tab"/>
      <w:lvlText w:val="%1.%2"/>
      <w:lvlJc w:val="left"/>
      <w:pPr>
        <w:ind w:left="360" w:hanging="360"/>
        <w:tabs>
          <w:tab w:val="left" w:pos="360" w:leader="none"/>
        </w:tabs>
      </w:pPr>
      <w:rPr>
        <w:rFonts w:cs="Times New Roman"/>
        <w:color w:val="auto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  <w:tabs>
          <w:tab w:val="left" w:pos="72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  <w:tabs>
          <w:tab w:val="left" w:pos="720" w:leader="none"/>
        </w:tabs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  <w:tabs>
          <w:tab w:val="left" w:pos="1080" w:leader="none"/>
        </w:tabs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  <w:tabs>
          <w:tab w:val="left" w:pos="108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  <w:tabs>
          <w:tab w:val="left" w:pos="1440" w:leader="none"/>
        </w:tabs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  <w:tabs>
          <w:tab w:val="left" w:pos="1440" w:leader="none"/>
        </w:tabs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  <w:tabs>
          <w:tab w:val="left" w:pos="1800" w:leader="none"/>
        </w:tabs>
      </w:pPr>
      <w:rPr>
        <w:rFonts w:cs="Times New Roman"/>
      </w:rPr>
    </w:lvl>
  </w:abstractNum>
  <w:abstractNum w:abstractNumId="9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 w:hint="default"/>
        <w:b w:val="false"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94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570" w:hanging="570"/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570" w:hanging="570"/>
      </w:pPr>
      <w:rPr>
        <w:rFonts w:cs="Times New Roman"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95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570" w:hanging="570"/>
      </w:pPr>
      <w:rPr>
        <w:rFonts w:cs="Times New Roman"/>
      </w:rPr>
    </w:lvl>
    <w:lvl w:ilvl="1">
      <w:start w:val="1"/>
      <w:numFmt w:val="decimal"/>
      <w:isLgl w:val="false"/>
      <w:suff w:val="tab"/>
      <w:lvlText w:val="%1.%2"/>
      <w:lvlJc w:val="left"/>
      <w:pPr>
        <w:ind w:left="570" w:hanging="570"/>
      </w:pPr>
      <w:rPr>
        <w:rFonts w:cs="Times New Roman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</w:pPr>
      <w:rPr>
        <w:rFonts w:cs="Times New Roman"/>
      </w:rPr>
    </w:lvl>
  </w:abstractNum>
  <w:abstractNum w:abstractNumId="96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570" w:hanging="570"/>
      </w:pPr>
      <w:rPr>
        <w:rFonts w:cs="Times New Roman"/>
      </w:rPr>
    </w:lvl>
    <w:lvl w:ilvl="1">
      <w:start w:val="1"/>
      <w:numFmt w:val="decimal"/>
      <w:isLgl w:val="false"/>
      <w:suff w:val="tab"/>
      <w:lvlText w:val="%1.%2"/>
      <w:lvlJc w:val="left"/>
      <w:pPr>
        <w:ind w:left="570" w:hanging="570"/>
      </w:pPr>
      <w:rPr>
        <w:rFonts w:cs="Times New Roman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</w:pPr>
      <w:rPr>
        <w:rFonts w:cs="Times New Roman"/>
      </w:rPr>
    </w:lvl>
  </w:abstractNum>
  <w:abstractNum w:abstractNumId="97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570" w:hanging="570"/>
      </w:pPr>
      <w:rPr>
        <w:rFonts w:cs="Times New Roman"/>
      </w:rPr>
    </w:lvl>
    <w:lvl w:ilvl="1">
      <w:start w:val="1"/>
      <w:numFmt w:val="decimal"/>
      <w:isLgl w:val="false"/>
      <w:suff w:val="tab"/>
      <w:lvlText w:val="%1.%2"/>
      <w:lvlJc w:val="left"/>
      <w:pPr>
        <w:ind w:left="570" w:hanging="570"/>
      </w:pPr>
      <w:rPr>
        <w:rFonts w:cs="Times New Roman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</w:pPr>
      <w:rPr>
        <w:rFonts w:cs="Times New Roman"/>
      </w:rPr>
    </w:lvl>
  </w:abstractNum>
  <w:abstractNum w:abstractNumId="9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 w:val="false"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9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 w:val="false"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 w:val="false"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0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 w:hint="default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0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4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57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cs="Times New Roman"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5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5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6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cs="Times New Roman"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67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cs="Times New Roman"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68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cs="Times New Roman"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69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cs="Times New Roman"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num w:numId="1">
    <w:abstractNumId w:val="16"/>
  </w:num>
  <w:num w:numId="2">
    <w:abstractNumId w:val="21"/>
  </w:num>
  <w:num w:numId="3">
    <w:abstractNumId w:val="3"/>
  </w:num>
  <w:num w:numId="4">
    <w:abstractNumId w:val="12"/>
  </w:num>
  <w:num w:numId="5">
    <w:abstractNumId w:val="19"/>
  </w:num>
  <w:num w:numId="6">
    <w:abstractNumId w:val="7"/>
  </w:num>
  <w:num w:numId="7">
    <w:abstractNumId w:val="9"/>
  </w:num>
  <w:num w:numId="8">
    <w:abstractNumId w:val="15"/>
  </w:num>
  <w:num w:numId="9">
    <w:abstractNumId w:val="6"/>
  </w:num>
  <w:num w:numId="10">
    <w:abstractNumId w:val="17"/>
  </w:num>
  <w:num w:numId="11">
    <w:abstractNumId w:val="23"/>
  </w:num>
  <w:num w:numId="12">
    <w:abstractNumId w:val="10"/>
  </w:num>
  <w:num w:numId="13">
    <w:abstractNumId w:val="13"/>
  </w:num>
  <w:num w:numId="14">
    <w:abstractNumId w:val="18"/>
  </w:num>
  <w:num w:numId="15">
    <w:abstractNumId w:val="20"/>
  </w:num>
  <w:num w:numId="16">
    <w:abstractNumId w:val="8"/>
  </w:num>
  <w:num w:numId="17">
    <w:abstractNumId w:val="14"/>
  </w:num>
  <w:num w:numId="18">
    <w:abstractNumId w:val="5"/>
  </w:num>
  <w:num w:numId="19">
    <w:abstractNumId w:val="1"/>
  </w:num>
  <w:num w:numId="20">
    <w:abstractNumId w:val="2"/>
  </w:num>
  <w:num w:numId="21">
    <w:abstractNumId w:val="22"/>
  </w:num>
  <w:num w:numId="22">
    <w:abstractNumId w:val="4"/>
  </w:num>
  <w:num w:numId="23">
    <w:abstractNumId w:val="11"/>
  </w:num>
  <w:num w:numId="24">
    <w:abstractNumId w:val="0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  <w:num w:numId="107">
    <w:abstractNumId w:val="106"/>
  </w:num>
  <w:num w:numId="108">
    <w:abstractNumId w:val="107"/>
  </w:num>
  <w:num w:numId="109">
    <w:abstractNumId w:val="108"/>
  </w:num>
  <w:num w:numId="110">
    <w:abstractNumId w:val="109"/>
  </w:num>
  <w:num w:numId="111">
    <w:abstractNumId w:val="110"/>
  </w:num>
  <w:num w:numId="112">
    <w:abstractNumId w:val="111"/>
  </w:num>
  <w:num w:numId="113">
    <w:abstractNumId w:val="112"/>
  </w:num>
  <w:num w:numId="114">
    <w:abstractNumId w:val="113"/>
  </w:num>
  <w:num w:numId="115">
    <w:abstractNumId w:val="114"/>
  </w:num>
  <w:num w:numId="116">
    <w:abstractNumId w:val="115"/>
  </w:num>
  <w:num w:numId="117">
    <w:abstractNumId w:val="116"/>
  </w:num>
  <w:num w:numId="118">
    <w:abstractNumId w:val="117"/>
  </w:num>
  <w:num w:numId="119">
    <w:abstractNumId w:val="118"/>
  </w:num>
  <w:num w:numId="120">
    <w:abstractNumId w:val="119"/>
  </w:num>
  <w:num w:numId="121">
    <w:abstractNumId w:val="120"/>
  </w:num>
  <w:num w:numId="122">
    <w:abstractNumId w:val="121"/>
  </w:num>
  <w:num w:numId="123">
    <w:abstractNumId w:val="122"/>
  </w:num>
  <w:num w:numId="124">
    <w:abstractNumId w:val="123"/>
  </w:num>
  <w:num w:numId="125">
    <w:abstractNumId w:val="124"/>
  </w:num>
  <w:num w:numId="126">
    <w:abstractNumId w:val="125"/>
  </w:num>
  <w:num w:numId="127">
    <w:abstractNumId w:val="126"/>
  </w:num>
  <w:num w:numId="128">
    <w:abstractNumId w:val="127"/>
  </w:num>
  <w:num w:numId="129">
    <w:abstractNumId w:val="128"/>
  </w:num>
  <w:num w:numId="130">
    <w:abstractNumId w:val="129"/>
  </w:num>
  <w:num w:numId="131">
    <w:abstractNumId w:val="130"/>
  </w:num>
  <w:num w:numId="132">
    <w:abstractNumId w:val="131"/>
  </w:num>
  <w:num w:numId="133">
    <w:abstractNumId w:val="132"/>
  </w:num>
  <w:num w:numId="134">
    <w:abstractNumId w:val="133"/>
  </w:num>
  <w:num w:numId="135">
    <w:abstractNumId w:val="134"/>
  </w:num>
  <w:num w:numId="136">
    <w:abstractNumId w:val="135"/>
  </w:num>
  <w:num w:numId="137">
    <w:abstractNumId w:val="136"/>
  </w:num>
  <w:num w:numId="138">
    <w:abstractNumId w:val="137"/>
  </w:num>
  <w:num w:numId="139">
    <w:abstractNumId w:val="138"/>
  </w:num>
  <w:num w:numId="140">
    <w:abstractNumId w:val="139"/>
  </w:num>
  <w:num w:numId="141">
    <w:abstractNumId w:val="140"/>
  </w:num>
  <w:num w:numId="142">
    <w:abstractNumId w:val="141"/>
  </w:num>
  <w:num w:numId="143">
    <w:abstractNumId w:val="142"/>
  </w:num>
  <w:num w:numId="144">
    <w:abstractNumId w:val="143"/>
  </w:num>
  <w:num w:numId="145">
    <w:abstractNumId w:val="144"/>
  </w:num>
  <w:num w:numId="146">
    <w:abstractNumId w:val="145"/>
  </w:num>
  <w:num w:numId="147">
    <w:abstractNumId w:val="146"/>
  </w:num>
  <w:num w:numId="148">
    <w:abstractNumId w:val="147"/>
  </w:num>
  <w:num w:numId="149">
    <w:abstractNumId w:val="148"/>
  </w:num>
  <w:num w:numId="150">
    <w:abstractNumId w:val="149"/>
  </w:num>
  <w:num w:numId="151">
    <w:abstractNumId w:val="150"/>
  </w:num>
  <w:num w:numId="152">
    <w:abstractNumId w:val="151"/>
  </w:num>
  <w:num w:numId="153">
    <w:abstractNumId w:val="152"/>
  </w:num>
  <w:num w:numId="154">
    <w:abstractNumId w:val="153"/>
  </w:num>
  <w:num w:numId="155">
    <w:abstractNumId w:val="154"/>
  </w:num>
  <w:num w:numId="156">
    <w:abstractNumId w:val="155"/>
  </w:num>
  <w:num w:numId="157">
    <w:abstractNumId w:val="156"/>
  </w:num>
  <w:num w:numId="158">
    <w:abstractNumId w:val="157"/>
  </w:num>
  <w:num w:numId="159">
    <w:abstractNumId w:val="158"/>
  </w:num>
  <w:num w:numId="160">
    <w:abstractNumId w:val="159"/>
  </w:num>
  <w:num w:numId="161">
    <w:abstractNumId w:val="160"/>
  </w:num>
  <w:num w:numId="162">
    <w:abstractNumId w:val="161"/>
  </w:num>
  <w:num w:numId="163">
    <w:abstractNumId w:val="162"/>
  </w:num>
  <w:num w:numId="164">
    <w:abstractNumId w:val="163"/>
  </w:num>
  <w:num w:numId="165">
    <w:abstractNumId w:val="164"/>
  </w:num>
  <w:num w:numId="166">
    <w:abstractNumId w:val="165"/>
  </w:num>
  <w:num w:numId="167">
    <w:abstractNumId w:val="166"/>
  </w:num>
  <w:num w:numId="168">
    <w:abstractNumId w:val="167"/>
  </w:num>
  <w:num w:numId="169">
    <w:abstractNumId w:val="168"/>
  </w:num>
  <w:num w:numId="170">
    <w:abstractNumId w:val="169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>
    <m:brkBin m:val="before"/>
    <m:defJc m:val="centerGroup"/>
    <m:intLim m:val="subSup"/>
    <m:lMargin m:val="0"/>
    <m:mathFont m:val="Cambria Math"/>
    <m:naryLim m:val="undOvr"/>
    <m:rMargin m:val="0"/>
    <m:smallFrac m:val="on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decimalSymbol w:val=","/>
  <w:listSeparator w:val=";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sz w:val="22"/>
        <w:szCs w:val="22"/>
        <w:lang w:val="ru-RU" w:bidi="en-US" w:eastAsia="en-US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081">
    <w:name w:val="Caption Char"/>
    <w:basedOn w:val="1296"/>
    <w:link w:val="1152"/>
    <w:uiPriority w:val="99"/>
  </w:style>
  <w:style w:type="paragraph" w:styleId="1082">
    <w:name w:val="endnote text"/>
    <w:basedOn w:val="1086"/>
    <w:link w:val="1083"/>
    <w:uiPriority w:val="99"/>
    <w:semiHidden/>
    <w:unhideWhenUsed/>
    <w:rPr>
      <w:sz w:val="20"/>
    </w:rPr>
    <w:pPr>
      <w:spacing w:lineRule="auto" w:line="240" w:after="0"/>
    </w:pPr>
  </w:style>
  <w:style w:type="character" w:styleId="1083">
    <w:name w:val="Endnote Text Char"/>
    <w:link w:val="1082"/>
    <w:uiPriority w:val="99"/>
    <w:rPr>
      <w:sz w:val="20"/>
    </w:rPr>
  </w:style>
  <w:style w:type="character" w:styleId="1084">
    <w:name w:val="endnote reference"/>
    <w:basedOn w:val="1087"/>
    <w:uiPriority w:val="99"/>
    <w:semiHidden/>
    <w:unhideWhenUsed/>
    <w:rPr>
      <w:vertAlign w:val="superscript"/>
    </w:rPr>
  </w:style>
  <w:style w:type="paragraph" w:styleId="1085">
    <w:name w:val="table of figures"/>
    <w:basedOn w:val="1086"/>
    <w:next w:val="1086"/>
    <w:uiPriority w:val="99"/>
    <w:unhideWhenUsed/>
    <w:pPr>
      <w:spacing w:after="0" w:afterAutospacing="0"/>
    </w:pPr>
  </w:style>
  <w:style w:type="paragraph" w:styleId="1086" w:default="1">
    <w:name w:val="Normal"/>
    <w:qFormat/>
  </w:style>
  <w:style w:type="character" w:styleId="1087" w:default="1">
    <w:name w:val="Default Paragraph Font"/>
    <w:uiPriority w:val="1"/>
    <w:semiHidden/>
    <w:unhideWhenUsed/>
  </w:style>
  <w:style w:type="table" w:styleId="1088" w:default="1">
    <w:name w:val="Normal Table"/>
    <w:qFormat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1089" w:default="1">
    <w:name w:val="No List"/>
    <w:uiPriority w:val="99"/>
    <w:semiHidden/>
    <w:unhideWhenUsed/>
  </w:style>
  <w:style w:type="paragraph" w:styleId="1090" w:customStyle="1">
    <w:name w:val="Heading 1"/>
    <w:basedOn w:val="1086"/>
    <w:next w:val="1086"/>
    <w:link w:val="1315"/>
    <w:rPr>
      <w:rFonts w:ascii="Cambria" w:hAnsi="Cambria"/>
      <w:b/>
      <w:bCs/>
      <w:sz w:val="32"/>
      <w:szCs w:val="32"/>
      <w:lang w:val="en-US"/>
    </w:rPr>
    <w:pPr>
      <w:keepNext/>
      <w:spacing w:after="60" w:before="240"/>
      <w:outlineLvl w:val="0"/>
    </w:pPr>
  </w:style>
  <w:style w:type="paragraph" w:styleId="1091" w:customStyle="1">
    <w:name w:val="Heading 2"/>
    <w:basedOn w:val="1086"/>
    <w:next w:val="1086"/>
    <w:link w:val="1313"/>
    <w:semiHidden/>
    <w:rPr>
      <w:rFonts w:ascii="Cambria" w:hAnsi="Cambria"/>
      <w:b/>
      <w:bCs/>
      <w:i/>
      <w:iCs/>
      <w:sz w:val="28"/>
      <w:szCs w:val="28"/>
      <w:lang w:val="en-US"/>
    </w:rPr>
    <w:pPr>
      <w:keepNext/>
      <w:spacing w:after="60" w:before="240"/>
      <w:outlineLvl w:val="1"/>
    </w:pPr>
  </w:style>
  <w:style w:type="paragraph" w:styleId="1092" w:customStyle="1">
    <w:name w:val="Heading 3"/>
    <w:link w:val="1133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paragraph" w:styleId="1093" w:customStyle="1">
    <w:name w:val="Heading 4"/>
    <w:link w:val="1134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paragraph" w:styleId="1094" w:customStyle="1">
    <w:name w:val="Heading 5"/>
    <w:link w:val="1135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paragraph" w:styleId="1095" w:customStyle="1">
    <w:name w:val="Heading 6"/>
    <w:link w:val="1136"/>
    <w:qFormat/>
    <w:uiPriority w:val="9"/>
    <w:unhideWhenUsed/>
    <w:rPr>
      <w:rFonts w:ascii="Arial" w:hAnsi="Arial" w:cs="Arial" w:eastAsia="Arial"/>
      <w:b/>
      <w:bCs/>
      <w:sz w:val="22"/>
    </w:rPr>
    <w:pPr>
      <w:keepLines/>
      <w:keepNext/>
      <w:spacing w:after="200" w:before="320"/>
      <w:outlineLvl w:val="5"/>
    </w:pPr>
  </w:style>
  <w:style w:type="paragraph" w:styleId="1096" w:customStyle="1">
    <w:name w:val="Heading 7"/>
    <w:link w:val="1137"/>
    <w:qFormat/>
    <w:uiPriority w:val="9"/>
    <w:unhideWhenUsed/>
    <w:rPr>
      <w:rFonts w:ascii="Arial" w:hAnsi="Arial" w:cs="Arial" w:eastAsia="Arial"/>
      <w:b/>
      <w:bCs/>
      <w:i/>
      <w:iCs/>
      <w:sz w:val="22"/>
    </w:rPr>
    <w:pPr>
      <w:keepLines/>
      <w:keepNext/>
      <w:spacing w:after="200" w:before="320"/>
      <w:outlineLvl w:val="6"/>
    </w:pPr>
  </w:style>
  <w:style w:type="paragraph" w:styleId="1097" w:customStyle="1">
    <w:name w:val="Heading 8"/>
    <w:link w:val="1138"/>
    <w:qFormat/>
    <w:uiPriority w:val="9"/>
    <w:unhideWhenUsed/>
    <w:rPr>
      <w:rFonts w:ascii="Arial" w:hAnsi="Arial" w:cs="Arial" w:eastAsia="Arial"/>
      <w:i/>
      <w:iCs/>
      <w:sz w:val="22"/>
    </w:rPr>
    <w:pPr>
      <w:keepLines/>
      <w:keepNext/>
      <w:spacing w:after="200" w:before="320"/>
      <w:outlineLvl w:val="7"/>
    </w:pPr>
  </w:style>
  <w:style w:type="paragraph" w:styleId="1098" w:customStyle="1">
    <w:name w:val="Heading 9"/>
    <w:link w:val="1139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table" w:styleId="1099" w:customStyle="1">
    <w:name w:val="Plain Table 1"/>
    <w:basedOn w:val="1088"/>
    <w:uiPriority w:val="59"/>
    <w:tblPr>
      <w:tblInd w:w="0" w:type="dxa"/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F2F2F2" w:color="auto"/>
      </w:tcPr>
    </w:tblStylePr>
    <w:tblStylePr w:type="band1Vert">
      <w:tcPr>
        <w:shd w:val="clear" w:fill="F2F2F2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1100" w:customStyle="1">
    <w:name w:val="Plain Table 2"/>
    <w:basedOn w:val="1088"/>
    <w:uiPriority w:val="59"/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1101" w:customStyle="1">
    <w:name w:val="Plain Table 3"/>
    <w:basedOn w:val="1088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1102" w:customStyle="1">
    <w:name w:val="Plain Table 4"/>
    <w:basedOn w:val="1088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03" w:customStyle="1">
    <w:name w:val="Plain Table 5"/>
    <w:basedOn w:val="1088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fill="FFFFFF" w:color="auto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fill="FFFFFF" w:color="auto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1104" w:customStyle="1">
    <w:name w:val="Grid Table 1 Light"/>
    <w:basedOn w:val="1088"/>
    <w:uiPriority w:val="99"/>
    <w:tblPr>
      <w:tblStyleRowBandSize w:val="1"/>
      <w:tblStyleColBandSize w:val="1"/>
      <w:tblInd w:w="0" w:type="dxa"/>
      <w:tblBorders>
        <w:left w:val="single" w:color="989898" w:sz="4" w:space="0" w:themeColor="text1" w:themeTint="67"/>
        <w:top w:val="single" w:color="989898" w:sz="4" w:space="0" w:themeColor="text1" w:themeTint="67"/>
        <w:right w:val="single" w:color="989898" w:sz="4" w:space="0" w:themeColor="text1" w:themeTint="67"/>
        <w:bottom w:val="single" w:color="989898" w:sz="4" w:space="0" w:themeColor="text1" w:themeTint="67"/>
        <w:insideV w:val="single" w:color="989898" w:sz="4" w:space="0" w:themeColor="text1" w:themeTint="67"/>
        <w:insideH w:val="single" w:color="989898" w:sz="4" w:space="0" w:themeColor="text1" w:themeTint="6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989898" w:sz="4" w:space="0" w:themeColor="text1" w:themeTint="67"/>
          <w:top w:val="single" w:color="989898" w:sz="4" w:space="0" w:themeColor="text1" w:themeTint="67"/>
          <w:right w:val="single" w:color="989898" w:sz="4" w:space="0" w:themeColor="text1" w:themeTint="67"/>
          <w:bottom w:val="single" w:color="989898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05" w:customStyle="1">
    <w:name w:val="Grid Table 2"/>
    <w:basedOn w:val="1088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6A6A6A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1106" w:customStyle="1">
    <w:name w:val="Grid Table 3"/>
    <w:basedOn w:val="1088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107" w:customStyle="1">
    <w:name w:val="Grid Table 4"/>
    <w:basedOn w:val="1088"/>
    <w:uiPriority w:val="59"/>
    <w:tblPr>
      <w:tblStyleRowBandSize w:val="1"/>
      <w:tblStyleColBandSize w:val="1"/>
      <w:tblInd w:w="0" w:type="dxa"/>
      <w:tblBorders>
        <w:left w:val="single" w:color="6F6F6F" w:sz="4" w:space="0" w:themeColor="text1" w:themeTint="90"/>
        <w:top w:val="single" w:color="6F6F6F" w:sz="4" w:space="0" w:themeColor="text1" w:themeTint="90"/>
        <w:right w:val="single" w:color="6F6F6F" w:sz="4" w:space="0" w:themeColor="text1" w:themeTint="90"/>
        <w:bottom w:val="single" w:color="6F6F6F" w:sz="4" w:space="0" w:themeColor="text1" w:themeTint="90"/>
        <w:insideV w:val="single" w:color="6F6F6F" w:sz="4" w:space="0" w:themeColor="text1" w:themeTint="90"/>
        <w:insideH w:val="single" w:color="6F6F6F" w:sz="4" w:space="0" w:themeColor="text1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1108" w:customStyle="1">
    <w:name w:val="Grid Table 5 Dark"/>
    <w:basedOn w:val="1088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BFBFBF" w:color="auto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8A8A8A" w:color="auto"/>
      </w:tcPr>
    </w:tblStylePr>
    <w:tblStylePr w:type="band1Vert">
      <w:tcPr>
        <w:shd w:val="clear" w:fill="8A8A8A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000000" w:color="auto"/>
        <w:tcBorders>
          <w:top w:val="single" w:color="FFFFFF" w:sz="4" w:space="0" w:themeColor="light1"/>
        </w:tcBorders>
      </w:tcPr>
    </w:tblStylePr>
  </w:style>
  <w:style w:type="table" w:styleId="1109" w:customStyle="1">
    <w:name w:val="Grid Table 6 Colorful"/>
    <w:basedOn w:val="1088"/>
    <w:uiPriority w:val="99"/>
    <w:tblPr>
      <w:tblStyleRowBandSize w:val="1"/>
      <w:tblStyleColBandSize w:val="1"/>
      <w:tblInd w:w="0" w:type="dxa"/>
      <w:tblBorders>
        <w:left w:val="single" w:color="7F7F7F" w:sz="4" w:space="0" w:themeColor="text1" w:themeTint="80"/>
        <w:top w:val="single" w:color="7F7F7F" w:sz="4" w:space="0" w:themeColor="text1" w:themeTint="80"/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CBCBCB" w:color="auto"/>
      </w:tcPr>
    </w:tblStylePr>
    <w:tblStylePr w:type="band1Vert">
      <w:tcPr>
        <w:shd w:val="clear" w:fill="CBCBCB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1110" w:customStyle="1">
    <w:name w:val="Grid Table 7 Colorful"/>
    <w:basedOn w:val="1088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F2F2F2" w:color="auto"/>
      </w:tcPr>
    </w:tblStylePr>
    <w:tblStylePr w:type="band1Vert">
      <w:tcPr>
        <w:shd w:val="clear" w:fill="F2F2F2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7F7F7F" w:sz="4" w:space="0" w:themeColor="text1" w:themeTint="80"/>
          <w:bottom w:val="none" w:sz="0" w:space="0" w:color="auto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single" w:color="7F7F7F" w:sz="4" w:space="0" w:themeColor="text1" w:themeTint="80"/>
          <w:right w:val="none" w:sz="0" w:space="0" w:color="auto"/>
          <w:bottom w:val="none" w:sz="0" w:space="0" w:color="auto"/>
        </w:tcBorders>
      </w:tcPr>
    </w:tblStylePr>
  </w:style>
  <w:style w:type="table" w:styleId="1111" w:customStyle="1">
    <w:name w:val="List Table 1 Light"/>
    <w:basedOn w:val="1088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1112" w:customStyle="1">
    <w:name w:val="List Table 2"/>
    <w:basedOn w:val="1088"/>
    <w:uiPriority w:val="99"/>
    <w:tblPr>
      <w:tblStyleRowBandSize w:val="1"/>
      <w:tblStyleColBandSize w:val="1"/>
      <w:tblInd w:w="0" w:type="dxa"/>
      <w:tblBorders>
        <w:top w:val="single" w:color="6F6F6F" w:sz="4" w:space="0" w:themeColor="text1" w:themeTint="90"/>
        <w:bottom w:val="single" w:color="6F6F6F" w:sz="4" w:space="0" w:themeColor="text1" w:themeTint="90"/>
        <w:insideH w:val="single" w:color="6F6F6F" w:sz="4" w:space="0" w:themeColor="text1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</w:style>
  <w:style w:type="table" w:styleId="1113" w:customStyle="1">
    <w:name w:val="List Table 3"/>
    <w:basedOn w:val="1088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14" w:customStyle="1">
    <w:name w:val="List Table 4"/>
    <w:basedOn w:val="1088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15" w:customStyle="1">
    <w:name w:val="List Table 5 Dark"/>
    <w:basedOn w:val="1088"/>
    <w:uiPriority w:val="99"/>
    <w:tblPr>
      <w:tblStyleRowBandSize w:val="1"/>
      <w:tblStyleColBandSize w:val="1"/>
      <w:tblInd w:w="0" w:type="dxa"/>
      <w:tblBorders>
        <w:left w:val="single" w:color="7F7F7F" w:sz="32" w:space="0" w:themeColor="text1" w:themeTint="80"/>
        <w:top w:val="single" w:color="7F7F7F" w:sz="32" w:space="0" w:themeColor="text1" w:themeTint="80"/>
        <w:right w:val="single" w:color="7F7F7F" w:sz="32" w:space="0" w:themeColor="text1" w:themeTint="80"/>
        <w:bottom w:val="single" w:color="7F7F7F" w:sz="32" w:space="0" w:themeColor="text1" w:themeTint="80"/>
      </w:tblBorders>
      <w:shd w:val="clear" w:fill="7F7F7F" w:color="auto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7F7F7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7F7F7F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7F7F7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sz="32" w:space="0" w:themeColor="text1" w:themeTint="80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7F7F7F" w:color="auto"/>
        <w:tcBorders>
          <w:top w:val="single" w:color="7F7F7F" w:sz="32" w:space="0" w:themeColor="text1" w:themeTint="80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7F7F7F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116" w:customStyle="1">
    <w:name w:val="List Table 6 Colorful"/>
    <w:basedOn w:val="1088"/>
    <w:uiPriority w:val="99"/>
    <w:tblPr>
      <w:tblStyleRowBandSize w:val="1"/>
      <w:tblStyleColBandSize w:val="1"/>
      <w:tblInd w:w="0" w:type="dxa"/>
      <w:tblBorders>
        <w:top w:val="single" w:color="7F7F7F" w:sz="4" w:space="0" w:themeColor="text1" w:themeTint="80"/>
        <w:bottom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sz="4" w:space="0" w:themeColor="text1" w:themeTint="80"/>
        </w:tcBorders>
      </w:tcPr>
    </w:tblStylePr>
  </w:style>
  <w:style w:type="table" w:styleId="1117" w:customStyle="1">
    <w:name w:val="List Table 7 Colorful"/>
    <w:basedOn w:val="1088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7F7F7F" w:sz="4" w:space="0" w:themeColor="text1" w:themeTint="80"/>
          <w:bottom w:val="none" w:sz="0" w:space="0" w:color="auto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single" w:color="7F7F7F" w:sz="4" w:space="0" w:themeColor="text1" w:themeTint="80"/>
          <w:right w:val="none" w:sz="0" w:space="0" w:color="auto"/>
          <w:bottom w:val="none" w:sz="0" w:space="0" w:color="auto"/>
        </w:tcBorders>
      </w:tcPr>
    </w:tblStylePr>
  </w:style>
  <w:style w:type="character" w:styleId="1118" w:customStyle="1">
    <w:name w:val="Heading 3 Char"/>
    <w:basedOn w:val="1087"/>
    <w:uiPriority w:val="9"/>
    <w:rPr>
      <w:rFonts w:ascii="Arial" w:hAnsi="Arial" w:cs="Arial" w:eastAsia="Arial"/>
      <w:sz w:val="30"/>
      <w:szCs w:val="30"/>
    </w:rPr>
  </w:style>
  <w:style w:type="character" w:styleId="1119" w:customStyle="1">
    <w:name w:val="Heading 4 Char"/>
    <w:basedOn w:val="1087"/>
    <w:uiPriority w:val="9"/>
    <w:rPr>
      <w:rFonts w:ascii="Arial" w:hAnsi="Arial" w:cs="Arial" w:eastAsia="Arial"/>
      <w:b/>
      <w:bCs/>
      <w:sz w:val="26"/>
      <w:szCs w:val="26"/>
    </w:rPr>
  </w:style>
  <w:style w:type="character" w:styleId="1120" w:customStyle="1">
    <w:name w:val="Heading 5 Char"/>
    <w:basedOn w:val="1087"/>
    <w:uiPriority w:val="9"/>
    <w:rPr>
      <w:rFonts w:ascii="Arial" w:hAnsi="Arial" w:cs="Arial" w:eastAsia="Arial"/>
      <w:b/>
      <w:bCs/>
      <w:sz w:val="24"/>
      <w:szCs w:val="24"/>
    </w:rPr>
  </w:style>
  <w:style w:type="character" w:styleId="1121" w:customStyle="1">
    <w:name w:val="Heading 6 Char"/>
    <w:basedOn w:val="1087"/>
    <w:uiPriority w:val="9"/>
    <w:rPr>
      <w:rFonts w:ascii="Arial" w:hAnsi="Arial" w:cs="Arial" w:eastAsia="Arial"/>
      <w:b/>
      <w:bCs/>
      <w:sz w:val="22"/>
      <w:szCs w:val="22"/>
    </w:rPr>
  </w:style>
  <w:style w:type="character" w:styleId="1122" w:customStyle="1">
    <w:name w:val="Heading 7 Char"/>
    <w:basedOn w:val="1087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1123" w:customStyle="1">
    <w:name w:val="Heading 8 Char"/>
    <w:basedOn w:val="1087"/>
    <w:uiPriority w:val="9"/>
    <w:rPr>
      <w:rFonts w:ascii="Arial" w:hAnsi="Arial" w:cs="Arial" w:eastAsia="Arial"/>
      <w:i/>
      <w:iCs/>
      <w:sz w:val="22"/>
      <w:szCs w:val="22"/>
    </w:rPr>
  </w:style>
  <w:style w:type="character" w:styleId="1124" w:customStyle="1">
    <w:name w:val="Heading 9 Char"/>
    <w:basedOn w:val="1087"/>
    <w:uiPriority w:val="9"/>
    <w:rPr>
      <w:rFonts w:ascii="Arial" w:hAnsi="Arial" w:cs="Arial" w:eastAsia="Arial"/>
      <w:i/>
      <w:iCs/>
      <w:sz w:val="21"/>
      <w:szCs w:val="21"/>
    </w:rPr>
  </w:style>
  <w:style w:type="character" w:styleId="1125" w:customStyle="1">
    <w:name w:val="Title Char"/>
    <w:basedOn w:val="1087"/>
    <w:uiPriority w:val="10"/>
    <w:rPr>
      <w:sz w:val="48"/>
      <w:szCs w:val="48"/>
    </w:rPr>
  </w:style>
  <w:style w:type="character" w:styleId="1126" w:customStyle="1">
    <w:name w:val="Subtitle Char"/>
    <w:basedOn w:val="1087"/>
    <w:uiPriority w:val="11"/>
    <w:rPr>
      <w:sz w:val="24"/>
      <w:szCs w:val="24"/>
    </w:rPr>
  </w:style>
  <w:style w:type="character" w:styleId="1127" w:customStyle="1">
    <w:name w:val="Quote Char"/>
    <w:uiPriority w:val="29"/>
    <w:rPr>
      <w:i/>
    </w:rPr>
  </w:style>
  <w:style w:type="character" w:styleId="1128" w:customStyle="1">
    <w:name w:val="Intense Quote Char"/>
    <w:uiPriority w:val="30"/>
    <w:rPr>
      <w:i/>
    </w:rPr>
  </w:style>
  <w:style w:type="character" w:styleId="1129" w:customStyle="1">
    <w:name w:val="Footer Char"/>
    <w:basedOn w:val="1087"/>
    <w:uiPriority w:val="99"/>
  </w:style>
  <w:style w:type="character" w:styleId="1130" w:customStyle="1">
    <w:name w:val="Footnote Text Char"/>
    <w:uiPriority w:val="99"/>
    <w:rPr>
      <w:sz w:val="18"/>
    </w:rPr>
  </w:style>
  <w:style w:type="character" w:styleId="1131" w:customStyle="1">
    <w:name w:val="Heading 1 Char"/>
    <w:uiPriority w:val="9"/>
    <w:rPr>
      <w:rFonts w:ascii="Arial" w:hAnsi="Arial" w:cs="Arial" w:eastAsia="Arial"/>
      <w:sz w:val="40"/>
      <w:szCs w:val="40"/>
    </w:rPr>
  </w:style>
  <w:style w:type="character" w:styleId="1132" w:customStyle="1">
    <w:name w:val="Heading 2 Char"/>
    <w:uiPriority w:val="9"/>
    <w:rPr>
      <w:rFonts w:ascii="Arial" w:hAnsi="Arial" w:cs="Arial" w:eastAsia="Arial"/>
      <w:sz w:val="34"/>
    </w:rPr>
  </w:style>
  <w:style w:type="character" w:styleId="1133" w:customStyle="1">
    <w:name w:val="Заголовок 3 Знак"/>
    <w:link w:val="1092"/>
    <w:uiPriority w:val="9"/>
    <w:rPr>
      <w:rFonts w:ascii="Arial" w:hAnsi="Arial" w:cs="Arial" w:eastAsia="Arial"/>
      <w:sz w:val="30"/>
      <w:szCs w:val="30"/>
    </w:rPr>
  </w:style>
  <w:style w:type="character" w:styleId="1134" w:customStyle="1">
    <w:name w:val="Заголовок 4 Знак"/>
    <w:link w:val="1093"/>
    <w:uiPriority w:val="9"/>
    <w:rPr>
      <w:rFonts w:ascii="Arial" w:hAnsi="Arial" w:cs="Arial" w:eastAsia="Arial"/>
      <w:b/>
      <w:bCs/>
      <w:sz w:val="26"/>
      <w:szCs w:val="26"/>
    </w:rPr>
  </w:style>
  <w:style w:type="character" w:styleId="1135" w:customStyle="1">
    <w:name w:val="Заголовок 5 Знак"/>
    <w:link w:val="1094"/>
    <w:uiPriority w:val="9"/>
    <w:rPr>
      <w:rFonts w:ascii="Arial" w:hAnsi="Arial" w:cs="Arial" w:eastAsia="Arial"/>
      <w:b/>
      <w:bCs/>
      <w:sz w:val="24"/>
      <w:szCs w:val="24"/>
    </w:rPr>
  </w:style>
  <w:style w:type="character" w:styleId="1136" w:customStyle="1">
    <w:name w:val="Заголовок 6 Знак"/>
    <w:link w:val="1095"/>
    <w:uiPriority w:val="9"/>
    <w:rPr>
      <w:rFonts w:ascii="Arial" w:hAnsi="Arial" w:cs="Arial" w:eastAsia="Arial"/>
      <w:b/>
      <w:bCs/>
      <w:sz w:val="22"/>
      <w:szCs w:val="22"/>
    </w:rPr>
  </w:style>
  <w:style w:type="character" w:styleId="1137" w:customStyle="1">
    <w:name w:val="Заголовок 7 Знак"/>
    <w:link w:val="1096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1138" w:customStyle="1">
    <w:name w:val="Заголовок 8 Знак"/>
    <w:link w:val="1097"/>
    <w:uiPriority w:val="9"/>
    <w:rPr>
      <w:rFonts w:ascii="Arial" w:hAnsi="Arial" w:cs="Arial" w:eastAsia="Arial"/>
      <w:i/>
      <w:iCs/>
      <w:sz w:val="22"/>
      <w:szCs w:val="22"/>
    </w:rPr>
  </w:style>
  <w:style w:type="character" w:styleId="1139" w:customStyle="1">
    <w:name w:val="Заголовок 9 Знак"/>
    <w:link w:val="1098"/>
    <w:uiPriority w:val="9"/>
    <w:rPr>
      <w:rFonts w:ascii="Arial" w:hAnsi="Arial" w:cs="Arial" w:eastAsia="Arial"/>
      <w:i/>
      <w:iCs/>
      <w:sz w:val="21"/>
      <w:szCs w:val="21"/>
    </w:rPr>
  </w:style>
  <w:style w:type="paragraph" w:styleId="1140">
    <w:name w:val="List Paragraph"/>
    <w:basedOn w:val="1086"/>
    <w:pPr>
      <w:contextualSpacing w:val="true"/>
      <w:ind w:left="720"/>
    </w:pPr>
  </w:style>
  <w:style w:type="paragraph" w:styleId="1141">
    <w:name w:val="No Spacing"/>
    <w:rPr>
      <w:sz w:val="26"/>
      <w:lang w:bidi="ar-SA" w:eastAsia="ru-RU"/>
    </w:rPr>
    <w:pPr>
      <w:ind w:firstLine="709"/>
    </w:pPr>
  </w:style>
  <w:style w:type="paragraph" w:styleId="1142">
    <w:name w:val="Title"/>
    <w:link w:val="1143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1143" w:customStyle="1">
    <w:name w:val="Название Знак"/>
    <w:link w:val="1142"/>
    <w:uiPriority w:val="10"/>
    <w:rPr>
      <w:sz w:val="48"/>
      <w:szCs w:val="48"/>
    </w:rPr>
  </w:style>
  <w:style w:type="paragraph" w:styleId="1144">
    <w:name w:val="Subtitle"/>
    <w:link w:val="1145"/>
    <w:qFormat/>
    <w:uiPriority w:val="11"/>
    <w:rPr>
      <w:sz w:val="24"/>
      <w:szCs w:val="24"/>
    </w:rPr>
    <w:pPr>
      <w:spacing w:after="200" w:before="200"/>
    </w:pPr>
  </w:style>
  <w:style w:type="character" w:styleId="1145" w:customStyle="1">
    <w:name w:val="Подзаголовок Знак"/>
    <w:link w:val="1144"/>
    <w:uiPriority w:val="11"/>
    <w:rPr>
      <w:sz w:val="24"/>
      <w:szCs w:val="24"/>
    </w:rPr>
  </w:style>
  <w:style w:type="paragraph" w:styleId="1146">
    <w:name w:val="Quote"/>
    <w:link w:val="1147"/>
    <w:qFormat/>
    <w:uiPriority w:val="29"/>
    <w:rPr>
      <w:i/>
    </w:rPr>
    <w:pPr>
      <w:ind w:left="720" w:right="720"/>
    </w:pPr>
  </w:style>
  <w:style w:type="character" w:styleId="1147" w:customStyle="1">
    <w:name w:val="Цитата 2 Знак"/>
    <w:link w:val="1146"/>
    <w:uiPriority w:val="29"/>
    <w:rPr>
      <w:i/>
    </w:rPr>
  </w:style>
  <w:style w:type="paragraph" w:styleId="1148">
    <w:name w:val="Intense Quote"/>
    <w:link w:val="1149"/>
    <w:qFormat/>
    <w:uiPriority w:val="30"/>
    <w:rPr>
      <w:i/>
    </w:rPr>
    <w:pPr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1149" w:customStyle="1">
    <w:name w:val="Выделенная цитата Знак"/>
    <w:link w:val="1148"/>
    <w:uiPriority w:val="30"/>
    <w:rPr>
      <w:i/>
    </w:rPr>
  </w:style>
  <w:style w:type="paragraph" w:styleId="1150" w:customStyle="1">
    <w:name w:val="Header"/>
    <w:basedOn w:val="1086"/>
    <w:link w:val="1317"/>
    <w:uiPriority w:val="99"/>
    <w:rPr>
      <w:b/>
      <w:caps/>
      <w:sz w:val="28"/>
      <w:lang w:val="en-US"/>
    </w:rPr>
    <w:pPr>
      <w:jc w:val="center"/>
      <w:spacing w:after="240" w:before="120"/>
      <w:tabs>
        <w:tab w:val="center" w:pos="4153" w:leader="none"/>
        <w:tab w:val="right" w:pos="8306" w:leader="none"/>
      </w:tabs>
    </w:pPr>
  </w:style>
  <w:style w:type="character" w:styleId="1151" w:customStyle="1">
    <w:name w:val="Header Char"/>
    <w:uiPriority w:val="99"/>
  </w:style>
  <w:style w:type="paragraph" w:styleId="1152" w:customStyle="1">
    <w:name w:val="Footer"/>
    <w:basedOn w:val="1086"/>
    <w:link w:val="1153"/>
    <w:pPr>
      <w:tabs>
        <w:tab w:val="center" w:pos="4153" w:leader="none"/>
        <w:tab w:val="right" w:pos="8306" w:leader="none"/>
      </w:tabs>
    </w:pPr>
  </w:style>
  <w:style w:type="character" w:styleId="1153" w:customStyle="1">
    <w:name w:val="Нижний колонтитул Знак"/>
    <w:link w:val="1152"/>
    <w:uiPriority w:val="99"/>
  </w:style>
  <w:style w:type="table" w:styleId="1154">
    <w:name w:val="Table Grid"/>
    <w:basedOn w:val="1088"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1155" w:customStyle="1">
    <w:name w:val="Table Grid Light"/>
    <w:uiPriority w:val="59"/>
    <w:tblPr>
      <w:tblInd w:w="0" w:type="dxa"/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1156" w:customStyle="1">
    <w:name w:val="Таблица простая 11"/>
    <w:uiPriority w:val="59"/>
    <w:tblPr>
      <w:tblInd w:w="0" w:type="dxa"/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1157" w:customStyle="1">
    <w:name w:val="Таблица простая 21"/>
    <w:uiPriority w:val="59"/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1158" w:customStyle="1">
    <w:name w:val="Таблица простая 3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1159" w:customStyle="1">
    <w:name w:val="Таблица простая 4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60" w:customStyle="1">
    <w:name w:val="Таблица простая 5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fill="FFFFFF" w:color="auto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fill="FFFFFF" w:color="auto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1161" w:customStyle="1">
    <w:name w:val="Таблица-сетка 1 светлая1"/>
    <w:uiPriority w:val="99"/>
    <w:tblPr>
      <w:tblStyleRowBandSize w:val="1"/>
      <w:tblStyleColBandSize w:val="1"/>
      <w:tblInd w:w="0" w:type="dxa"/>
      <w:tblBorders>
        <w:left w:val="single" w:color="989898" w:sz="4" w:space="0" w:themeColor="text1" w:themeTint="67"/>
        <w:top w:val="single" w:color="989898" w:sz="4" w:space="0" w:themeColor="text1" w:themeTint="67"/>
        <w:right w:val="single" w:color="989898" w:sz="4" w:space="0" w:themeColor="text1" w:themeTint="67"/>
        <w:bottom w:val="single" w:color="989898" w:sz="4" w:space="0" w:themeColor="text1" w:themeTint="67"/>
        <w:insideV w:val="single" w:color="989898" w:sz="4" w:space="0" w:themeColor="text1" w:themeTint="67"/>
        <w:insideH w:val="single" w:color="989898" w:sz="4" w:space="0" w:themeColor="text1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989898" w:sz="4" w:space="0" w:themeColor="text1" w:themeTint="67"/>
          <w:top w:val="single" w:color="989898" w:sz="4" w:space="0" w:themeColor="text1" w:themeTint="67"/>
          <w:right w:val="single" w:color="989898" w:sz="4" w:space="0" w:themeColor="text1" w:themeTint="67"/>
          <w:bottom w:val="single" w:color="989898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62" w:customStyle="1">
    <w:name w:val="Grid Table 1 Light - Accent 1"/>
    <w:uiPriority w:val="99"/>
    <w:tblPr>
      <w:tblStyleRowBandSize w:val="1"/>
      <w:tblStyleColBandSize w:val="1"/>
      <w:tblInd w:w="0" w:type="dxa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63" w:customStyle="1">
    <w:name w:val="Grid Table 1 Light - Accent 2"/>
    <w:uiPriority w:val="99"/>
    <w:tblPr>
      <w:tblStyleRowBandSize w:val="1"/>
      <w:tblStyleColBandSize w:val="1"/>
      <w:tblInd w:w="0" w:type="dxa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64" w:customStyle="1">
    <w:name w:val="Grid Table 1 Light - Accent 3"/>
    <w:uiPriority w:val="99"/>
    <w:tblPr>
      <w:tblStyleRowBandSize w:val="1"/>
      <w:tblStyleColBandSize w:val="1"/>
      <w:tblInd w:w="0" w:type="dxa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65" w:customStyle="1">
    <w:name w:val="Grid Table 1 Light - Accent 4"/>
    <w:uiPriority w:val="99"/>
    <w:tblPr>
      <w:tblStyleRowBandSize w:val="1"/>
      <w:tblStyleColBandSize w:val="1"/>
      <w:tblInd w:w="0" w:type="dxa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66" w:customStyle="1">
    <w:name w:val="Grid Table 1 Light - Accent 5"/>
    <w:uiPriority w:val="99"/>
    <w:tblPr>
      <w:tblStyleRowBandSize w:val="1"/>
      <w:tblStyleColBandSize w:val="1"/>
      <w:tblInd w:w="0" w:type="dxa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67" w:customStyle="1">
    <w:name w:val="Grid Table 1 Light - Accent 6"/>
    <w:uiPriority w:val="99"/>
    <w:tblPr>
      <w:tblStyleRowBandSize w:val="1"/>
      <w:tblStyleColBandSize w:val="1"/>
      <w:tblInd w:w="0" w:type="dxa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68" w:customStyle="1">
    <w:name w:val="Таблица-сетка 21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6A6A6A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1169" w:customStyle="1">
    <w:name w:val="Grid Table 2 - Accent 1"/>
    <w:uiPriority w:val="99"/>
    <w:tblPr>
      <w:tblStyleRowBandSize w:val="1"/>
      <w:tblStyleColBandSize w:val="1"/>
      <w:tblInd w:w="0" w:type="dxa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5D8AC2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5D8AC2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1170" w:customStyle="1">
    <w:name w:val="Grid Table 2 - Accent 2"/>
    <w:uiPriority w:val="99"/>
    <w:tblPr>
      <w:tblStyleRowBandSize w:val="1"/>
      <w:tblStyleColBandSize w:val="1"/>
      <w:tblInd w:w="0" w:type="dxa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1171" w:customStyle="1">
    <w:name w:val="Grid Table 2 - Accent 3"/>
    <w:uiPriority w:val="99"/>
    <w:tblPr>
      <w:tblStyleRowBandSize w:val="1"/>
      <w:tblStyleColBandSize w:val="1"/>
      <w:tblInd w:w="0" w:type="dxa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ABB59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9ABB59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1172" w:customStyle="1">
    <w:name w:val="Grid Table 2 - Accent 4"/>
    <w:uiPriority w:val="99"/>
    <w:tblPr>
      <w:tblStyleRowBandSize w:val="1"/>
      <w:tblStyleColBandSize w:val="1"/>
      <w:tblInd w:w="0" w:type="dxa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1173" w:customStyle="1">
    <w:name w:val="Grid Table 2 - Accent 5"/>
    <w:uiPriority w:val="99"/>
    <w:tblPr>
      <w:tblStyleRowBandSize w:val="1"/>
      <w:tblStyleColBandSize w:val="1"/>
      <w:tblInd w:w="0" w:type="dxa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1174" w:customStyle="1">
    <w:name w:val="Grid Table 2 - Accent 6"/>
    <w:uiPriority w:val="99"/>
    <w:tblPr>
      <w:tblStyleRowBandSize w:val="1"/>
      <w:tblStyleColBandSize w:val="1"/>
      <w:tblInd w:w="0" w:type="dxa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1175" w:customStyle="1">
    <w:name w:val="Таблица-сетка 31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176" w:customStyle="1">
    <w:name w:val="Grid Table 3 - Accent 1"/>
    <w:uiPriority w:val="99"/>
    <w:tblPr>
      <w:tblStyleRowBandSize w:val="1"/>
      <w:tblStyleColBandSize w:val="1"/>
      <w:tblInd w:w="0" w:type="dxa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177" w:customStyle="1">
    <w:name w:val="Grid Table 3 - Accent 2"/>
    <w:uiPriority w:val="99"/>
    <w:tblPr>
      <w:tblStyleRowBandSize w:val="1"/>
      <w:tblStyleColBandSize w:val="1"/>
      <w:tblInd w:w="0" w:type="dxa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178" w:customStyle="1">
    <w:name w:val="Grid Table 3 - Accent 3"/>
    <w:uiPriority w:val="99"/>
    <w:tblPr>
      <w:tblStyleRowBandSize w:val="1"/>
      <w:tblStyleColBandSize w:val="1"/>
      <w:tblInd w:w="0" w:type="dxa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179" w:customStyle="1">
    <w:name w:val="Grid Table 3 - Accent 4"/>
    <w:uiPriority w:val="99"/>
    <w:tblPr>
      <w:tblStyleRowBandSize w:val="1"/>
      <w:tblStyleColBandSize w:val="1"/>
      <w:tblInd w:w="0" w:type="dxa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180" w:customStyle="1">
    <w:name w:val="Grid Table 3 - Accent 5"/>
    <w:uiPriority w:val="99"/>
    <w:tblPr>
      <w:tblStyleRowBandSize w:val="1"/>
      <w:tblStyleColBandSize w:val="1"/>
      <w:tblInd w:w="0" w:type="dxa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181" w:customStyle="1">
    <w:name w:val="Grid Table 3 - Accent 6"/>
    <w:uiPriority w:val="99"/>
    <w:tblPr>
      <w:tblStyleRowBandSize w:val="1"/>
      <w:tblStyleColBandSize w:val="1"/>
      <w:tblInd w:w="0" w:type="dxa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182" w:customStyle="1">
    <w:name w:val="Таблица-сетка 41"/>
    <w:uiPriority w:val="59"/>
    <w:tblPr>
      <w:tblStyleRowBandSize w:val="1"/>
      <w:tblStyleColBandSize w:val="1"/>
      <w:tblInd w:w="0" w:type="dxa"/>
      <w:tblBorders>
        <w:left w:val="single" w:color="6F6F6F" w:sz="4" w:space="0" w:themeColor="text1" w:themeTint="90"/>
        <w:top w:val="single" w:color="6F6F6F" w:sz="4" w:space="0" w:themeColor="text1" w:themeTint="90"/>
        <w:right w:val="single" w:color="6F6F6F" w:sz="4" w:space="0" w:themeColor="text1" w:themeTint="90"/>
        <w:bottom w:val="single" w:color="6F6F6F" w:sz="4" w:space="0" w:themeColor="text1" w:themeTint="90"/>
        <w:insideV w:val="single" w:color="6F6F6F" w:sz="4" w:space="0" w:themeColor="text1" w:themeTint="90"/>
        <w:insideH w:val="single" w:color="6F6F6F" w:sz="4" w:space="0" w:themeColor="tex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1183" w:customStyle="1">
    <w:name w:val="Grid Table 4 - Accent 1"/>
    <w:uiPriority w:val="59"/>
    <w:tblPr>
      <w:tblStyleRowBandSize w:val="1"/>
      <w:tblStyleColBandSize w:val="1"/>
      <w:tblInd w:w="0" w:type="dxa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V w:val="single" w:color="9BB7D9" w:sz="4" w:space="0" w:themeColor="accent1" w:themeTint="90"/>
        <w:insideH w:val="single" w:color="9BB7D9" w:sz="4" w:space="0" w:themeColor="accen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CE6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CE6F2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5D8AC2" w:color="auto"/>
        <w:tcBorders>
          <w:left w:val="single" w:color="5D8AC2" w:sz="4" w:space="0" w:themeColor="accent1" w:themeTint="EA"/>
          <w:top w:val="single" w:color="5D8AC2" w:sz="4" w:space="0" w:themeColor="accent1" w:themeTint="EA"/>
          <w:right w:val="single" w:color="5D8AC2" w:sz="4" w:space="0" w:themeColor="accent1" w:themeTint="EA"/>
          <w:bottom w:val="single" w:color="5D8AC2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sz="4" w:space="0" w:themeColor="accent1" w:themeTint="EA"/>
        </w:tcBorders>
      </w:tcPr>
    </w:tblStylePr>
  </w:style>
  <w:style w:type="table" w:styleId="1184" w:customStyle="1">
    <w:name w:val="Grid Table 4 - Accent 2"/>
    <w:uiPriority w:val="59"/>
    <w:tblPr>
      <w:tblStyleRowBandSize w:val="1"/>
      <w:tblStyleColBandSize w:val="1"/>
      <w:tblInd w:w="0" w:type="dxa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V w:val="single" w:color="DB9B9A" w:sz="4" w:space="0" w:themeColor="accent2" w:themeTint="90"/>
        <w:insideH w:val="single" w:color="DB9B9A" w:sz="4" w:space="0" w:themeColor="accent2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D99695" w:color="auto"/>
        <w:tcBorders>
          <w:left w:val="single" w:color="D99695" w:sz="4" w:space="0" w:themeColor="accent2" w:themeTint="97"/>
          <w:top w:val="single" w:color="D99695" w:sz="4" w:space="0" w:themeColor="accent2" w:themeTint="97"/>
          <w:right w:val="single" w:color="D99695" w:sz="4" w:space="0" w:themeColor="accent2" w:themeTint="97"/>
          <w:bottom w:val="single" w:color="D99695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sz="4" w:space="0" w:themeColor="accent2" w:themeTint="97"/>
        </w:tcBorders>
      </w:tcPr>
    </w:tblStylePr>
  </w:style>
  <w:style w:type="table" w:styleId="1185" w:customStyle="1">
    <w:name w:val="Grid Table 4 - Accent 3"/>
    <w:uiPriority w:val="59"/>
    <w:tblPr>
      <w:tblStyleRowBandSize w:val="1"/>
      <w:tblStyleColBandSize w:val="1"/>
      <w:tblInd w:w="0" w:type="dxa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V w:val="single" w:color="C6D8A1" w:sz="4" w:space="0" w:themeColor="accent3" w:themeTint="90"/>
        <w:insideH w:val="single" w:color="C6D8A1" w:sz="4" w:space="0" w:themeColor="accent3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9ABB59" w:color="auto"/>
        <w:tcBorders>
          <w:left w:val="single" w:color="9ABB59" w:sz="4" w:space="0" w:themeColor="accent3" w:themeTint="FE"/>
          <w:top w:val="single" w:color="9ABB59" w:sz="4" w:space="0" w:themeColor="accent3" w:themeTint="FE"/>
          <w:right w:val="single" w:color="9ABB59" w:sz="4" w:space="0" w:themeColor="accent3" w:themeTint="FE"/>
          <w:bottom w:val="single" w:color="9ABB59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sz="4" w:space="0" w:themeColor="accent3" w:themeTint="FE"/>
        </w:tcBorders>
      </w:tcPr>
    </w:tblStylePr>
  </w:style>
  <w:style w:type="table" w:styleId="1186" w:customStyle="1">
    <w:name w:val="Grid Table 4 - Accent 4"/>
    <w:uiPriority w:val="59"/>
    <w:tblPr>
      <w:tblStyleRowBandSize w:val="1"/>
      <w:tblStyleColBandSize w:val="1"/>
      <w:tblInd w:w="0" w:type="dxa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V w:val="single" w:color="B7A7CA" w:sz="4" w:space="0" w:themeColor="accent4" w:themeTint="90"/>
        <w:insideH w:val="single" w:color="B7A7CA" w:sz="4" w:space="0" w:themeColor="accent4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B2A1C6" w:color="auto"/>
        <w:tcBorders>
          <w:left w:val="single" w:color="B2A1C6" w:sz="4" w:space="0" w:themeColor="accent4" w:themeTint="9A"/>
          <w:top w:val="single" w:color="B2A1C6" w:sz="4" w:space="0" w:themeColor="accent4" w:themeTint="9A"/>
          <w:right w:val="single" w:color="B2A1C6" w:sz="4" w:space="0" w:themeColor="accent4" w:themeTint="9A"/>
          <w:bottom w:val="single" w:color="B2A1C6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sz="4" w:space="0" w:themeColor="accent4" w:themeTint="9A"/>
        </w:tcBorders>
      </w:tcPr>
    </w:tblStylePr>
  </w:style>
  <w:style w:type="table" w:styleId="1187" w:customStyle="1">
    <w:name w:val="Grid Table 4 - Accent 5"/>
    <w:uiPriority w:val="59"/>
    <w:tblPr>
      <w:tblStyleRowBandSize w:val="1"/>
      <w:tblStyleColBandSize w:val="1"/>
      <w:tblInd w:w="0" w:type="dxa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BACC6" w:color="auto"/>
        <w:tcBorders>
          <w:left w:val="single" w:color="4BACC6" w:sz="4" w:space="0" w:themeColor="accent5"/>
          <w:top w:val="single" w:color="4BACC6" w:sz="4" w:space="0" w:themeColor="accent5"/>
          <w:right w:val="single" w:color="4BACC6" w:sz="4" w:space="0" w:themeColor="accent5"/>
          <w:bottom w:val="single" w:color="4BACC6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sz="4" w:space="0" w:themeColor="accent5"/>
        </w:tcBorders>
      </w:tcPr>
    </w:tblStylePr>
  </w:style>
  <w:style w:type="table" w:styleId="1188" w:customStyle="1">
    <w:name w:val="Grid Table 4 - Accent 6"/>
    <w:uiPriority w:val="59"/>
    <w:tblPr>
      <w:tblStyleRowBandSize w:val="1"/>
      <w:tblStyleColBandSize w:val="1"/>
      <w:tblInd w:w="0" w:type="dxa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79646" w:color="auto"/>
        <w:tcBorders>
          <w:left w:val="single" w:color="F79646" w:sz="4" w:space="0" w:themeColor="accent6"/>
          <w:top w:val="single" w:color="F79646" w:sz="4" w:space="0" w:themeColor="accent6"/>
          <w:right w:val="single" w:color="F79646" w:sz="4" w:space="0" w:themeColor="accent6"/>
          <w:bottom w:val="single" w:color="F79646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sz="4" w:space="0" w:themeColor="accent6"/>
        </w:tcBorders>
      </w:tcPr>
    </w:tblStylePr>
  </w:style>
  <w:style w:type="table" w:styleId="1189" w:customStyle="1">
    <w:name w:val="Таблица-сетка 5 темная1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BFBFBF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8A8A8A" w:color="auto"/>
      </w:tcPr>
    </w:tblStylePr>
    <w:tblStylePr w:type="band1Vert">
      <w:tcPr>
        <w:shd w:val="clear" w:fill="8A8A8A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000000" w:color="auto"/>
        <w:tcBorders>
          <w:top w:val="single" w:color="FFFFFF" w:sz="4" w:space="0" w:themeColor="light1"/>
        </w:tcBorders>
      </w:tcPr>
    </w:tblStylePr>
  </w:style>
  <w:style w:type="table" w:styleId="1190" w:customStyle="1">
    <w:name w:val="Grid Table 5 Dark- Accent 1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DAE5F1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AEC4E0" w:color="auto"/>
      </w:tcPr>
    </w:tblStylePr>
    <w:tblStylePr w:type="band1Vert">
      <w:tcPr>
        <w:shd w:val="clear" w:fill="AEC4E0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4F81BD" w:color="auto"/>
        <w:tcBorders>
          <w:top w:val="single" w:color="FFFFFF" w:sz="4" w:space="0" w:themeColor="light1"/>
        </w:tcBorders>
      </w:tcPr>
    </w:tblStylePr>
  </w:style>
  <w:style w:type="table" w:styleId="1191" w:customStyle="1">
    <w:name w:val="Grid Table 5 Dark - Accent 2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F2DCDC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E2AEAD" w:color="auto"/>
      </w:tcPr>
    </w:tblStylePr>
    <w:tblStylePr w:type="band1Vert">
      <w:tcPr>
        <w:shd w:val="clear" w:fill="E2AEAD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C0504D" w:color="auto"/>
        <w:tcBorders>
          <w:top w:val="single" w:color="FFFFFF" w:sz="4" w:space="0" w:themeColor="light1"/>
        </w:tcBorders>
      </w:tcPr>
    </w:tblStylePr>
  </w:style>
  <w:style w:type="table" w:styleId="1192" w:customStyle="1">
    <w:name w:val="Grid Table 5 Dark - Accent 3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EAF1DC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D0DFB2" w:color="auto"/>
      </w:tcPr>
    </w:tblStylePr>
    <w:tblStylePr w:type="band1Vert">
      <w:tcPr>
        <w:shd w:val="clear" w:fill="D0DFB2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9BBB59" w:color="auto"/>
        <w:tcBorders>
          <w:top w:val="single" w:color="FFFFFF" w:sz="4" w:space="0" w:themeColor="light1"/>
        </w:tcBorders>
      </w:tcPr>
    </w:tblStylePr>
  </w:style>
  <w:style w:type="table" w:styleId="1193" w:customStyle="1">
    <w:name w:val="Grid Table 5 Dark- Accent 4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E5DFEC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C4B7D4" w:color="auto"/>
      </w:tcPr>
    </w:tblStylePr>
    <w:tblStylePr w:type="band1Vert">
      <w:tcPr>
        <w:shd w:val="clear" w:fill="C4B7D4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8064A2" w:color="auto"/>
        <w:tcBorders>
          <w:top w:val="single" w:color="FFFFFF" w:sz="4" w:space="0" w:themeColor="light1"/>
        </w:tcBorders>
      </w:tcPr>
    </w:tblStylePr>
  </w:style>
  <w:style w:type="table" w:styleId="1194" w:customStyle="1">
    <w:name w:val="Grid Table 5 Dark - Accent 5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DAEEF3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ACD8E4" w:color="auto"/>
      </w:tcPr>
    </w:tblStylePr>
    <w:tblStylePr w:type="band1Vert">
      <w:tcPr>
        <w:shd w:val="clear" w:fill="ACD8E4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4BACC6" w:color="auto"/>
        <w:tcBorders>
          <w:top w:val="single" w:color="FFFFFF" w:sz="4" w:space="0" w:themeColor="light1"/>
        </w:tcBorders>
      </w:tcPr>
    </w:tblStylePr>
  </w:style>
  <w:style w:type="table" w:styleId="1195" w:customStyle="1">
    <w:name w:val="Grid Table 5 Dark - Accent 6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FDE9D8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BCEAA" w:color="auto"/>
      </w:tcPr>
    </w:tblStylePr>
    <w:tblStylePr w:type="band1Vert">
      <w:tcPr>
        <w:shd w:val="clear" w:fill="FBCEAA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79646" w:color="auto"/>
        <w:tcBorders>
          <w:top w:val="single" w:color="FFFFFF" w:sz="4" w:space="0" w:themeColor="light1"/>
        </w:tcBorders>
      </w:tcPr>
    </w:tblStylePr>
  </w:style>
  <w:style w:type="table" w:styleId="1196" w:customStyle="1">
    <w:name w:val="Таблица-сетка 6 цветная1"/>
    <w:uiPriority w:val="99"/>
    <w:tblPr>
      <w:tblStyleRowBandSize w:val="1"/>
      <w:tblStyleColBandSize w:val="1"/>
      <w:tblInd w:w="0" w:type="dxa"/>
      <w:tblBorders>
        <w:left w:val="single" w:color="7F7F7F" w:sz="4" w:space="0" w:themeColor="text1" w:themeTint="80"/>
        <w:top w:val="single" w:color="7F7F7F" w:sz="4" w:space="0" w:themeColor="text1" w:themeTint="80"/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CBCBCB" w:color="auto"/>
      </w:tcPr>
    </w:tblStylePr>
    <w:tblStylePr w:type="band1Vert">
      <w:tcPr>
        <w:shd w:val="clear" w:fill="CBCBCB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1197" w:customStyle="1">
    <w:name w:val="Grid Table 6 Colorful - Accent 1"/>
    <w:uiPriority w:val="99"/>
    <w:tblPr>
      <w:tblStyleRowBandSize w:val="1"/>
      <w:tblStyleColBandSize w:val="1"/>
      <w:tblInd w:w="0" w:type="dxa"/>
      <w:tblBorders>
        <w:left w:val="single" w:color="A6BFDD" w:sz="4" w:space="0" w:themeColor="accent1" w:themeTint="80"/>
        <w:top w:val="single" w:color="A6BFDD" w:sz="4" w:space="0" w:themeColor="accent1" w:themeTint="80"/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fill="DAE5F1" w:color="auto"/>
      </w:tcPr>
    </w:tblStylePr>
    <w:tblStylePr w:type="band1Vert">
      <w:tcPr>
        <w:shd w:val="clear" w:fill="DAE5F1" w:color="auto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sz="12" w:space="0" w:themeColor="accent1" w:themeTint="8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1198" w:customStyle="1">
    <w:name w:val="Grid Table 6 Colorful - Accent 2"/>
    <w:uiPriority w:val="99"/>
    <w:tblPr>
      <w:tblStyleRowBandSize w:val="1"/>
      <w:tblStyleColBandSize w:val="1"/>
      <w:tblInd w:w="0" w:type="dxa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F2DCDC" w:color="auto"/>
      </w:tcPr>
    </w:tblStylePr>
    <w:tblStylePr w:type="band1Vert">
      <w:tcPr>
        <w:shd w:val="clear" w:fill="F2DCDC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sz="12" w:space="0" w:themeColor="accent2" w:themeTint="97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1199" w:customStyle="1">
    <w:name w:val="Grid Table 6 Colorful - Accent 3"/>
    <w:uiPriority w:val="99"/>
    <w:tblPr>
      <w:tblStyleRowBandSize w:val="1"/>
      <w:tblStyleColBandSize w:val="1"/>
      <w:tblInd w:w="0" w:type="dxa"/>
      <w:tblBorders>
        <w:left w:val="single" w:color="9ABB59" w:sz="4" w:space="0" w:themeColor="accent3" w:themeTint="FE"/>
        <w:top w:val="single" w:color="9ABB59" w:sz="4" w:space="0" w:themeColor="accent3" w:themeTint="FE"/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fill="EAF1DC" w:color="auto"/>
      </w:tcPr>
    </w:tblStylePr>
    <w:tblStylePr w:type="band1Vert">
      <w:tcPr>
        <w:shd w:val="clear" w:fill="EAF1DC" w:color="auto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sz="12" w:space="0" w:themeColor="accent3" w:themeTint="FE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1200" w:customStyle="1">
    <w:name w:val="Grid Table 6 Colorful - Accent 4"/>
    <w:uiPriority w:val="99"/>
    <w:tblPr>
      <w:tblStyleRowBandSize w:val="1"/>
      <w:tblStyleColBandSize w:val="1"/>
      <w:tblInd w:w="0" w:type="dxa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E5DFEC" w:color="auto"/>
      </w:tcPr>
    </w:tblStylePr>
    <w:tblStylePr w:type="band1Vert">
      <w:tcPr>
        <w:shd w:val="clear" w:fill="E5DFEC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sz="12" w:space="0" w:themeColor="accent4" w:themeTint="9A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1201" w:customStyle="1">
    <w:name w:val="Grid Table 6 Colorful - Accent 5"/>
    <w:uiPriority w:val="99"/>
    <w:tblPr>
      <w:tblStyleRowBandSize w:val="1"/>
      <w:tblStyleColBandSize w:val="1"/>
      <w:tblInd w:w="0" w:type="dxa"/>
      <w:tblBorders>
        <w:left w:val="single" w:color="4BACC6" w:sz="4" w:space="0" w:themeColor="accent5"/>
        <w:top w:val="single" w:color="4BACC6" w:sz="4" w:space="0" w:themeColor="accent5"/>
        <w:right w:val="single" w:color="4BACC6" w:sz="4" w:space="0" w:themeColor="accent5"/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fill="DAEEF3" w:color="auto"/>
      </w:tcPr>
    </w:tblStylePr>
    <w:tblStylePr w:type="band1Vert">
      <w:tcPr>
        <w:shd w:val="clear" w:fill="DAEEF3" w:color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sz="12" w:space="0" w:themeColor="accent5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1202" w:customStyle="1">
    <w:name w:val="Grid Table 6 Colorful - Accent 6"/>
    <w:uiPriority w:val="99"/>
    <w:tblPr>
      <w:tblStyleRowBandSize w:val="1"/>
      <w:tblStyleColBandSize w:val="1"/>
      <w:tblInd w:w="0" w:type="dxa"/>
      <w:tblBorders>
        <w:left w:val="single" w:color="F79646" w:sz="4" w:space="0" w:themeColor="accent6"/>
        <w:top w:val="single" w:color="F79646" w:sz="4" w:space="0" w:themeColor="accent6"/>
        <w:right w:val="single" w:color="F79646" w:sz="4" w:space="0" w:themeColor="accent6"/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fill="FDE9D8" w:color="auto"/>
      </w:tcPr>
    </w:tblStylePr>
    <w:tblStylePr w:type="band1Vert">
      <w:tcPr>
        <w:shd w:val="clear" w:fill="FDE9D8" w:color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sz="12" w:space="0" w:themeColor="accent6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1203" w:customStyle="1">
    <w:name w:val="Таблица-сетка 7 цветная1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7F7F7F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single" w:color="7F7F7F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1204" w:customStyle="1">
    <w:name w:val="Grid Table 7 Colorful - Accent 1"/>
    <w:uiPriority w:val="99"/>
    <w:tblPr>
      <w:tblStyleRowBandSize w:val="1"/>
      <w:tblStyleColBandSize w:val="1"/>
      <w:tblInd w:w="0" w:type="dxa"/>
      <w:tblBorders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fill="DAE5F1" w:color="auto"/>
      </w:tcPr>
    </w:tblStylePr>
    <w:tblStylePr w:type="band1Vert">
      <w:tcPr>
        <w:shd w:val="clear" w:fill="DAE5F1" w:color="auto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A6BFDD" w:sz="4" w:space="0" w:themeColor="accen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A6BFDD" w:sz="4" w:space="0" w:themeColor="accent1" w:themeTint="8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fill="FFFFFF" w:color="auto"/>
        <w:tcBorders>
          <w:left w:val="single" w:color="A6BFDD" w:sz="4" w:space="0" w:themeColor="accen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fill="FFFFFF" w:color="auto"/>
        <w:tcBorders>
          <w:left w:val="none" w:color="000000" w:sz="4" w:space="0"/>
          <w:top w:val="single" w:color="A6BFDD" w:sz="4" w:space="0" w:themeColor="accent1" w:themeTint="80"/>
          <w:right w:val="none" w:color="000000" w:sz="4" w:space="0"/>
          <w:bottom w:val="none" w:color="000000" w:sz="4" w:space="0"/>
        </w:tcBorders>
      </w:tcPr>
    </w:tblStylePr>
  </w:style>
  <w:style w:type="table" w:styleId="1205" w:customStyle="1">
    <w:name w:val="Grid Table 7 Colorful - Accent 2"/>
    <w:uiPriority w:val="99"/>
    <w:tblPr>
      <w:tblStyleRowBandSize w:val="1"/>
      <w:tblStyleColBandSize w:val="1"/>
      <w:tblInd w:w="0" w:type="dxa"/>
      <w:tblBorders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F2DCDC" w:color="auto"/>
      </w:tcPr>
    </w:tblStylePr>
    <w:tblStylePr w:type="band1Vert">
      <w:tcPr>
        <w:shd w:val="clear" w:fill="F2DCDC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D99695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4" w:space="0" w:themeColor="accent2" w:themeTint="97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single" w:color="D99695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1206" w:customStyle="1">
    <w:name w:val="Grid Table 7 Colorful - Accent 3"/>
    <w:uiPriority w:val="99"/>
    <w:tblPr>
      <w:tblStyleRowBandSize w:val="1"/>
      <w:tblStyleColBandSize w:val="1"/>
      <w:tblInd w:w="0" w:type="dxa"/>
      <w:tblBorders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fill="EAF1DC" w:color="auto"/>
      </w:tcPr>
    </w:tblStylePr>
    <w:tblStylePr w:type="band1Vert">
      <w:tcPr>
        <w:shd w:val="clear" w:fill="EAF1DC" w:color="auto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9ABB59" w:sz="4" w:space="0" w:themeColor="accent3" w:themeTint="FE"/>
          <w:bottom w:val="none" w:color="000000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ABB59" w:sz="4" w:space="0" w:themeColor="accent3" w:themeTint="FE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fill="FFFFFF" w:color="auto"/>
        <w:tcBorders>
          <w:left w:val="single" w:color="9ABB59" w:sz="4" w:space="0" w:themeColor="accent3" w:themeTint="FE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fill="FFFFFF" w:color="auto"/>
        <w:tcBorders>
          <w:left w:val="none" w:color="000000" w:sz="4" w:space="0"/>
          <w:top w:val="single" w:color="9ABB59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1207" w:customStyle="1">
    <w:name w:val="Grid Table 7 Colorful - Accent 4"/>
    <w:uiPriority w:val="99"/>
    <w:tblPr>
      <w:tblStyleRowBandSize w:val="1"/>
      <w:tblStyleColBandSize w:val="1"/>
      <w:tblInd w:w="0" w:type="dxa"/>
      <w:tblBorders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E5DFEC" w:color="auto"/>
      </w:tcPr>
    </w:tblStylePr>
    <w:tblStylePr w:type="band1Vert">
      <w:tcPr>
        <w:shd w:val="clear" w:fill="E5DFEC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B2A1C6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4" w:space="0" w:themeColor="accent4" w:themeTint="9A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single" w:color="B2A1C6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1208" w:customStyle="1">
    <w:name w:val="Grid Table 7 Colorful - Accent 5"/>
    <w:uiPriority w:val="99"/>
    <w:tblPr>
      <w:tblStyleRowBandSize w:val="1"/>
      <w:tblStyleColBandSize w:val="1"/>
      <w:tblInd w:w="0" w:type="dxa"/>
      <w:tblBorders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fill="DAEEF3" w:color="auto"/>
      </w:tcPr>
    </w:tblStylePr>
    <w:tblStylePr w:type="band1Vert">
      <w:tcPr>
        <w:shd w:val="clear" w:fill="DAEEF3" w:color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99D0DE" w:sz="4" w:space="0" w:themeColor="accent5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9D0DE" w:sz="4" w:space="0" w:themeColor="accent5" w:themeTint="9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fill="FFFFFF" w:color="auto"/>
        <w:tcBorders>
          <w:left w:val="single" w:color="99D0DE" w:sz="4" w:space="0" w:themeColor="accent5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fill="FFFFFF" w:color="auto"/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none" w:color="000000" w:sz="4" w:space="0"/>
        </w:tcBorders>
      </w:tcPr>
    </w:tblStylePr>
  </w:style>
  <w:style w:type="table" w:styleId="1209" w:customStyle="1">
    <w:name w:val="Grid Table 7 Colorful - Accent 6"/>
    <w:uiPriority w:val="99"/>
    <w:tblPr>
      <w:tblStyleRowBandSize w:val="1"/>
      <w:tblStyleColBandSize w:val="1"/>
      <w:tblInd w:w="0" w:type="dxa"/>
      <w:tblBorders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fill="FDE9D8" w:color="auto"/>
      </w:tcPr>
    </w:tblStylePr>
    <w:tblStylePr w:type="band1Vert">
      <w:tcPr>
        <w:shd w:val="clear" w:fill="FDE9D8" w:color="auto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FAC396" w:sz="4" w:space="0" w:themeColor="accent6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AC396" w:sz="4" w:space="0" w:themeColor="accent6" w:themeTint="9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fill="FFFFFF" w:color="auto"/>
        <w:tcBorders>
          <w:left w:val="single" w:color="FAC396" w:sz="4" w:space="0" w:themeColor="accent6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fill="FFFFFF" w:color="auto"/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none" w:color="000000" w:sz="4" w:space="0"/>
        </w:tcBorders>
      </w:tcPr>
    </w:tblStylePr>
  </w:style>
  <w:style w:type="table" w:styleId="1210" w:customStyle="1">
    <w:name w:val="Список-таблица 1 светлая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1211" w:customStyle="1">
    <w:name w:val="List Table 1 Light - Accent 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D2DFEE" w:color="auto"/>
      </w:tcPr>
    </w:tblStylePr>
    <w:tblStylePr w:type="band1Vert">
      <w:tcPr>
        <w:shd w:val="clear" w:fill="D2DFEE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F81BD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F81BD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1212" w:customStyle="1">
    <w:name w:val="List Table 1 Light - Accent 2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EFD2D2" w:color="auto"/>
      </w:tcPr>
    </w:tblStylePr>
    <w:tblStylePr w:type="band1Vert">
      <w:tcPr>
        <w:shd w:val="clear" w:fill="EFD2D2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C0504D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C0504D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1213" w:customStyle="1">
    <w:name w:val="List Table 1 Light - Accent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E5EED5" w:color="auto"/>
      </w:tcPr>
    </w:tblStylePr>
    <w:tblStylePr w:type="band1Vert">
      <w:tcPr>
        <w:shd w:val="clear" w:fill="E5EED5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BBB59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9BBB59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1214" w:customStyle="1">
    <w:name w:val="List Table 1 Light - Accent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DFD8E7" w:color="auto"/>
      </w:tcPr>
    </w:tblStylePr>
    <w:tblStylePr w:type="band1Vert">
      <w:tcPr>
        <w:shd w:val="clear" w:fill="DFD8E7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8064A2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8064A2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1215" w:customStyle="1">
    <w:name w:val="List Table 1 Light - Accent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D1EAF0" w:color="auto"/>
      </w:tcPr>
    </w:tblStylePr>
    <w:tblStylePr w:type="band1Vert">
      <w:tcPr>
        <w:shd w:val="clear" w:fill="D1EAF0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1216" w:customStyle="1">
    <w:name w:val="List Table 1 Light - Accent 6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DE4D0" w:color="auto"/>
      </w:tcPr>
    </w:tblStylePr>
    <w:tblStylePr w:type="band1Vert">
      <w:tcPr>
        <w:shd w:val="clear" w:fill="FDE4D0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1217" w:customStyle="1">
    <w:name w:val="Список-таблица 21"/>
    <w:uiPriority w:val="99"/>
    <w:tblPr>
      <w:tblStyleRowBandSize w:val="1"/>
      <w:tblStyleColBandSize w:val="1"/>
      <w:tblInd w:w="0" w:type="dxa"/>
      <w:tblBorders>
        <w:top w:val="single" w:color="6F6F6F" w:sz="4" w:space="0" w:themeColor="text1" w:themeTint="90"/>
        <w:bottom w:val="single" w:color="6F6F6F" w:sz="4" w:space="0" w:themeColor="text1" w:themeTint="90"/>
        <w:insideH w:val="single" w:color="6F6F6F" w:sz="4" w:space="0" w:themeColor="tex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</w:style>
  <w:style w:type="table" w:styleId="1218" w:customStyle="1">
    <w:name w:val="List Table 2 - Accent 1"/>
    <w:uiPriority w:val="99"/>
    <w:tblPr>
      <w:tblStyleRowBandSize w:val="1"/>
      <w:tblStyleColBandSize w:val="1"/>
      <w:tblInd w:w="0" w:type="dxa"/>
      <w:tblBorders>
        <w:top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</w:style>
  <w:style w:type="table" w:styleId="1219" w:customStyle="1">
    <w:name w:val="List Table 2 - Accent 2"/>
    <w:uiPriority w:val="99"/>
    <w:tblPr>
      <w:tblStyleRowBandSize w:val="1"/>
      <w:tblStyleColBandSize w:val="1"/>
      <w:tblInd w:w="0" w:type="dxa"/>
      <w:tblBorders>
        <w:top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</w:style>
  <w:style w:type="table" w:styleId="1220" w:customStyle="1">
    <w:name w:val="List Table 2 - Accent 3"/>
    <w:uiPriority w:val="99"/>
    <w:tblPr>
      <w:tblStyleRowBandSize w:val="1"/>
      <w:tblStyleColBandSize w:val="1"/>
      <w:tblInd w:w="0" w:type="dxa"/>
      <w:tblBorders>
        <w:top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</w:style>
  <w:style w:type="table" w:styleId="1221" w:customStyle="1">
    <w:name w:val="List Table 2 - Accent 4"/>
    <w:uiPriority w:val="99"/>
    <w:tblPr>
      <w:tblStyleRowBandSize w:val="1"/>
      <w:tblStyleColBandSize w:val="1"/>
      <w:tblInd w:w="0" w:type="dxa"/>
      <w:tblBorders>
        <w:top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</w:style>
  <w:style w:type="table" w:styleId="1222" w:customStyle="1">
    <w:name w:val="List Table 2 - Accent 5"/>
    <w:uiPriority w:val="99"/>
    <w:tblPr>
      <w:tblStyleRowBandSize w:val="1"/>
      <w:tblStyleColBandSize w:val="1"/>
      <w:tblInd w:w="0" w:type="dxa"/>
      <w:tblBorders>
        <w:top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</w:style>
  <w:style w:type="table" w:styleId="1223" w:customStyle="1">
    <w:name w:val="List Table 2 - Accent 6"/>
    <w:uiPriority w:val="99"/>
    <w:tblPr>
      <w:tblStyleRowBandSize w:val="1"/>
      <w:tblStyleColBandSize w:val="1"/>
      <w:tblInd w:w="0" w:type="dxa"/>
      <w:tblBorders>
        <w:top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</w:style>
  <w:style w:type="table" w:styleId="1224" w:customStyle="1">
    <w:name w:val="Список-таблица 31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5" w:customStyle="1">
    <w:name w:val="List Table 3 - Accent 1"/>
    <w:uiPriority w:val="99"/>
    <w:tblPr>
      <w:tblStyleRowBandSize w:val="1"/>
      <w:tblStyleColBandSize w:val="1"/>
      <w:tblInd w:w="0" w:type="dxa"/>
      <w:tblBorders>
        <w:left w:val="single" w:color="4F81BD" w:sz="4" w:space="0" w:themeColor="accent1"/>
        <w:top w:val="single" w:color="4F81BD" w:sz="4" w:space="0" w:themeColor="accent1"/>
        <w:right w:val="single" w:color="4F81BD" w:sz="4" w:space="0" w:themeColor="accent1"/>
        <w:bottom w:val="single" w:color="4F81BD" w:sz="4" w:space="0" w:themeColor="accen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sz="4" w:space="0" w:themeColor="accent1"/>
          <w:bottom w:val="single" w:color="4F81BD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sz="4" w:space="0" w:themeColor="accent1"/>
          <w:right w:val="single" w:color="4F81BD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6" w:customStyle="1">
    <w:name w:val="List Table 3 - Accent 2"/>
    <w:uiPriority w:val="99"/>
    <w:tblPr>
      <w:tblStyleRowBandSize w:val="1"/>
      <w:tblStyleColBandSize w:val="1"/>
      <w:tblInd w:w="0" w:type="dxa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sz="4" w:space="0" w:themeColor="accent2" w:themeTint="97"/>
          <w:bottom w:val="single" w:color="D99695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sz="4" w:space="0" w:themeColor="accent2" w:themeTint="97"/>
          <w:right w:val="single" w:color="D99695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D99695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7" w:customStyle="1">
    <w:name w:val="List Table 3 - Accent 3"/>
    <w:uiPriority w:val="99"/>
    <w:tblPr>
      <w:tblStyleRowBandSize w:val="1"/>
      <w:tblStyleColBandSize w:val="1"/>
      <w:tblInd w:w="0" w:type="dxa"/>
      <w:tblBorders>
        <w:left w:val="single" w:color="C3D69B" w:sz="4" w:space="0" w:themeColor="accent3" w:themeTint="98"/>
        <w:top w:val="single" w:color="C3D69B" w:sz="4" w:space="0" w:themeColor="accent3" w:themeTint="98"/>
        <w:right w:val="single" w:color="C3D69B" w:sz="4" w:space="0" w:themeColor="accent3" w:themeTint="98"/>
        <w:bottom w:val="single" w:color="C3D69B" w:sz="4" w:space="0" w:themeColor="accent3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sz="4" w:space="0" w:themeColor="accent3" w:themeTint="98"/>
          <w:bottom w:val="single" w:color="C3D69B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sz="4" w:space="0" w:themeColor="accent3" w:themeTint="98"/>
          <w:right w:val="single" w:color="C3D69B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C3D69B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8" w:customStyle="1">
    <w:name w:val="List Table 3 - Accent 4"/>
    <w:uiPriority w:val="99"/>
    <w:tblPr>
      <w:tblStyleRowBandSize w:val="1"/>
      <w:tblStyleColBandSize w:val="1"/>
      <w:tblInd w:w="0" w:type="dxa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sz="4" w:space="0" w:themeColor="accent4" w:themeTint="9A"/>
          <w:bottom w:val="single" w:color="B2A1C6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sz="4" w:space="0" w:themeColor="accent4" w:themeTint="9A"/>
          <w:right w:val="single" w:color="B2A1C6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B2A1C6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9" w:customStyle="1">
    <w:name w:val="List Table 3 - Accent 5"/>
    <w:uiPriority w:val="99"/>
    <w:tblPr>
      <w:tblStyleRowBandSize w:val="1"/>
      <w:tblStyleColBandSize w:val="1"/>
      <w:tblInd w:w="0" w:type="dxa"/>
      <w:tblBorders>
        <w:left w:val="single" w:color="92CCDC" w:sz="4" w:space="0" w:themeColor="accent5" w:themeTint="9A"/>
        <w:top w:val="single" w:color="92CCDC" w:sz="4" w:space="0" w:themeColor="accent5" w:themeTint="9A"/>
        <w:right w:val="single" w:color="92CCDC" w:sz="4" w:space="0" w:themeColor="accent5" w:themeTint="9A"/>
        <w:bottom w:val="single" w:color="92CCDC" w:sz="4" w:space="0" w:themeColor="accent5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sz="4" w:space="0" w:themeColor="accent5" w:themeTint="9A"/>
          <w:bottom w:val="single" w:color="92CCDC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sz="4" w:space="0" w:themeColor="accent5" w:themeTint="9A"/>
          <w:right w:val="single" w:color="92CCDC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92CCDC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0" w:customStyle="1">
    <w:name w:val="List Table 3 - Accent 6"/>
    <w:uiPriority w:val="99"/>
    <w:tblPr>
      <w:tblStyleRowBandSize w:val="1"/>
      <w:tblStyleColBandSize w:val="1"/>
      <w:tblInd w:w="0" w:type="dxa"/>
      <w:tblBorders>
        <w:left w:val="single" w:color="FAC090" w:sz="4" w:space="0" w:themeColor="accent6" w:themeTint="98"/>
        <w:top w:val="single" w:color="FAC090" w:sz="4" w:space="0" w:themeColor="accent6" w:themeTint="98"/>
        <w:right w:val="single" w:color="FAC090" w:sz="4" w:space="0" w:themeColor="accent6" w:themeTint="98"/>
        <w:bottom w:val="single" w:color="FAC090" w:sz="4" w:space="0" w:themeColor="accent6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sz="4" w:space="0" w:themeColor="accent6" w:themeTint="98"/>
          <w:bottom w:val="single" w:color="FAC09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sz="4" w:space="0" w:themeColor="accent6" w:themeTint="98"/>
          <w:right w:val="single" w:color="FAC09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AC09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1" w:customStyle="1">
    <w:name w:val="Список-таблица 41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2" w:customStyle="1">
    <w:name w:val="List Table 4 - Accent 1"/>
    <w:uiPriority w:val="99"/>
    <w:tblPr>
      <w:tblStyleRowBandSize w:val="1"/>
      <w:tblStyleColBandSize w:val="1"/>
      <w:tblInd w:w="0" w:type="dxa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3" w:customStyle="1">
    <w:name w:val="List Table 4 - Accent 2"/>
    <w:uiPriority w:val="99"/>
    <w:tblPr>
      <w:tblStyleRowBandSize w:val="1"/>
      <w:tblStyleColBandSize w:val="1"/>
      <w:tblInd w:w="0" w:type="dxa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4" w:customStyle="1">
    <w:name w:val="List Table 4 - Accent 3"/>
    <w:uiPriority w:val="99"/>
    <w:tblPr>
      <w:tblStyleRowBandSize w:val="1"/>
      <w:tblStyleColBandSize w:val="1"/>
      <w:tblInd w:w="0" w:type="dxa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5" w:customStyle="1">
    <w:name w:val="List Table 4 - Accent 4"/>
    <w:uiPriority w:val="99"/>
    <w:tblPr>
      <w:tblStyleRowBandSize w:val="1"/>
      <w:tblStyleColBandSize w:val="1"/>
      <w:tblInd w:w="0" w:type="dxa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6" w:customStyle="1">
    <w:name w:val="List Table 4 - Accent 5"/>
    <w:uiPriority w:val="99"/>
    <w:tblPr>
      <w:tblStyleRowBandSize w:val="1"/>
      <w:tblStyleColBandSize w:val="1"/>
      <w:tblInd w:w="0" w:type="dxa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7" w:customStyle="1">
    <w:name w:val="List Table 4 - Accent 6"/>
    <w:uiPriority w:val="99"/>
    <w:tblPr>
      <w:tblStyleRowBandSize w:val="1"/>
      <w:tblStyleColBandSize w:val="1"/>
      <w:tblInd w:w="0" w:type="dxa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8" w:customStyle="1">
    <w:name w:val="Список-таблица 5 темная1"/>
    <w:uiPriority w:val="99"/>
    <w:tblPr>
      <w:tblStyleRowBandSize w:val="1"/>
      <w:tblStyleColBandSize w:val="1"/>
      <w:tblInd w:w="0" w:type="dxa"/>
      <w:tblBorders>
        <w:left w:val="single" w:color="7F7F7F" w:sz="32" w:space="0" w:themeColor="text1" w:themeTint="80"/>
        <w:top w:val="single" w:color="7F7F7F" w:sz="32" w:space="0" w:themeColor="text1" w:themeTint="80"/>
        <w:right w:val="single" w:color="7F7F7F" w:sz="32" w:space="0" w:themeColor="text1" w:themeTint="80"/>
        <w:bottom w:val="single" w:color="7F7F7F" w:sz="32" w:space="0" w:themeColor="text1" w:themeTint="80"/>
      </w:tblBorders>
      <w:shd w:val="clear" w:fill="7F7F7F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7F7F7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7F7F7F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7F7F7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sz="32" w:space="0" w:themeColor="text1" w:themeTint="80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7F7F7F" w:color="auto"/>
        <w:tcBorders>
          <w:top w:val="single" w:color="7F7F7F" w:sz="32" w:space="0" w:themeColor="text1" w:themeTint="80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7F7F7F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239" w:customStyle="1">
    <w:name w:val="List Table 5 Dark - Accent 1"/>
    <w:uiPriority w:val="99"/>
    <w:tblPr>
      <w:tblStyleRowBandSize w:val="1"/>
      <w:tblStyleColBandSize w:val="1"/>
      <w:tblInd w:w="0" w:type="dxa"/>
      <w:tblBorders>
        <w:left w:val="single" w:color="4F81BD" w:sz="32" w:space="0" w:themeColor="accent1"/>
        <w:top w:val="single" w:color="4F81BD" w:sz="32" w:space="0" w:themeColor="accent1"/>
        <w:right w:val="single" w:color="4F81BD" w:sz="32" w:space="0" w:themeColor="accent1"/>
        <w:bottom w:val="single" w:color="4F81BD" w:sz="32" w:space="0" w:themeColor="accent1"/>
      </w:tblBorders>
      <w:shd w:val="clear" w:fill="4F81BD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4F81BD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4F81BD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4F81BD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sz="32" w:space="0" w:themeColor="accent1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4F81BD" w:color="auto"/>
        <w:tcBorders>
          <w:top w:val="single" w:color="4F81BD" w:sz="32" w:space="0" w:themeColor="accent1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4F81BD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240" w:customStyle="1">
    <w:name w:val="List Table 5 Dark - Accent 2"/>
    <w:uiPriority w:val="99"/>
    <w:tblPr>
      <w:tblStyleRowBandSize w:val="1"/>
      <w:tblStyleColBandSize w:val="1"/>
      <w:tblInd w:w="0" w:type="dxa"/>
      <w:tblBorders>
        <w:left w:val="single" w:color="D99695" w:sz="32" w:space="0" w:themeColor="accent2" w:themeTint="97"/>
        <w:top w:val="single" w:color="D99695" w:sz="32" w:space="0" w:themeColor="accent2" w:themeTint="97"/>
        <w:right w:val="single" w:color="D99695" w:sz="32" w:space="0" w:themeColor="accent2" w:themeTint="97"/>
        <w:bottom w:val="single" w:color="D99695" w:sz="32" w:space="0" w:themeColor="accent2" w:themeTint="97"/>
      </w:tblBorders>
      <w:shd w:val="clear" w:fill="D99695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D99695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D99695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D99695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sz="32" w:space="0" w:themeColor="accent2" w:themeTint="97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D99695" w:color="auto"/>
        <w:tcBorders>
          <w:top w:val="single" w:color="D99695" w:sz="32" w:space="0" w:themeColor="accent2" w:themeTint="97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D99695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241" w:customStyle="1">
    <w:name w:val="List Table 5 Dark - Accent 3"/>
    <w:uiPriority w:val="99"/>
    <w:tblPr>
      <w:tblStyleRowBandSize w:val="1"/>
      <w:tblStyleColBandSize w:val="1"/>
      <w:tblInd w:w="0" w:type="dxa"/>
      <w:tblBorders>
        <w:left w:val="single" w:color="C3D69B" w:sz="32" w:space="0" w:themeColor="accent3" w:themeTint="98"/>
        <w:top w:val="single" w:color="C3D69B" w:sz="32" w:space="0" w:themeColor="accent3" w:themeTint="98"/>
        <w:right w:val="single" w:color="C3D69B" w:sz="32" w:space="0" w:themeColor="accent3" w:themeTint="98"/>
        <w:bottom w:val="single" w:color="C3D69B" w:sz="32" w:space="0" w:themeColor="accent3" w:themeTint="98"/>
      </w:tblBorders>
      <w:shd w:val="clear" w:fill="C3D69B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C3D69B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C3D69B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C3D69B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sz="32" w:space="0" w:themeColor="accent3" w:themeTint="98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C3D69B" w:color="auto"/>
        <w:tcBorders>
          <w:top w:val="single" w:color="C3D69B" w:sz="32" w:space="0" w:themeColor="accent3" w:themeTint="98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C3D69B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242" w:customStyle="1">
    <w:name w:val="List Table 5 Dark - Accent 4"/>
    <w:uiPriority w:val="99"/>
    <w:tblPr>
      <w:tblStyleRowBandSize w:val="1"/>
      <w:tblStyleColBandSize w:val="1"/>
      <w:tblInd w:w="0" w:type="dxa"/>
      <w:tblBorders>
        <w:left w:val="single" w:color="B2A1C6" w:sz="32" w:space="0" w:themeColor="accent4" w:themeTint="9A"/>
        <w:top w:val="single" w:color="B2A1C6" w:sz="32" w:space="0" w:themeColor="accent4" w:themeTint="9A"/>
        <w:right w:val="single" w:color="B2A1C6" w:sz="32" w:space="0" w:themeColor="accent4" w:themeTint="9A"/>
        <w:bottom w:val="single" w:color="B2A1C6" w:sz="32" w:space="0" w:themeColor="accent4" w:themeTint="9A"/>
      </w:tblBorders>
      <w:shd w:val="clear" w:fill="B2A1C6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B2A1C6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B2A1C6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B2A1C6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sz="32" w:space="0" w:themeColor="accent4" w:themeTint="9A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B2A1C6" w:color="auto"/>
        <w:tcBorders>
          <w:top w:val="single" w:color="B2A1C6" w:sz="32" w:space="0" w:themeColor="accent4" w:themeTint="9A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B2A1C6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243" w:customStyle="1">
    <w:name w:val="List Table 5 Dark - Accent 5"/>
    <w:uiPriority w:val="99"/>
    <w:tblPr>
      <w:tblStyleRowBandSize w:val="1"/>
      <w:tblStyleColBandSize w:val="1"/>
      <w:tblInd w:w="0" w:type="dxa"/>
      <w:tblBorders>
        <w:left w:val="single" w:color="92CCDC" w:sz="32" w:space="0" w:themeColor="accent5" w:themeTint="9A"/>
        <w:top w:val="single" w:color="92CCDC" w:sz="32" w:space="0" w:themeColor="accent5" w:themeTint="9A"/>
        <w:right w:val="single" w:color="92CCDC" w:sz="32" w:space="0" w:themeColor="accent5" w:themeTint="9A"/>
        <w:bottom w:val="single" w:color="92CCDC" w:sz="32" w:space="0" w:themeColor="accent5" w:themeTint="9A"/>
      </w:tblBorders>
      <w:shd w:val="clear" w:fill="92CCDC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92CCDC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92CCDC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92CCDC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sz="32" w:space="0" w:themeColor="accent5" w:themeTint="9A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92CCDC" w:color="auto"/>
        <w:tcBorders>
          <w:top w:val="single" w:color="92CCDC" w:sz="32" w:space="0" w:themeColor="accent5" w:themeTint="9A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92CCDC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244" w:customStyle="1">
    <w:name w:val="List Table 5 Dark - Accent 6"/>
    <w:uiPriority w:val="99"/>
    <w:tblPr>
      <w:tblStyleRowBandSize w:val="1"/>
      <w:tblStyleColBandSize w:val="1"/>
      <w:tblInd w:w="0" w:type="dxa"/>
      <w:tblBorders>
        <w:left w:val="single" w:color="FAC090" w:sz="32" w:space="0" w:themeColor="accent6" w:themeTint="98"/>
        <w:top w:val="single" w:color="FAC090" w:sz="32" w:space="0" w:themeColor="accent6" w:themeTint="98"/>
        <w:right w:val="single" w:color="FAC090" w:sz="32" w:space="0" w:themeColor="accent6" w:themeTint="98"/>
        <w:bottom w:val="single" w:color="FAC090" w:sz="32" w:space="0" w:themeColor="accent6" w:themeTint="98"/>
      </w:tblBorders>
      <w:shd w:val="clear" w:fill="FAC090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AC090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FAC090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FAC090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sz="32" w:space="0" w:themeColor="accent6" w:themeTint="98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AC090" w:color="auto"/>
        <w:tcBorders>
          <w:top w:val="single" w:color="FAC090" w:sz="32" w:space="0" w:themeColor="accent6" w:themeTint="98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FAC09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245" w:customStyle="1">
    <w:name w:val="Список-таблица 6 цветная1"/>
    <w:uiPriority w:val="99"/>
    <w:tblPr>
      <w:tblStyleRowBandSize w:val="1"/>
      <w:tblStyleColBandSize w:val="1"/>
      <w:tblInd w:w="0" w:type="dxa"/>
      <w:tblBorders>
        <w:top w:val="single" w:color="7F7F7F" w:sz="4" w:space="0" w:themeColor="text1" w:themeTint="80"/>
        <w:bottom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sz="4" w:space="0" w:themeColor="text1" w:themeTint="80"/>
        </w:tcBorders>
      </w:tcPr>
    </w:tblStylePr>
  </w:style>
  <w:style w:type="table" w:styleId="1246" w:customStyle="1">
    <w:name w:val="List Table 6 Colorful - Accent 1"/>
    <w:uiPriority w:val="99"/>
    <w:tblPr>
      <w:tblStyleRowBandSize w:val="1"/>
      <w:tblStyleColBandSize w:val="1"/>
      <w:tblInd w:w="0" w:type="dxa"/>
      <w:tblBorders>
        <w:top w:val="single" w:color="4F81BD" w:sz="4" w:space="0" w:themeColor="accent1"/>
        <w:bottom w:val="single" w:color="4F81BD" w:sz="4" w:space="0" w:themeColor="accen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fill="D2DFEE" w:color="auto"/>
      </w:tcPr>
    </w:tblStylePr>
    <w:tblStylePr w:type="band1Vert">
      <w:tcPr>
        <w:shd w:val="clear" w:fill="D2DFEE" w:color="auto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sz="4" w:space="0" w:themeColor="accent1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sz="4" w:space="0" w:themeColor="accent1"/>
        </w:tcBorders>
      </w:tcPr>
    </w:tblStylePr>
  </w:style>
  <w:style w:type="table" w:styleId="1247" w:customStyle="1">
    <w:name w:val="List Table 6 Colorful - Accent 2"/>
    <w:uiPriority w:val="99"/>
    <w:tblPr>
      <w:tblStyleRowBandSize w:val="1"/>
      <w:tblStyleColBandSize w:val="1"/>
      <w:tblInd w:w="0" w:type="dxa"/>
      <w:tblBorders>
        <w:top w:val="single" w:color="D99695" w:sz="4" w:space="0" w:themeColor="accent2" w:themeTint="97"/>
        <w:bottom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EFD2D2" w:color="auto"/>
      </w:tcPr>
    </w:tblStylePr>
    <w:tblStylePr w:type="band1Vert">
      <w:tcPr>
        <w:shd w:val="clear" w:fill="EFD2D2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sz="4" w:space="0" w:themeColor="accent2" w:themeTint="97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sz="4" w:space="0" w:themeColor="accent2" w:themeTint="97"/>
        </w:tcBorders>
      </w:tcPr>
    </w:tblStylePr>
  </w:style>
  <w:style w:type="table" w:styleId="1248" w:customStyle="1">
    <w:name w:val="List Table 6 Colorful - Accent 3"/>
    <w:uiPriority w:val="99"/>
    <w:tblPr>
      <w:tblStyleRowBandSize w:val="1"/>
      <w:tblStyleColBandSize w:val="1"/>
      <w:tblInd w:w="0" w:type="dxa"/>
      <w:tblBorders>
        <w:top w:val="single" w:color="C3D69B" w:sz="4" w:space="0" w:themeColor="accent3" w:themeTint="98"/>
        <w:bottom w:val="single" w:color="C3D69B" w:sz="4" w:space="0" w:themeColor="accent3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fill="E5EED5" w:color="auto"/>
      </w:tcPr>
    </w:tblStylePr>
    <w:tblStylePr w:type="band1Vert">
      <w:tcPr>
        <w:shd w:val="clear" w:fill="E5EED5" w:color="auto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sz="4" w:space="0" w:themeColor="accent3" w:themeTint="98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sz="4" w:space="0" w:themeColor="accent3" w:themeTint="98"/>
        </w:tcBorders>
      </w:tcPr>
    </w:tblStylePr>
  </w:style>
  <w:style w:type="table" w:styleId="1249" w:customStyle="1">
    <w:name w:val="List Table 6 Colorful - Accent 4"/>
    <w:uiPriority w:val="99"/>
    <w:tblPr>
      <w:tblStyleRowBandSize w:val="1"/>
      <w:tblStyleColBandSize w:val="1"/>
      <w:tblInd w:w="0" w:type="dxa"/>
      <w:tblBorders>
        <w:top w:val="single" w:color="B2A1C6" w:sz="4" w:space="0" w:themeColor="accent4" w:themeTint="9A"/>
        <w:bottom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DFD8E7" w:color="auto"/>
      </w:tcPr>
    </w:tblStylePr>
    <w:tblStylePr w:type="band1Vert">
      <w:tcPr>
        <w:shd w:val="clear" w:fill="DFD8E7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sz="4" w:space="0" w:themeColor="accent4" w:themeTint="9A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sz="4" w:space="0" w:themeColor="accent4" w:themeTint="9A"/>
        </w:tcBorders>
      </w:tcPr>
    </w:tblStylePr>
  </w:style>
  <w:style w:type="table" w:styleId="1250" w:customStyle="1">
    <w:name w:val="List Table 6 Colorful - Accent 5"/>
    <w:uiPriority w:val="99"/>
    <w:tblPr>
      <w:tblStyleRowBandSize w:val="1"/>
      <w:tblStyleColBandSize w:val="1"/>
      <w:tblInd w:w="0" w:type="dxa"/>
      <w:tblBorders>
        <w:top w:val="single" w:color="92CCDC" w:sz="4" w:space="0" w:themeColor="accent5" w:themeTint="9A"/>
        <w:bottom w:val="single" w:color="92CCDC" w:sz="4" w:space="0" w:themeColor="accent5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fill="D1EAF0" w:color="auto"/>
      </w:tcPr>
    </w:tblStylePr>
    <w:tblStylePr w:type="band1Vert">
      <w:tcPr>
        <w:shd w:val="clear" w:fill="D1EAF0" w:color="auto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sz="4" w:space="0" w:themeColor="accent5" w:themeTint="9A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sz="4" w:space="0" w:themeColor="accent5" w:themeTint="9A"/>
        </w:tcBorders>
      </w:tcPr>
    </w:tblStylePr>
  </w:style>
  <w:style w:type="table" w:styleId="1251" w:customStyle="1">
    <w:name w:val="List Table 6 Colorful - Accent 6"/>
    <w:uiPriority w:val="99"/>
    <w:tblPr>
      <w:tblStyleRowBandSize w:val="1"/>
      <w:tblStyleColBandSize w:val="1"/>
      <w:tblInd w:w="0" w:type="dxa"/>
      <w:tblBorders>
        <w:top w:val="single" w:color="FAC090" w:sz="4" w:space="0" w:themeColor="accent6" w:themeTint="98"/>
        <w:bottom w:val="single" w:color="FAC090" w:sz="4" w:space="0" w:themeColor="accent6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fill="FDE4D0" w:color="auto"/>
      </w:tcPr>
    </w:tblStylePr>
    <w:tblStylePr w:type="band1Vert">
      <w:tcPr>
        <w:shd w:val="clear" w:fill="FDE4D0" w:color="auto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sz="4" w:space="0" w:themeColor="accent6" w:themeTint="98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sz="4" w:space="0" w:themeColor="accent6" w:themeTint="98"/>
        </w:tcBorders>
      </w:tcPr>
    </w:tblStylePr>
  </w:style>
  <w:style w:type="table" w:styleId="1252" w:customStyle="1">
    <w:name w:val="Список-таблица 7 цветная1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7F7F7F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single" w:color="7F7F7F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1253" w:customStyle="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color="4F81BD" w:sz="4" w:space="0" w:themeColor="accen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fill="D2DFEE" w:color="auto"/>
      </w:tcPr>
    </w:tblStylePr>
    <w:tblStylePr w:type="band1Vert">
      <w:tcPr>
        <w:shd w:val="clear" w:fill="D2DFEE" w:color="auto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4F81BD" w:sz="4" w:space="0" w:themeColor="accent1"/>
          <w:bottom w:val="none" w:color="000000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F81BD" w:sz="4" w:space="0" w:themeColor="accent1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fill="FFFFFF" w:color="auto"/>
        <w:tcBorders>
          <w:left w:val="single" w:color="4F81BD" w:sz="4" w:space="0" w:themeColor="accent1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fill="FFFFFF" w:color="auto"/>
        <w:tcBorders>
          <w:left w:val="none" w:color="000000" w:sz="4" w:space="0"/>
          <w:top w:val="single" w:color="4F81BD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1254" w:customStyle="1">
    <w:name w:val="List Table 7 Colorful - Accent 2"/>
    <w:uiPriority w:val="99"/>
    <w:tblPr>
      <w:tblStyleRowBandSize w:val="1"/>
      <w:tblStyleColBandSize w:val="1"/>
      <w:tblInd w:w="0" w:type="dxa"/>
      <w:tblBorders>
        <w:right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EFD2D2" w:color="auto"/>
      </w:tcPr>
    </w:tblStylePr>
    <w:tblStylePr w:type="band1Vert">
      <w:tcPr>
        <w:shd w:val="clear" w:fill="EFD2D2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D99695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4" w:space="0" w:themeColor="accent2" w:themeTint="97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single" w:color="D99695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1255" w:customStyle="1">
    <w:name w:val="List Table 7 Colorful - Accent 3"/>
    <w:uiPriority w:val="99"/>
    <w:tblPr>
      <w:tblStyleRowBandSize w:val="1"/>
      <w:tblStyleColBandSize w:val="1"/>
      <w:tblInd w:w="0" w:type="dxa"/>
      <w:tblBorders>
        <w:right w:val="single" w:color="C3D69B" w:sz="4" w:space="0" w:themeColor="accent3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fill="E5EED5" w:color="auto"/>
      </w:tcPr>
    </w:tblStylePr>
    <w:tblStylePr w:type="band1Vert">
      <w:tcPr>
        <w:shd w:val="clear" w:fill="E5EED5" w:color="auto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C3D69B" w:sz="4" w:space="0" w:themeColor="accent3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C3D69B" w:sz="4" w:space="0" w:themeColor="accent3" w:themeTint="98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fill="FFFFFF" w:color="auto"/>
        <w:tcBorders>
          <w:left w:val="single" w:color="C3D69B" w:sz="4" w:space="0" w:themeColor="accent3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fill="FFFFFF" w:color="auto"/>
        <w:tcBorders>
          <w:left w:val="none" w:color="000000" w:sz="4" w:space="0"/>
          <w:top w:val="single" w:color="C3D69B" w:sz="4" w:space="0" w:themeColor="accent3" w:themeTint="98"/>
          <w:right w:val="none" w:color="000000" w:sz="4" w:space="0"/>
          <w:bottom w:val="none" w:color="000000" w:sz="4" w:space="0"/>
        </w:tcBorders>
      </w:tcPr>
    </w:tblStylePr>
  </w:style>
  <w:style w:type="table" w:styleId="1256" w:customStyle="1">
    <w:name w:val="List Table 7 Colorful - Accent 4"/>
    <w:uiPriority w:val="99"/>
    <w:tblPr>
      <w:tblStyleRowBandSize w:val="1"/>
      <w:tblStyleColBandSize w:val="1"/>
      <w:tblInd w:w="0" w:type="dxa"/>
      <w:tblBorders>
        <w:right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DFD8E7" w:color="auto"/>
      </w:tcPr>
    </w:tblStylePr>
    <w:tblStylePr w:type="band1Vert">
      <w:tcPr>
        <w:shd w:val="clear" w:fill="DFD8E7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B2A1C6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4" w:space="0" w:themeColor="accent4" w:themeTint="9A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single" w:color="B2A1C6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1257" w:customStyle="1">
    <w:name w:val="List Table 7 Colorful - Accent 5"/>
    <w:uiPriority w:val="99"/>
    <w:tblPr>
      <w:tblStyleRowBandSize w:val="1"/>
      <w:tblStyleColBandSize w:val="1"/>
      <w:tblInd w:w="0" w:type="dxa"/>
      <w:tblBorders>
        <w:right w:val="single" w:color="92CCDC" w:sz="4" w:space="0" w:themeColor="accent5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fill="D1EAF0" w:color="auto"/>
      </w:tcPr>
    </w:tblStylePr>
    <w:tblStylePr w:type="band1Vert">
      <w:tcPr>
        <w:shd w:val="clear" w:fill="D1EAF0" w:color="auto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92CCDC" w:sz="4" w:space="0" w:themeColor="accent5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2CCDC" w:sz="4" w:space="0" w:themeColor="accent5" w:themeTint="9A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fill="FFFFFF" w:color="auto"/>
        <w:tcBorders>
          <w:left w:val="single" w:color="92CCDC" w:sz="4" w:space="0" w:themeColor="accent5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fill="FFFFFF" w:color="auto"/>
        <w:tcBorders>
          <w:left w:val="none" w:color="000000" w:sz="4" w:space="0"/>
          <w:top w:val="single" w:color="92CCDC" w:sz="4" w:space="0" w:themeColor="accent5" w:themeTint="9A"/>
          <w:right w:val="none" w:color="000000" w:sz="4" w:space="0"/>
          <w:bottom w:val="none" w:color="000000" w:sz="4" w:space="0"/>
        </w:tcBorders>
      </w:tcPr>
    </w:tblStylePr>
  </w:style>
  <w:style w:type="table" w:styleId="1258" w:customStyle="1">
    <w:name w:val="List Table 7 Colorful - Accent 6"/>
    <w:uiPriority w:val="99"/>
    <w:tblPr>
      <w:tblStyleRowBandSize w:val="1"/>
      <w:tblStyleColBandSize w:val="1"/>
      <w:tblInd w:w="0" w:type="dxa"/>
      <w:tblBorders>
        <w:right w:val="single" w:color="FAC090" w:sz="4" w:space="0" w:themeColor="accent6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fill="FDE4D0" w:color="auto"/>
      </w:tcPr>
    </w:tblStylePr>
    <w:tblStylePr w:type="band1Vert">
      <w:tcPr>
        <w:shd w:val="clear" w:fill="FDE4D0" w:color="auto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FAC090" w:sz="4" w:space="0" w:themeColor="accent6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AC090" w:sz="4" w:space="0" w:themeColor="accent6" w:themeTint="98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fill="FFFFFF" w:color="auto"/>
        <w:tcBorders>
          <w:left w:val="single" w:color="FAC090" w:sz="4" w:space="0" w:themeColor="accent6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fill="FFFFFF" w:color="auto"/>
        <w:tcBorders>
          <w:left w:val="none" w:color="000000" w:sz="4" w:space="0"/>
          <w:top w:val="single" w:color="FAC090" w:sz="4" w:space="0" w:themeColor="accent6" w:themeTint="98"/>
          <w:right w:val="none" w:color="000000" w:sz="4" w:space="0"/>
          <w:bottom w:val="none" w:color="000000" w:sz="4" w:space="0"/>
        </w:tcBorders>
      </w:tcPr>
    </w:tblStylePr>
  </w:style>
  <w:style w:type="table" w:styleId="1259" w:customStyle="1">
    <w:name w:val="Lined - Accent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7F7F7F" w:color="auto"/>
      </w:tcPr>
    </w:tblStylePr>
  </w:style>
  <w:style w:type="table" w:styleId="1260" w:customStyle="1">
    <w:name w:val="Lined - Accent 1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5D8AC2" w:color="auto"/>
      </w:tcPr>
    </w:tblStylePr>
  </w:style>
  <w:style w:type="table" w:styleId="1261" w:customStyle="1">
    <w:name w:val="Lined - Accent 2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D99695" w:color="auto"/>
      </w:tcPr>
    </w:tblStylePr>
  </w:style>
  <w:style w:type="table" w:styleId="1262" w:customStyle="1">
    <w:name w:val="Lined - Accent 3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9ABB59" w:color="auto"/>
      </w:tcPr>
    </w:tblStylePr>
  </w:style>
  <w:style w:type="table" w:styleId="1263" w:customStyle="1">
    <w:name w:val="Lined - Accent 4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B2A1C6" w:color="auto"/>
      </w:tcPr>
    </w:tblStylePr>
  </w:style>
  <w:style w:type="table" w:styleId="1264" w:customStyle="1">
    <w:name w:val="Lined - Accent 5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4BACC6" w:color="auto"/>
      </w:tcPr>
    </w:tblStylePr>
  </w:style>
  <w:style w:type="table" w:styleId="1265" w:customStyle="1">
    <w:name w:val="Lined - Accent 6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79646" w:color="auto"/>
      </w:tcPr>
    </w:tblStylePr>
  </w:style>
  <w:style w:type="table" w:styleId="1266" w:customStyle="1">
    <w:name w:val="Bordered &amp; Lined - Accent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595959" w:sz="4" w:space="0" w:themeColor="text1" w:themeTint="A6"/>
        <w:top w:val="single" w:color="595959" w:sz="4" w:space="0" w:themeColor="text1" w:themeTint="A6"/>
        <w:right w:val="single" w:color="595959" w:sz="4" w:space="0" w:themeColor="text1" w:themeTint="A6"/>
        <w:bottom w:val="single" w:color="595959" w:sz="4" w:space="0" w:themeColor="text1" w:themeTint="A6"/>
        <w:insideV w:val="single" w:color="595959" w:sz="4" w:space="0" w:themeColor="text1" w:themeTint="A6"/>
        <w:insideH w:val="single" w:color="595959" w:sz="4" w:space="0" w:themeColor="text1" w:themeTint="A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7F7F7F" w:color="auto"/>
      </w:tcPr>
    </w:tblStylePr>
  </w:style>
  <w:style w:type="table" w:styleId="1267" w:customStyle="1">
    <w:name w:val="Bordered &amp; Lined - Accent 1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2A4A71" w:sz="4" w:space="0" w:themeColor="accent1" w:themeShade="95"/>
        <w:top w:val="single" w:color="2A4A71" w:sz="4" w:space="0" w:themeColor="accent1" w:themeShade="95"/>
        <w:right w:val="single" w:color="2A4A71" w:sz="4" w:space="0" w:themeColor="accent1" w:themeShade="95"/>
        <w:bottom w:val="single" w:color="2A4A71" w:sz="4" w:space="0" w:themeColor="accent1" w:themeShade="95"/>
        <w:insideV w:val="single" w:color="2A4A71" w:sz="4" w:space="0" w:themeColor="accent1" w:themeShade="95"/>
        <w:insideH w:val="single" w:color="2A4A71" w:sz="4" w:space="0" w:themeColor="accent1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5D8AC2" w:color="auto"/>
      </w:tcPr>
    </w:tblStylePr>
  </w:style>
  <w:style w:type="table" w:styleId="1268" w:customStyle="1">
    <w:name w:val="Bordered &amp; Lined - Accent 2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732A29" w:sz="4" w:space="0" w:themeColor="accent2" w:themeShade="95"/>
        <w:top w:val="single" w:color="732A29" w:sz="4" w:space="0" w:themeColor="accent2" w:themeShade="95"/>
        <w:right w:val="single" w:color="732A29" w:sz="4" w:space="0" w:themeColor="accent2" w:themeShade="95"/>
        <w:bottom w:val="single" w:color="732A29" w:sz="4" w:space="0" w:themeColor="accent2" w:themeShade="95"/>
        <w:insideV w:val="single" w:color="732A29" w:sz="4" w:space="0" w:themeColor="accent2" w:themeShade="95"/>
        <w:insideH w:val="single" w:color="732A29" w:sz="4" w:space="0" w:themeColor="accent2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D99695" w:color="auto"/>
      </w:tcPr>
    </w:tblStylePr>
  </w:style>
  <w:style w:type="table" w:styleId="1269" w:customStyle="1">
    <w:name w:val="Bordered &amp; Lined - Accent 3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5B722E" w:sz="4" w:space="0" w:themeColor="accent3" w:themeShade="95"/>
        <w:top w:val="single" w:color="5B722E" w:sz="4" w:space="0" w:themeColor="accent3" w:themeShade="95"/>
        <w:right w:val="single" w:color="5B722E" w:sz="4" w:space="0" w:themeColor="accent3" w:themeShade="95"/>
        <w:bottom w:val="single" w:color="5B722E" w:sz="4" w:space="0" w:themeColor="accent3" w:themeShade="95"/>
        <w:insideV w:val="single" w:color="5B722E" w:sz="4" w:space="0" w:themeColor="accent3" w:themeShade="95"/>
        <w:insideH w:val="single" w:color="5B722E" w:sz="4" w:space="0" w:themeColor="accent3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9ABB59" w:color="auto"/>
      </w:tcPr>
    </w:tblStylePr>
  </w:style>
  <w:style w:type="table" w:styleId="1270" w:customStyle="1">
    <w:name w:val="Bordered &amp; Lined - Accent 4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4A395F" w:sz="4" w:space="0" w:themeColor="accent4" w:themeShade="95"/>
        <w:top w:val="single" w:color="4A395F" w:sz="4" w:space="0" w:themeColor="accent4" w:themeShade="95"/>
        <w:right w:val="single" w:color="4A395F" w:sz="4" w:space="0" w:themeColor="accent4" w:themeShade="95"/>
        <w:bottom w:val="single" w:color="4A395F" w:sz="4" w:space="0" w:themeColor="accent4" w:themeShade="95"/>
        <w:insideV w:val="single" w:color="4A395F" w:sz="4" w:space="0" w:themeColor="accent4" w:themeShade="95"/>
        <w:insideH w:val="single" w:color="4A395F" w:sz="4" w:space="0" w:themeColor="accent4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B2A1C6" w:color="auto"/>
      </w:tcPr>
    </w:tblStylePr>
  </w:style>
  <w:style w:type="table" w:styleId="1271" w:customStyle="1">
    <w:name w:val="Bordered &amp; Lined - Accent 5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266779" w:sz="4" w:space="0" w:themeColor="accent5" w:themeShade="95"/>
        <w:top w:val="single" w:color="266779" w:sz="4" w:space="0" w:themeColor="accent5" w:themeShade="95"/>
        <w:right w:val="single" w:color="266779" w:sz="4" w:space="0" w:themeColor="accent5" w:themeShade="95"/>
        <w:bottom w:val="single" w:color="266779" w:sz="4" w:space="0" w:themeColor="accent5" w:themeShade="95"/>
        <w:insideV w:val="single" w:color="266779" w:sz="4" w:space="0" w:themeColor="accent5" w:themeShade="95"/>
        <w:insideH w:val="single" w:color="266779" w:sz="4" w:space="0" w:themeColor="accent5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4BACC6" w:color="auto"/>
      </w:tcPr>
    </w:tblStylePr>
  </w:style>
  <w:style w:type="table" w:styleId="1272" w:customStyle="1">
    <w:name w:val="Bordered &amp; Lined - Accent 6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B15407" w:sz="4" w:space="0" w:themeColor="accent6" w:themeShade="95"/>
        <w:top w:val="single" w:color="B15407" w:sz="4" w:space="0" w:themeColor="accent6" w:themeShade="95"/>
        <w:right w:val="single" w:color="B15407" w:sz="4" w:space="0" w:themeColor="accent6" w:themeShade="95"/>
        <w:bottom w:val="single" w:color="B15407" w:sz="4" w:space="0" w:themeColor="accent6" w:themeShade="95"/>
        <w:insideV w:val="single" w:color="B15407" w:sz="4" w:space="0" w:themeColor="accent6" w:themeShade="95"/>
        <w:insideH w:val="single" w:color="B15407" w:sz="4" w:space="0" w:themeColor="accent6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79646" w:color="auto"/>
      </w:tcPr>
    </w:tblStylePr>
  </w:style>
  <w:style w:type="table" w:styleId="1273" w:customStyle="1">
    <w:name w:val="Bordered"/>
    <w:uiPriority w:val="99"/>
    <w:tblPr>
      <w:tblStyleRowBandSize w:val="1"/>
      <w:tblStyleColBandSize w:val="1"/>
      <w:tblInd w:w="0" w:type="dxa"/>
      <w:tblBorders>
        <w:left w:val="single" w:color="D9D9D9" w:sz="4" w:space="0" w:themeColor="text1" w:themeTint="26"/>
        <w:top w:val="single" w:color="D9D9D9" w:sz="4" w:space="0" w:themeColor="text1" w:themeTint="26"/>
        <w:right w:val="single" w:color="D9D9D9" w:sz="4" w:space="0" w:themeColor="text1" w:themeTint="26"/>
        <w:bottom w:val="single" w:color="D9D9D9" w:sz="4" w:space="0" w:themeColor="text1" w:themeTint="26"/>
        <w:insideV w:val="single" w:color="D9D9D9" w:sz="4" w:space="0" w:themeColor="text1" w:themeTint="26"/>
        <w:insideH w:val="single" w:color="D9D9D9" w:sz="4" w:space="0" w:themeColor="text1" w:themeTint="2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9D9D9" w:sz="4" w:space="0" w:themeColor="text1" w:themeTint="26"/>
          <w:top w:val="single" w:color="D9D9D9" w:sz="4" w:space="0" w:themeColor="text1" w:themeTint="26"/>
          <w:right w:val="single" w:color="D9D9D9" w:sz="4" w:space="0" w:themeColor="text1" w:themeTint="26"/>
          <w:bottom w:val="single" w:color="D9D9D9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 w:themeColor="text1" w:themeTint="80"/>
        </w:tcBorders>
      </w:tcPr>
    </w:tblStylePr>
  </w:style>
  <w:style w:type="table" w:styleId="1274" w:customStyle="1">
    <w:name w:val="Bordered - Accent 1"/>
    <w:uiPriority w:val="99"/>
    <w:tblPr>
      <w:tblStyleRowBandSize w:val="1"/>
      <w:tblStyleColBandSize w:val="1"/>
      <w:tblInd w:w="0" w:type="dxa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 w:themeColor="accent1"/>
        </w:tcBorders>
      </w:tcPr>
    </w:tblStylePr>
  </w:style>
  <w:style w:type="table" w:styleId="1275" w:customStyle="1">
    <w:name w:val="Bordered - Accent 2"/>
    <w:uiPriority w:val="99"/>
    <w:tblPr>
      <w:tblStyleRowBandSize w:val="1"/>
      <w:tblStyleColBandSize w:val="1"/>
      <w:tblInd w:w="0" w:type="dxa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sz="12" w:space="0" w:themeColor="accent2" w:themeTint="97"/>
        </w:tcBorders>
      </w:tcPr>
    </w:tblStylePr>
  </w:style>
  <w:style w:type="table" w:styleId="1276" w:customStyle="1">
    <w:name w:val="Bordered - Accent 3"/>
    <w:uiPriority w:val="99"/>
    <w:tblPr>
      <w:tblStyleRowBandSize w:val="1"/>
      <w:tblStyleColBandSize w:val="1"/>
      <w:tblInd w:w="0" w:type="dxa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sz="12" w:space="0" w:themeColor="accent3" w:themeTint="98"/>
        </w:tcBorders>
      </w:tcPr>
    </w:tblStylePr>
  </w:style>
  <w:style w:type="table" w:styleId="1277" w:customStyle="1">
    <w:name w:val="Bordered - Accent 4"/>
    <w:uiPriority w:val="99"/>
    <w:tblPr>
      <w:tblStyleRowBandSize w:val="1"/>
      <w:tblStyleColBandSize w:val="1"/>
      <w:tblInd w:w="0" w:type="dxa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sz="12" w:space="0" w:themeColor="accent4" w:themeTint="9A"/>
        </w:tcBorders>
      </w:tcPr>
    </w:tblStylePr>
  </w:style>
  <w:style w:type="table" w:styleId="1278" w:customStyle="1">
    <w:name w:val="Bordered - Accent 5"/>
    <w:uiPriority w:val="99"/>
    <w:tblPr>
      <w:tblStyleRowBandSize w:val="1"/>
      <w:tblStyleColBandSize w:val="1"/>
      <w:tblInd w:w="0" w:type="dxa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sz="12" w:space="0" w:themeColor="accent5" w:themeTint="9A"/>
        </w:tcBorders>
      </w:tcPr>
    </w:tblStylePr>
  </w:style>
  <w:style w:type="table" w:styleId="1279" w:customStyle="1">
    <w:name w:val="Bordered - Accent 6"/>
    <w:uiPriority w:val="99"/>
    <w:tblPr>
      <w:tblStyleRowBandSize w:val="1"/>
      <w:tblStyleColBandSize w:val="1"/>
      <w:tblInd w:w="0" w:type="dxa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sz="12" w:space="0" w:themeColor="accent6" w:themeTint="98"/>
        </w:tcBorders>
      </w:tcPr>
    </w:tblStylePr>
  </w:style>
  <w:style w:type="character" w:styleId="1280">
    <w:name w:val="Hyperlink"/>
    <w:rPr>
      <w:color w:val="0000FF"/>
      <w:u w:val="single"/>
    </w:rPr>
  </w:style>
  <w:style w:type="paragraph" w:styleId="1281">
    <w:name w:val="footnote text"/>
    <w:link w:val="1282"/>
    <w:uiPriority w:val="99"/>
    <w:semiHidden/>
    <w:unhideWhenUsed/>
    <w:rPr>
      <w:sz w:val="18"/>
    </w:rPr>
    <w:pPr>
      <w:spacing w:after="40"/>
    </w:pPr>
  </w:style>
  <w:style w:type="character" w:styleId="1282" w:customStyle="1">
    <w:name w:val="Текст сноски Знак"/>
    <w:link w:val="1281"/>
    <w:uiPriority w:val="99"/>
    <w:rPr>
      <w:sz w:val="18"/>
    </w:rPr>
  </w:style>
  <w:style w:type="character" w:styleId="1283">
    <w:name w:val="footnote reference"/>
    <w:uiPriority w:val="99"/>
    <w:unhideWhenUsed/>
    <w:rPr>
      <w:vertAlign w:val="superscript"/>
    </w:rPr>
  </w:style>
  <w:style w:type="paragraph" w:styleId="1284">
    <w:name w:val="toc 1"/>
    <w:uiPriority w:val="39"/>
    <w:unhideWhenUsed/>
    <w:pPr>
      <w:spacing w:after="57"/>
    </w:pPr>
  </w:style>
  <w:style w:type="paragraph" w:styleId="1285">
    <w:name w:val="toc 2"/>
    <w:uiPriority w:val="39"/>
    <w:unhideWhenUsed/>
    <w:pPr>
      <w:ind w:left="283"/>
      <w:spacing w:after="57"/>
    </w:pPr>
  </w:style>
  <w:style w:type="paragraph" w:styleId="1286">
    <w:name w:val="toc 3"/>
    <w:uiPriority w:val="39"/>
    <w:unhideWhenUsed/>
    <w:pPr>
      <w:ind w:left="567"/>
      <w:spacing w:after="57"/>
    </w:pPr>
  </w:style>
  <w:style w:type="paragraph" w:styleId="1287">
    <w:name w:val="toc 4"/>
    <w:uiPriority w:val="39"/>
    <w:unhideWhenUsed/>
    <w:pPr>
      <w:ind w:left="850"/>
      <w:spacing w:after="57"/>
    </w:pPr>
  </w:style>
  <w:style w:type="paragraph" w:styleId="1288">
    <w:name w:val="toc 5"/>
    <w:uiPriority w:val="39"/>
    <w:unhideWhenUsed/>
    <w:pPr>
      <w:ind w:left="1134"/>
      <w:spacing w:after="57"/>
    </w:pPr>
  </w:style>
  <w:style w:type="paragraph" w:styleId="1289">
    <w:name w:val="toc 6"/>
    <w:uiPriority w:val="39"/>
    <w:unhideWhenUsed/>
    <w:pPr>
      <w:ind w:left="1417"/>
      <w:spacing w:after="57"/>
    </w:pPr>
  </w:style>
  <w:style w:type="paragraph" w:styleId="1290">
    <w:name w:val="toc 7"/>
    <w:uiPriority w:val="39"/>
    <w:unhideWhenUsed/>
    <w:pPr>
      <w:ind w:left="1701"/>
      <w:spacing w:after="57"/>
    </w:pPr>
  </w:style>
  <w:style w:type="paragraph" w:styleId="1291">
    <w:name w:val="toc 8"/>
    <w:uiPriority w:val="39"/>
    <w:unhideWhenUsed/>
    <w:pPr>
      <w:ind w:left="1984"/>
      <w:spacing w:after="57"/>
    </w:pPr>
  </w:style>
  <w:style w:type="paragraph" w:styleId="1292">
    <w:name w:val="toc 9"/>
    <w:uiPriority w:val="39"/>
    <w:unhideWhenUsed/>
    <w:pPr>
      <w:ind w:left="2268"/>
      <w:spacing w:after="57"/>
    </w:pPr>
  </w:style>
  <w:style w:type="paragraph" w:styleId="1293">
    <w:name w:val="TOC Heading"/>
    <w:uiPriority w:val="39"/>
    <w:unhideWhenUsed/>
  </w:style>
  <w:style w:type="paragraph" w:styleId="1294">
    <w:name w:val="Body Text"/>
    <w:basedOn w:val="1086"/>
    <w:next w:val="1086"/>
    <w:rPr>
      <w:sz w:val="22"/>
    </w:rPr>
    <w:pPr>
      <w:jc w:val="both"/>
    </w:pPr>
  </w:style>
  <w:style w:type="character" w:styleId="1295">
    <w:name w:val="page number"/>
    <w:basedOn w:val="1087"/>
  </w:style>
  <w:style w:type="paragraph" w:styleId="1296">
    <w:name w:val="Caption"/>
    <w:basedOn w:val="1086"/>
    <w:next w:val="1086"/>
    <w:rPr>
      <w:b/>
      <w:sz w:val="28"/>
    </w:rPr>
    <w:pPr>
      <w:jc w:val="center"/>
    </w:pPr>
  </w:style>
  <w:style w:type="paragraph" w:styleId="1297">
    <w:name w:val="Body Text 2"/>
    <w:basedOn w:val="1086"/>
    <w:pPr>
      <w:ind w:right="5102"/>
      <w:jc w:val="center"/>
      <w:spacing w:before="120"/>
    </w:pPr>
  </w:style>
  <w:style w:type="paragraph" w:styleId="1298" w:customStyle="1">
    <w:name w:val="Обращение"/>
    <w:basedOn w:val="1086"/>
    <w:next w:val="1086"/>
    <w:rPr>
      <w:b/>
    </w:rPr>
    <w:pPr>
      <w:jc w:val="center"/>
      <w:spacing w:after="120" w:before="240"/>
    </w:pPr>
  </w:style>
  <w:style w:type="paragraph" w:styleId="1299" w:customStyle="1">
    <w:name w:val="Адресные реквизиты"/>
    <w:basedOn w:val="1294"/>
    <w:next w:val="1294"/>
    <w:rPr>
      <w:sz w:val="16"/>
    </w:rPr>
    <w:pPr>
      <w:jc w:val="left"/>
    </w:pPr>
  </w:style>
  <w:style w:type="paragraph" w:styleId="1300" w:customStyle="1">
    <w:name w:val="Адресат"/>
    <w:basedOn w:val="1086"/>
    <w:rPr>
      <w:b/>
    </w:rPr>
    <w:pPr>
      <w:spacing w:before="120"/>
    </w:pPr>
  </w:style>
  <w:style w:type="paragraph" w:styleId="1301">
    <w:name w:val="Body Text 3"/>
    <w:basedOn w:val="1086"/>
    <w:rPr>
      <w:sz w:val="28"/>
    </w:rPr>
    <w:pPr>
      <w:spacing w:before="120"/>
      <w:tabs>
        <w:tab w:val="left" w:pos="7371" w:leader="none"/>
      </w:tabs>
    </w:pPr>
  </w:style>
  <w:style w:type="table" w:styleId="1302" w:customStyle="1">
    <w:name w:val="Сетка таблицы1"/>
    <w:basedOn w:val="1088"/>
    <w:next w:val="1154"/>
    <w:rPr>
      <w:rFonts w:ascii="Calibri" w:hAnsi="Calibri"/>
      <w:sz w:val="22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paragraph" w:styleId="1303" w:customStyle="1">
    <w:name w:val="ConsPlusNormal"/>
    <w:rPr>
      <w:sz w:val="24"/>
      <w:szCs w:val="24"/>
      <w:lang w:bidi="ar-SA" w:eastAsia="ru-RU"/>
    </w:rPr>
  </w:style>
  <w:style w:type="character" w:styleId="1304" w:customStyle="1">
    <w:name w:val="Основной текст_"/>
    <w:link w:val="1307"/>
    <w:rPr>
      <w:spacing w:val="-2"/>
      <w:sz w:val="26"/>
      <w:szCs w:val="26"/>
      <w:shd w:val="clear" w:fill="FFFFFF" w:color="auto"/>
    </w:rPr>
  </w:style>
  <w:style w:type="character" w:styleId="1305" w:customStyle="1">
    <w:name w:val="Основной текст (7)_"/>
    <w:link w:val="1308"/>
    <w:rPr>
      <w:b/>
      <w:bCs/>
      <w:spacing w:val="-3"/>
      <w:sz w:val="26"/>
      <w:szCs w:val="26"/>
      <w:shd w:val="clear" w:fill="FFFFFF" w:color="auto"/>
    </w:rPr>
  </w:style>
  <w:style w:type="character" w:styleId="1306" w:customStyle="1">
    <w:name w:val="Основной текст (10)_"/>
    <w:link w:val="1309"/>
    <w:rPr>
      <w:i/>
      <w:iCs/>
      <w:spacing w:val="-4"/>
      <w:shd w:val="clear" w:fill="FFFFFF" w:color="auto"/>
    </w:rPr>
  </w:style>
  <w:style w:type="paragraph" w:styleId="1307" w:customStyle="1">
    <w:name w:val="Основной текст2"/>
    <w:basedOn w:val="1086"/>
    <w:link w:val="1304"/>
    <w:rPr>
      <w:spacing w:val="-2"/>
      <w:sz w:val="26"/>
      <w:szCs w:val="26"/>
      <w:lang w:val="en-US"/>
    </w:rPr>
    <w:pPr>
      <w:spacing w:lineRule="atLeast" w:line="0" w:after="60"/>
      <w:shd w:val="clear" w:fill="FFFFFF" w:color="auto"/>
      <w:widowControl w:val="off"/>
    </w:pPr>
  </w:style>
  <w:style w:type="paragraph" w:styleId="1308" w:customStyle="1">
    <w:name w:val="Основной текст (7)"/>
    <w:basedOn w:val="1086"/>
    <w:link w:val="1305"/>
    <w:rPr>
      <w:b/>
      <w:bCs/>
      <w:spacing w:val="-3"/>
      <w:sz w:val="26"/>
      <w:szCs w:val="26"/>
      <w:lang w:val="en-US"/>
    </w:rPr>
    <w:pPr>
      <w:spacing w:lineRule="atLeast" w:line="0"/>
      <w:shd w:val="clear" w:fill="FFFFFF" w:color="auto"/>
      <w:widowControl w:val="off"/>
    </w:pPr>
  </w:style>
  <w:style w:type="paragraph" w:styleId="1309" w:customStyle="1">
    <w:name w:val="Основной текст (10)"/>
    <w:basedOn w:val="1086"/>
    <w:link w:val="1306"/>
    <w:rPr>
      <w:i/>
      <w:iCs/>
      <w:spacing w:val="-4"/>
      <w:lang w:val="en-US"/>
    </w:rPr>
    <w:pPr>
      <w:ind w:hanging="1240"/>
      <w:jc w:val="center"/>
      <w:spacing w:lineRule="exact" w:line="283" w:after="420" w:before="240"/>
      <w:shd w:val="clear" w:fill="FFFFFF" w:color="auto"/>
      <w:widowControl w:val="off"/>
    </w:pPr>
  </w:style>
  <w:style w:type="paragraph" w:styleId="1310">
    <w:name w:val="Normal (Web)"/>
    <w:basedOn w:val="1086"/>
    <w:rPr>
      <w:sz w:val="24"/>
      <w:szCs w:val="24"/>
    </w:rPr>
    <w:pPr>
      <w:spacing w:after="100" w:afterAutospacing="1" w:before="100" w:beforeAutospacing="1"/>
    </w:pPr>
  </w:style>
  <w:style w:type="paragraph" w:styleId="1311" w:customStyle="1">
    <w:name w:val="Знак Знак Знак Знак Знак Знак Знак Знак Знак Знак Знак Знак Знак Знак Знак1 Знак Знак Знак Знак"/>
    <w:basedOn w:val="1086"/>
    <w:next w:val="1091"/>
    <w:rPr>
      <w:sz w:val="24"/>
      <w:lang w:val="en-US"/>
    </w:rPr>
    <w:pPr>
      <w:spacing w:lineRule="exact" w:line="240" w:after="160"/>
    </w:pPr>
  </w:style>
  <w:style w:type="paragraph" w:styleId="1312" w:customStyle="1">
    <w:name w:val="ConsPlusTitle"/>
    <w:rPr>
      <w:b/>
      <w:bCs/>
      <w:sz w:val="24"/>
      <w:szCs w:val="24"/>
      <w:lang w:bidi="ar-SA" w:eastAsia="ru-RU"/>
    </w:rPr>
    <w:pPr>
      <w:widowControl w:val="off"/>
    </w:pPr>
  </w:style>
  <w:style w:type="character" w:styleId="1313" w:customStyle="1">
    <w:name w:val="Заголовок 2 Знак"/>
    <w:link w:val="1091"/>
    <w:semiHidden/>
    <w:rPr>
      <w:rFonts w:ascii="Cambria" w:hAnsi="Cambria" w:eastAsia="Times New Roman"/>
      <w:b/>
      <w:bCs/>
      <w:i/>
      <w:iCs/>
      <w:sz w:val="28"/>
      <w:szCs w:val="28"/>
    </w:rPr>
  </w:style>
  <w:style w:type="paragraph" w:styleId="1314" w:customStyle="1">
    <w:name w:val="Исполнитель"/>
    <w:basedOn w:val="1086"/>
  </w:style>
  <w:style w:type="character" w:styleId="1315" w:customStyle="1">
    <w:name w:val="Заголовок 1 Знак"/>
    <w:link w:val="1090"/>
    <w:rPr>
      <w:rFonts w:ascii="Cambria" w:hAnsi="Cambria"/>
      <w:b/>
      <w:bCs/>
      <w:sz w:val="32"/>
      <w:szCs w:val="32"/>
    </w:rPr>
  </w:style>
  <w:style w:type="paragraph" w:styleId="1316" w:customStyle="1">
    <w:name w:val="Обычный1"/>
    <w:rPr>
      <w:lang w:bidi="ar-SA" w:eastAsia="ru-RU"/>
    </w:rPr>
  </w:style>
  <w:style w:type="character" w:styleId="1317" w:customStyle="1">
    <w:name w:val="Верхний колонтитул Знак"/>
    <w:link w:val="1150"/>
    <w:uiPriority w:val="99"/>
    <w:rPr>
      <w:b/>
      <w:caps/>
      <w:sz w:val="28"/>
    </w:rPr>
  </w:style>
  <w:style w:type="paragraph" w:styleId="1318" w:customStyle="1">
    <w:name w:val="Default"/>
    <w:rPr>
      <w:rFonts w:ascii="Arial" w:hAnsi="Arial"/>
      <w:color w:val="000000"/>
      <w:sz w:val="24"/>
      <w:szCs w:val="24"/>
      <w:lang w:bidi="ar-SA" w:eastAsia="ru-RU"/>
    </w:rPr>
  </w:style>
  <w:style w:type="character" w:styleId="1319" w:customStyle="1">
    <w:name w:val="Основной текст (6)_"/>
    <w:link w:val="1320"/>
    <w:rPr>
      <w:b/>
      <w:bCs/>
      <w:i/>
      <w:iCs/>
      <w:sz w:val="26"/>
      <w:szCs w:val="26"/>
      <w:shd w:val="clear" w:fill="FFFFFF" w:color="auto"/>
    </w:rPr>
  </w:style>
  <w:style w:type="paragraph" w:styleId="1320" w:customStyle="1">
    <w:name w:val="Основной текст (6)"/>
    <w:basedOn w:val="1086"/>
    <w:link w:val="1319"/>
    <w:rPr>
      <w:b/>
      <w:bCs/>
      <w:i/>
      <w:iCs/>
      <w:sz w:val="26"/>
      <w:szCs w:val="26"/>
      <w:lang w:val="en-US"/>
    </w:rPr>
    <w:pPr>
      <w:jc w:val="center"/>
      <w:spacing w:lineRule="exact" w:line="360" w:before="300"/>
      <w:shd w:val="clear" w:fill="FFFFFF" w:color="auto"/>
      <w:widowControl w:val="off"/>
    </w:pPr>
  </w:style>
  <w:style w:type="character" w:styleId="1321" w:customStyle="1">
    <w:name w:val="Основной текст (6) + Tahoma;12 pt;Не курсив;Интервал 1 pt"/>
    <w:rPr>
      <w:rFonts w:ascii="Tahoma" w:hAnsi="Tahoma" w:eastAsia="Tahoma"/>
      <w:color w:val="000000"/>
      <w:spacing w:val="30"/>
      <w:position w:val="0"/>
      <w:sz w:val="24"/>
      <w:szCs w:val="24"/>
      <w:u w:val="none"/>
      <w:shd w:val="clear" w:fill="FFFFFF" w:color="auto"/>
      <w:lang w:val="ru-RU" w:bidi="ru-RU" w:eastAsia="ru-RU"/>
    </w:rPr>
  </w:style>
  <w:style w:type="paragraph" w:styleId="1322">
    <w:name w:val="Balloon Text"/>
    <w:basedOn w:val="1086"/>
    <w:link w:val="1323"/>
    <w:rPr>
      <w:rFonts w:ascii="Tahoma" w:hAnsi="Tahoma"/>
      <w:sz w:val="16"/>
      <w:szCs w:val="16"/>
      <w:lang w:val="en-US"/>
    </w:rPr>
  </w:style>
  <w:style w:type="character" w:styleId="1323" w:customStyle="1">
    <w:name w:val="Текст выноски Знак"/>
    <w:link w:val="1322"/>
    <w:rPr>
      <w:rFonts w:ascii="Tahoma" w:hAnsi="Tahoma"/>
      <w:sz w:val="16"/>
      <w:szCs w:val="16"/>
    </w:rPr>
  </w:style>
  <w:style w:type="character" w:styleId="1324" w:customStyle="1">
    <w:name w:val="Font Style21"/>
    <w:basedOn w:val="1087"/>
    <w:rPr>
      <w:rFonts w:ascii="Times New Roman" w:hAnsi="Times New Roman"/>
      <w:sz w:val="26"/>
      <w:szCs w:val="26"/>
    </w:rPr>
  </w:style>
  <w:style w:type="character" w:styleId="1325">
    <w:name w:val="Strong"/>
    <w:rPr>
      <w:b/>
    </w:rPr>
  </w:style>
  <w:style w:type="paragraph" w:styleId="1326" w:customStyle="1">
    <w:name w:val="Абзац списка5"/>
    <w:rPr>
      <w:rFonts w:ascii="Calibri" w:hAnsi="Calibri"/>
      <w:sz w:val="22"/>
      <w:lang w:bidi="ar-SA"/>
    </w:rPr>
    <w:pPr>
      <w:contextualSpacing w:val="true"/>
      <w:ind w:left="720"/>
      <w:spacing w:lineRule="auto" w:line="276" w:after="200"/>
    </w:pPr>
  </w:style>
  <w:style w:type="paragraph" w:styleId="1327">
    <w:name w:val="Body Text Indent 2"/>
    <w:rPr>
      <w:sz w:val="28"/>
      <w:lang w:bidi="ar-SA" w:eastAsia="ru-RU"/>
    </w:rPr>
    <w:pPr>
      <w:ind w:firstLine="720"/>
      <w:jc w:val="both"/>
    </w:pPr>
  </w:style>
  <w:style w:type="paragraph" w:styleId="1328" w:customStyle="1">
    <w:name w:val="Абзац списка"/>
    <w:uiPriority w:val="99"/>
    <w:rPr>
      <w:rFonts w:ascii="Calibri" w:hAnsi="Calibri" w:cs="Times New Roman" w:eastAsia="Calibri"/>
      <w:b w:val="false"/>
      <w:bCs w:val="false"/>
      <w:i w:val="false"/>
      <w:iCs w:val="false"/>
      <w:caps w:val="false"/>
      <w:smallCaps w:val="false"/>
      <w:strike w:val="false"/>
      <w:vanish w:val="false"/>
      <w:color w:val="auto"/>
      <w:spacing w:val="0"/>
      <w:position w:val="0"/>
      <w:sz w:val="22"/>
      <w:szCs w:val="22"/>
      <w:u w:val="none"/>
      <w:vertAlign w:val="baseline"/>
      <w:rtl w:val="false"/>
      <w:cs w:val="false"/>
      <w:lang w:val="ru-RU" w:bidi="ar-SA" w:eastAsia="en-US"/>
    </w:rPr>
    <w:pPr>
      <w:contextualSpacing w:val="true"/>
      <w:ind w:left="720" w:right="0" w:firstLine="0"/>
      <w:jc w:val="left"/>
      <w:keepLines w:val="false"/>
      <w:keepNext w:val="false"/>
      <w:pageBreakBefore w:val="false"/>
      <w:spacing w:lineRule="auto" w:line="276" w:after="200" w:afterAutospacing="0" w:before="0" w:beforeAutospacing="0"/>
      <w:shd w:val="nil" w:fill="000000" w:color="auto"/>
      <w:widowControl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1329" w:customStyle="1">
    <w:name w:val="Без интервала"/>
    <w:uiPriority w:val="99"/>
    <w:rPr>
      <w:rFonts w:ascii="Calibri" w:hAnsi="Calibri" w:cs="Times New Roman" w:eastAsia="Times New Roman"/>
      <w:b w:val="false"/>
      <w:bCs w:val="false"/>
      <w:i w:val="false"/>
      <w:iCs w:val="false"/>
      <w:caps w:val="false"/>
      <w:smallCaps w:val="false"/>
      <w:strike w:val="false"/>
      <w:vanish w:val="false"/>
      <w:color w:val="auto"/>
      <w:spacing w:val="0"/>
      <w:position w:val="0"/>
      <w:sz w:val="22"/>
      <w:szCs w:val="22"/>
      <w:u w:val="none"/>
      <w:vertAlign w:val="baseline"/>
      <w:rtl w:val="false"/>
      <w:cs w:val="false"/>
      <w:lang w:val="ru-RU" w:bidi="ar-SA" w:eastAsia="en-US"/>
    </w:rPr>
    <w:pPr>
      <w:contextualSpacing w:val="false"/>
      <w:ind w:left="0" w:right="0" w:firstLine="0"/>
      <w:jc w:val="left"/>
      <w:keepLines w:val="false"/>
      <w:keepNext w:val="false"/>
      <w:pageBreakBefore w:val="false"/>
      <w:spacing w:lineRule="auto" w:line="240" w:after="0" w:afterAutospacing="0" w:before="0" w:beforeAutospacing="0"/>
      <w:shd w:val="nil" w:fill="000000" w:color="auto"/>
      <w:widowControl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header" Target="header4.xml" /><Relationship Id="rId13" Type="http://schemas.openxmlformats.org/officeDocument/2006/relationships/footer" Target="footer1.xml" /><Relationship Id="rId14" Type="http://schemas.openxmlformats.org/officeDocument/2006/relationships/footer" Target="footer2.xml" /><Relationship Id="rId15" Type="http://schemas.openxmlformats.org/officeDocument/2006/relationships/customXml" Target="../customXml/item1.xml" /><Relationship Id="rId16" Type="http://schemas.openxmlformats.org/officeDocument/2006/relationships/image" Target="media/image2.jpg"/><Relationship Id="rId17" Type="http://schemas.openxmlformats.org/officeDocument/2006/relationships/image" Target="media/image3.jpg"/><Relationship Id="rId18" Type="http://schemas.openxmlformats.org/officeDocument/2006/relationships/image" Target="media/image4.jpg"/><Relationship Id="rId19" Type="http://schemas.openxmlformats.org/officeDocument/2006/relationships/image" Target="media/image5.jpg"/><Relationship Id="rId20" Type="http://schemas.openxmlformats.org/officeDocument/2006/relationships/image" Target="media/image6.jpg"/><Relationship Id="rId21" Type="http://schemas.openxmlformats.org/officeDocument/2006/relationships/image" Target="media/image7.jpg"/><Relationship Id="rId22" Type="http://schemas.openxmlformats.org/officeDocument/2006/relationships/image" Target="media/image8.jpg"/><Relationship Id="rId23" Type="http://schemas.openxmlformats.org/officeDocument/2006/relationships/image" Target="media/image9.jpg"/><Relationship Id="rId24" Type="http://schemas.openxmlformats.org/officeDocument/2006/relationships/image" Target="media/image10.jpg"/><Relationship Id="rId25" Type="http://schemas.openxmlformats.org/officeDocument/2006/relationships/image" Target="media/image11.jpg"/><Relationship Id="rId26" Type="http://schemas.openxmlformats.org/officeDocument/2006/relationships/image" Target="media/image12.jpg"/><Relationship Id="rId27" Type="http://schemas.openxmlformats.org/officeDocument/2006/relationships/image" Target="media/image13.jpg"/><Relationship Id="rId28" Type="http://schemas.openxmlformats.org/officeDocument/2006/relationships/image" Target="media/image14.jpg"/><Relationship Id="rId29" Type="http://schemas.openxmlformats.org/officeDocument/2006/relationships/image" Target="media/image15.jpg"/><Relationship Id="rId30" Type="http://schemas.openxmlformats.org/officeDocument/2006/relationships/image" Target="media/image16.jpg"/><Relationship Id="rId31" Type="http://schemas.openxmlformats.org/officeDocument/2006/relationships/image" Target="media/image17.jpg"/><Relationship Id="rId32" Type="http://schemas.openxmlformats.org/officeDocument/2006/relationships/image" Target="media/image18.jpg"/><Relationship Id="rId33" Type="http://schemas.openxmlformats.org/officeDocument/2006/relationships/image" Target="media/image19.jpg"/><Relationship Id="rId34" Type="http://schemas.openxmlformats.org/officeDocument/2006/relationships/image" Target="media/image20.jpg"/><Relationship Id="rId35" Type="http://schemas.openxmlformats.org/officeDocument/2006/relationships/image" Target="media/image21.jpg"/><Relationship Id="rId36" Type="http://schemas.openxmlformats.org/officeDocument/2006/relationships/image" Target="media/image22.jpg"/><Relationship Id="rId37" Type="http://schemas.openxmlformats.org/officeDocument/2006/relationships/image" Target="media/image23.jpg"/><Relationship Id="rId38" Type="http://schemas.openxmlformats.org/officeDocument/2006/relationships/image" Target="media/image24.jp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4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Р7-Офис/6.3.1.70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55</cp:revision>
  <dcterms:created xsi:type="dcterms:W3CDTF">2020-12-21T04:21:00Z</dcterms:created>
  <dcterms:modified xsi:type="dcterms:W3CDTF">2021-10-21T09:59:30Z</dcterms:modified>
</cp:coreProperties>
</file>