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835"/>
      </w:tblGrid>
      <w:tr w:rsidR="00912FCC" w:rsidRPr="00497292" w:rsidTr="00D70382">
        <w:trPr>
          <w:trHeight w:val="567"/>
        </w:trPr>
        <w:tc>
          <w:tcPr>
            <w:tcW w:w="3261" w:type="dxa"/>
            <w:vAlign w:val="center"/>
          </w:tcPr>
          <w:p w:rsidR="00912FCC" w:rsidRPr="00912FCC" w:rsidRDefault="00D70382" w:rsidP="00912FCC">
            <w:pPr>
              <w:keepNext/>
              <w:spacing w:before="240" w:after="60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27.05.2022</w:t>
            </w:r>
          </w:p>
        </w:tc>
        <w:tc>
          <w:tcPr>
            <w:tcW w:w="3260" w:type="dxa"/>
            <w:vAlign w:val="center"/>
          </w:tcPr>
          <w:p w:rsidR="00912FCC" w:rsidRPr="00497292" w:rsidRDefault="00912FCC" w:rsidP="0049729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vAlign w:val="center"/>
          </w:tcPr>
          <w:p w:rsidR="00912FCC" w:rsidRPr="00497292" w:rsidRDefault="00912FCC" w:rsidP="00D70382">
            <w:pPr>
              <w:keepNext/>
              <w:spacing w:before="240" w:after="60"/>
              <w:jc w:val="right"/>
              <w:outlineLvl w:val="0"/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 xml:space="preserve">№ </w:t>
            </w:r>
            <w:r w:rsidR="00D70382">
              <w:rPr>
                <w:rFonts w:ascii="PT Astra Serif" w:eastAsia="PT Astra Serif" w:hAnsi="PT Astra Serif" w:cs="PT Astra Serif"/>
                <w:bCs/>
                <w:spacing w:val="20"/>
                <w:sz w:val="26"/>
                <w:szCs w:val="26"/>
              </w:rPr>
              <w:t>0075/01-07</w:t>
            </w:r>
          </w:p>
        </w:tc>
      </w:tr>
      <w:tr w:rsidR="00497292" w:rsidRPr="00497292" w:rsidTr="00585E00">
        <w:trPr>
          <w:trHeight w:val="364"/>
        </w:trPr>
        <w:tc>
          <w:tcPr>
            <w:tcW w:w="9356" w:type="dxa"/>
            <w:gridSpan w:val="3"/>
          </w:tcPr>
          <w:p w:rsidR="00497292" w:rsidRPr="00497292" w:rsidRDefault="00497292" w:rsidP="00497292">
            <w:pPr>
              <w:jc w:val="center"/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eastAsia="ru-RU" w:bidi="ar-SA"/>
              </w:rPr>
            </w:pPr>
          </w:p>
        </w:tc>
      </w:tr>
      <w:tr w:rsidR="00497292" w:rsidRPr="00635E27" w:rsidTr="00585E00">
        <w:trPr>
          <w:trHeight w:val="513"/>
        </w:trPr>
        <w:tc>
          <w:tcPr>
            <w:tcW w:w="9356" w:type="dxa"/>
            <w:gridSpan w:val="3"/>
          </w:tcPr>
          <w:p w:rsidR="00CF6C3C" w:rsidRPr="00635E27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Об утверждении границ и режима </w:t>
            </w:r>
            <w:proofErr w:type="gramStart"/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>использования территории объекта археологического наследия федерального значения</w:t>
            </w:r>
            <w:proofErr w:type="gramEnd"/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</w:p>
          <w:p w:rsidR="00497292" w:rsidRPr="00635E27" w:rsidRDefault="00CF6C3C" w:rsidP="00CF6C3C">
            <w:pPr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>«</w:t>
            </w:r>
            <w:proofErr w:type="spellStart"/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>Самусьскинское</w:t>
            </w:r>
            <w:proofErr w:type="spellEnd"/>
            <w:r w:rsidRPr="00635E27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селище»</w:t>
            </w:r>
          </w:p>
        </w:tc>
      </w:tr>
    </w:tbl>
    <w:p w:rsidR="00CF6C3C" w:rsidRPr="00635E27" w:rsidRDefault="00CF6C3C" w:rsidP="00497292">
      <w:pPr>
        <w:ind w:firstLine="709"/>
        <w:jc w:val="both"/>
        <w:rPr>
          <w:rFonts w:ascii="PT Astra Serif" w:hAnsi="PT Astra Serif"/>
          <w:sz w:val="25"/>
          <w:szCs w:val="25"/>
        </w:rPr>
      </w:pPr>
    </w:p>
    <w:p w:rsidR="00CF6C3C" w:rsidRPr="00CF6C3C" w:rsidRDefault="00CF6C3C" w:rsidP="006010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color w:val="000000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В соответствии с </w:t>
      </w:r>
      <w:r w:rsidR="008C1FD1" w:rsidRPr="00635E27">
        <w:rPr>
          <w:rFonts w:ascii="PT Astra Serif" w:hAnsi="PT Astra Serif"/>
          <w:color w:val="000000"/>
          <w:sz w:val="25"/>
          <w:szCs w:val="25"/>
          <w:lang w:eastAsia="ru-RU" w:bidi="ar-SA"/>
        </w:rPr>
        <w:t>Федеральным законом</w:t>
      </w:r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Закона Томской области от 06 сентября 2016 года № 98-ОЗ «Об объектах культурного наследия (памятниках истории и культуры) Томской области»</w:t>
      </w:r>
      <w:r w:rsidR="00635E27" w:rsidRPr="00635E27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, </w:t>
      </w:r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>Положения о Комитете по охране объектов культурного наследия Томской области, утвержденного Постановлением Губернатора Томской области от 29 апреля 2016</w:t>
      </w:r>
      <w:proofErr w:type="gramEnd"/>
      <w:r w:rsidRPr="00CF6C3C">
        <w:rPr>
          <w:rFonts w:ascii="PT Astra Serif" w:hAnsi="PT Astra Serif"/>
          <w:color w:val="000000"/>
          <w:sz w:val="25"/>
          <w:szCs w:val="25"/>
          <w:lang w:eastAsia="ru-RU" w:bidi="ar-SA"/>
        </w:rPr>
        <w:t xml:space="preserve"> года № 37, в целях обеспечения сохранности объекта культурного наследия</w:t>
      </w:r>
    </w:p>
    <w:p w:rsidR="00CF6C3C" w:rsidRPr="00CF6C3C" w:rsidRDefault="00CF6C3C" w:rsidP="00CF6C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43" w:firstLine="567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ПРИКАЗЫВАЮ: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Утвердить границы территории</w:t>
      </w:r>
      <w:r w:rsidRPr="00CF6C3C">
        <w:rPr>
          <w:rFonts w:ascii="PT Astra Serif" w:hAnsi="PT Astra Serif"/>
          <w:b/>
          <w:snapToGrid w:val="0"/>
          <w:sz w:val="25"/>
          <w:szCs w:val="25"/>
          <w:lang w:eastAsia="ru-RU" w:bidi="ar-SA"/>
        </w:rPr>
        <w:t xml:space="preserve"> 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объекта археологического наследия федерального значения «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Самусьскинское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селище», расположенного в п. Самусь, ЗАТО Северск, Томской области, в соответствии с приложением к настоящему приказу (не подлежит опубликованию).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Установить особый режим использования земель в границах территории объекта культурного наследия федерального значения «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Самусьскинское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селище»,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Направить копию настоящего приказа в Департамент по культуре Томской области в целях признания </w:t>
      </w:r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>приложения 1 к приказу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Департамента по культуре и туризму Томской области от 26.11.2012 № 321/01-07 «Об утверждении границ территорий объектов археологического наследия федерального значения «Поселение Самусь III», «Поселение Самусь IV», «Г</w:t>
      </w:r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ородище </w:t>
      </w:r>
      <w:proofErr w:type="spellStart"/>
      <w:r w:rsidR="00601072" w:rsidRPr="00635E27">
        <w:rPr>
          <w:rFonts w:ascii="PT Astra Serif" w:hAnsi="PT Astra Serif"/>
          <w:snapToGrid w:val="0"/>
          <w:sz w:val="25"/>
          <w:szCs w:val="25"/>
          <w:lang w:eastAsia="ru-RU" w:bidi="ar-SA"/>
        </w:rPr>
        <w:t>С</w:t>
      </w: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молокуровское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I», «Городище 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Смолокуровское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 xml:space="preserve"> III», «Курганная группа </w:t>
      </w:r>
      <w:proofErr w:type="spellStart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Смолокуровская</w:t>
      </w:r>
      <w:proofErr w:type="spellEnd"/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», расположенных в Колпашевском районе Томской области» утратившим силу.</w:t>
      </w:r>
      <w:proofErr w:type="gramEnd"/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hAnsi="PT Astra Serif"/>
          <w:snapToGrid w:val="0"/>
          <w:sz w:val="25"/>
          <w:szCs w:val="25"/>
          <w:lang w:eastAsia="ru-RU" w:bidi="ar-SA"/>
        </w:rPr>
      </w:pPr>
      <w:r w:rsidRPr="00CF6C3C">
        <w:rPr>
          <w:rFonts w:ascii="PT Astra Serif" w:hAnsi="PT Astra Serif"/>
          <w:snapToGrid w:val="0"/>
          <w:sz w:val="25"/>
          <w:szCs w:val="25"/>
          <w:lang w:eastAsia="ru-RU" w:bidi="ar-SA"/>
        </w:rPr>
        <w:t>Направить копию настоящего приказа в орган регистрации прав в срок не более чем пять рабочих дней со дня издания настоящего приказа.</w:t>
      </w:r>
    </w:p>
    <w:p w:rsidR="00CF6C3C" w:rsidRPr="00CF6C3C" w:rsidRDefault="00CF6C3C" w:rsidP="00CF6C3C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993"/>
        </w:tabs>
        <w:autoSpaceDE w:val="0"/>
        <w:autoSpaceDN w:val="0"/>
        <w:adjustRightInd w:val="0"/>
        <w:ind w:left="0" w:right="-143" w:firstLine="709"/>
        <w:jc w:val="both"/>
        <w:rPr>
          <w:rFonts w:ascii="PT Astra Serif" w:eastAsia="TimesNewRomanPSMT" w:hAnsi="PT Astra Serif"/>
          <w:sz w:val="25"/>
          <w:szCs w:val="25"/>
          <w:lang w:eastAsia="ru-RU" w:bidi="ar-SA"/>
        </w:rPr>
      </w:pPr>
      <w:proofErr w:type="gramStart"/>
      <w:r w:rsidRPr="00CF6C3C">
        <w:rPr>
          <w:rFonts w:ascii="PT Astra Serif" w:hAnsi="PT Astra Serif"/>
          <w:sz w:val="25"/>
          <w:szCs w:val="25"/>
          <w:lang w:eastAsia="ru-RU" w:bidi="ar-SA"/>
        </w:rPr>
        <w:t>Контроль за</w:t>
      </w:r>
      <w:proofErr w:type="gramEnd"/>
      <w:r w:rsidRPr="00CF6C3C">
        <w:rPr>
          <w:rFonts w:ascii="PT Astra Serif" w:hAnsi="PT Astra Serif"/>
          <w:sz w:val="25"/>
          <w:szCs w:val="25"/>
          <w:lang w:eastAsia="ru-RU" w:bidi="ar-SA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44340" w:rsidRPr="00635E27" w:rsidRDefault="00544340" w:rsidP="009B30E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D70382" w:rsidRPr="00544340" w:rsidTr="00E35BC9"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382" w:rsidRPr="00544340" w:rsidRDefault="00D70382" w:rsidP="00E35B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70382" w:rsidRPr="00544340" w:rsidRDefault="00D70382" w:rsidP="00E35BC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382" w:rsidRPr="00544340" w:rsidRDefault="00D70382" w:rsidP="00E35BC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382" w:rsidRPr="00544340" w:rsidRDefault="00D70382" w:rsidP="00E35B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70382" w:rsidRPr="00544340" w:rsidRDefault="00D70382" w:rsidP="00E35BC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544340"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  <w:proofErr w:type="spellEnd"/>
          </w:p>
        </w:tc>
      </w:tr>
    </w:tbl>
    <w:p w:rsidR="00AC78EF" w:rsidRPr="00D70382" w:rsidRDefault="00AC78EF" w:rsidP="002909DD">
      <w:pPr>
        <w:jc w:val="both"/>
        <w:rPr>
          <w:rFonts w:ascii="PT Astra Serif" w:hAnsi="PT Astra Serif"/>
          <w:sz w:val="24"/>
          <w:szCs w:val="24"/>
        </w:rPr>
        <w:sectPr w:rsidR="00AC78EF" w:rsidRPr="00D70382" w:rsidSect="00D70382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851" w:right="851" w:bottom="851" w:left="1701" w:header="561" w:footer="709" w:gutter="0"/>
          <w:pgNumType w:start="0"/>
          <w:cols w:space="708"/>
          <w:titlePg/>
          <w:docGrid w:linePitch="360"/>
        </w:sectPr>
      </w:pPr>
    </w:p>
    <w:p w:rsidR="000C345A" w:rsidRPr="000502CD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0502CD">
        <w:rPr>
          <w:rFonts w:ascii="PT Astra Serif" w:hAnsi="PT Astra Serif"/>
          <w:sz w:val="25"/>
          <w:szCs w:val="25"/>
          <w:lang w:eastAsia="ru-RU" w:bidi="ar-SA"/>
        </w:rPr>
        <w:lastRenderedPageBreak/>
        <w:t>Приложение к приказу</w:t>
      </w:r>
    </w:p>
    <w:p w:rsidR="000C345A" w:rsidRPr="000502CD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0502CD">
        <w:rPr>
          <w:rFonts w:ascii="PT Astra Serif" w:hAnsi="PT Astra Serif"/>
          <w:sz w:val="25"/>
          <w:szCs w:val="25"/>
          <w:lang w:eastAsia="ru-RU" w:bidi="ar-SA"/>
        </w:rPr>
        <w:t>Комитета по охране объектов</w:t>
      </w:r>
    </w:p>
    <w:p w:rsidR="000C345A" w:rsidRPr="000502CD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5"/>
          <w:szCs w:val="25"/>
          <w:lang w:eastAsia="ru-RU" w:bidi="ar-SA"/>
        </w:rPr>
      </w:pPr>
      <w:r w:rsidRPr="000502CD">
        <w:rPr>
          <w:rFonts w:ascii="PT Astra Serif" w:hAnsi="PT Astra Serif"/>
          <w:sz w:val="25"/>
          <w:szCs w:val="25"/>
          <w:lang w:eastAsia="ru-RU" w:bidi="ar-SA"/>
        </w:rPr>
        <w:t>культурного наследия Томской области</w:t>
      </w:r>
    </w:p>
    <w:p w:rsidR="000C345A" w:rsidRPr="00635E27" w:rsidRDefault="00F623A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5"/>
          <w:szCs w:val="25"/>
          <w:lang w:eastAsia="ru-RU" w:bidi="ar-SA"/>
        </w:rPr>
        <w:t>от 27.05.2022  № 0075/01-07</w:t>
      </w:r>
    </w:p>
    <w:p w:rsidR="000C345A" w:rsidRPr="00635E27" w:rsidRDefault="000C345A" w:rsidP="000C34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 w:right="-6"/>
        <w:jc w:val="right"/>
        <w:rPr>
          <w:rFonts w:ascii="PT Astra Serif" w:hAnsi="PT Astra Serif"/>
          <w:sz w:val="24"/>
          <w:szCs w:val="24"/>
          <w:u w:val="single"/>
          <w:lang w:eastAsia="ru-RU" w:bidi="ar-SA"/>
        </w:rPr>
      </w:pPr>
    </w:p>
    <w:p w:rsidR="000C345A" w:rsidRDefault="000C345A" w:rsidP="000C345A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6"/>
        <w:contextualSpacing/>
        <w:jc w:val="center"/>
        <w:rPr>
          <w:rFonts w:ascii="PT Astra Serif" w:eastAsia="Calibri" w:hAnsi="PT Astra Serif"/>
          <w:sz w:val="25"/>
          <w:szCs w:val="25"/>
          <w:lang w:bidi="ar-SA"/>
        </w:rPr>
      </w:pPr>
      <w:r w:rsidRPr="000502CD">
        <w:rPr>
          <w:rFonts w:ascii="PT Astra Serif" w:eastAsia="Calibri" w:hAnsi="PT Astra Serif"/>
          <w:sz w:val="25"/>
          <w:szCs w:val="25"/>
          <w:lang w:bidi="ar-SA"/>
        </w:rPr>
        <w:t>Схема границ территории объекта археологического наследия федерального значения «</w:t>
      </w:r>
      <w:proofErr w:type="spellStart"/>
      <w:r w:rsidRPr="000502CD">
        <w:rPr>
          <w:rFonts w:ascii="PT Astra Serif" w:eastAsia="Calibri" w:hAnsi="PT Astra Serif"/>
          <w:sz w:val="25"/>
          <w:szCs w:val="25"/>
          <w:lang w:bidi="ar-SA"/>
        </w:rPr>
        <w:t>Самусьскинское</w:t>
      </w:r>
      <w:proofErr w:type="spellEnd"/>
      <w:r w:rsidRPr="000502CD">
        <w:rPr>
          <w:rFonts w:ascii="PT Astra Serif" w:eastAsia="Calibri" w:hAnsi="PT Astra Serif"/>
          <w:sz w:val="25"/>
          <w:szCs w:val="25"/>
          <w:lang w:bidi="ar-SA"/>
        </w:rPr>
        <w:t xml:space="preserve"> селище»</w:t>
      </w:r>
    </w:p>
    <w:p w:rsidR="00F623AA" w:rsidRPr="000502CD" w:rsidRDefault="00F623AA" w:rsidP="00F623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6"/>
        <w:contextualSpacing/>
        <w:rPr>
          <w:rFonts w:ascii="PT Astra Serif" w:eastAsia="Calibri" w:hAnsi="PT Astra Serif"/>
          <w:sz w:val="25"/>
          <w:szCs w:val="25"/>
          <w:lang w:bidi="ar-SA"/>
        </w:rPr>
      </w:pPr>
    </w:p>
    <w:tbl>
      <w:tblPr>
        <w:tblW w:w="0" w:type="auto"/>
        <w:jc w:val="center"/>
        <w:tblInd w:w="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 w:rsidR="00F623AA" w:rsidTr="00E35BC9">
        <w:trPr>
          <w:trHeight w:val="2804"/>
          <w:jc w:val="center"/>
        </w:trPr>
        <w:tc>
          <w:tcPr>
            <w:tcW w:w="5713" w:type="dxa"/>
            <w:vAlign w:val="center"/>
          </w:tcPr>
          <w:p w:rsidR="00F623AA" w:rsidRDefault="00F623AA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F623AA" w:rsidRDefault="00F623AA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F623AA" w:rsidRDefault="00F623AA" w:rsidP="00E35BC9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F623AA" w:rsidRDefault="00F623AA" w:rsidP="00E35BC9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3258E4" w:rsidRPr="00F623AA" w:rsidRDefault="003258E4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0C345A" w:rsidRDefault="000C345A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5"/>
          <w:szCs w:val="25"/>
          <w:lang w:eastAsia="ru-RU" w:bidi="ar-SA"/>
        </w:rPr>
      </w:pPr>
      <w:r w:rsidRPr="000502CD">
        <w:rPr>
          <w:rFonts w:ascii="PT Astra Serif" w:hAnsi="PT Astra Serif"/>
          <w:sz w:val="25"/>
          <w:szCs w:val="25"/>
          <w:lang w:eastAsia="ru-RU" w:bidi="ar-SA"/>
        </w:rPr>
        <w:t xml:space="preserve">2. Перечень </w:t>
      </w:r>
      <w:proofErr w:type="gramStart"/>
      <w:r w:rsidRPr="000502CD">
        <w:rPr>
          <w:rFonts w:ascii="PT Astra Serif" w:hAnsi="PT Astra Serif"/>
          <w:sz w:val="25"/>
          <w:szCs w:val="25"/>
          <w:lang w:eastAsia="ru-RU" w:bidi="ar-SA"/>
        </w:rPr>
        <w:t>координат характерных точек границ территории объекта археологического наследия федерального</w:t>
      </w:r>
      <w:proofErr w:type="gramEnd"/>
      <w:r w:rsidRPr="000502CD">
        <w:rPr>
          <w:rFonts w:ascii="PT Astra Serif" w:hAnsi="PT Astra Serif"/>
          <w:sz w:val="25"/>
          <w:szCs w:val="25"/>
          <w:lang w:eastAsia="ru-RU" w:bidi="ar-SA"/>
        </w:rPr>
        <w:t xml:space="preserve"> значения «</w:t>
      </w:r>
      <w:proofErr w:type="spellStart"/>
      <w:r w:rsidRPr="000502CD">
        <w:rPr>
          <w:rFonts w:ascii="PT Astra Serif" w:hAnsi="PT Astra Serif"/>
          <w:sz w:val="25"/>
          <w:szCs w:val="25"/>
          <w:lang w:eastAsia="ru-RU" w:bidi="ar-SA"/>
        </w:rPr>
        <w:t>Самусьскинское</w:t>
      </w:r>
      <w:proofErr w:type="spellEnd"/>
      <w:r w:rsidRPr="000502CD">
        <w:rPr>
          <w:rFonts w:ascii="PT Astra Serif" w:hAnsi="PT Astra Serif"/>
          <w:sz w:val="25"/>
          <w:szCs w:val="25"/>
          <w:lang w:eastAsia="ru-RU" w:bidi="ar-SA"/>
        </w:rPr>
        <w:t xml:space="preserve"> селище»</w:t>
      </w:r>
    </w:p>
    <w:p w:rsidR="00F623AA" w:rsidRPr="000502CD" w:rsidRDefault="00F623AA" w:rsidP="003258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40"/>
        <w:ind w:right="-6"/>
        <w:jc w:val="center"/>
        <w:rPr>
          <w:rFonts w:ascii="PT Astra Serif" w:hAnsi="PT Astra Serif"/>
          <w:sz w:val="25"/>
          <w:szCs w:val="25"/>
          <w:lang w:eastAsia="ru-RU" w:bidi="ar-SA"/>
        </w:rPr>
      </w:pPr>
    </w:p>
    <w:tbl>
      <w:tblPr>
        <w:tblpPr w:leftFromText="180" w:rightFromText="180" w:vertAnchor="text" w:tblpX="95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F623AA" w:rsidRPr="00F623AA" w:rsidTr="00F623AA">
        <w:trPr>
          <w:trHeight w:val="5043"/>
        </w:trPr>
        <w:tc>
          <w:tcPr>
            <w:tcW w:w="7275" w:type="dxa"/>
            <w:vAlign w:val="center"/>
          </w:tcPr>
          <w:p w:rsidR="00F623AA" w:rsidRPr="00F623AA" w:rsidRDefault="00F623AA" w:rsidP="00F623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F623AA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623AA" w:rsidRPr="00F623AA" w:rsidRDefault="00F623AA" w:rsidP="00F623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F623AA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623AA" w:rsidRPr="00F623AA" w:rsidRDefault="00F623AA" w:rsidP="00F623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F623AA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623AA" w:rsidRPr="00F623AA" w:rsidRDefault="00F623AA" w:rsidP="00F623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F623AA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623AA" w:rsidRPr="00F623AA" w:rsidRDefault="00F623AA" w:rsidP="00F623A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0C345A" w:rsidRPr="003258E4" w:rsidRDefault="000C345A" w:rsidP="003258E4">
      <w:pPr>
        <w:rPr>
          <w:rFonts w:ascii="PT Astra Serif" w:hAnsi="PT Astra Serif"/>
          <w:sz w:val="24"/>
          <w:szCs w:val="24"/>
          <w:lang w:val="en-US"/>
        </w:rPr>
      </w:pPr>
    </w:p>
    <w:sectPr w:rsidR="000C345A" w:rsidRPr="003258E4" w:rsidSect="009664AA">
      <w:headerReference w:type="default" r:id="rId12"/>
      <w:pgSz w:w="11906" w:h="16838" w:code="9"/>
      <w:pgMar w:top="851" w:right="851" w:bottom="851" w:left="1701" w:header="561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F5E" w:rsidRDefault="00422F5E" w:rsidP="00497292">
      <w:r>
        <w:separator/>
      </w:r>
    </w:p>
  </w:endnote>
  <w:endnote w:type="continuationSeparator" w:id="0">
    <w:p w:rsidR="00422F5E" w:rsidRDefault="00422F5E" w:rsidP="00497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D70382" w:rsidRDefault="008B3D10" w:rsidP="00D70382">
    <w:pPr>
      <w:rPr>
        <w:rFonts w:ascii="PT Astra Serif" w:eastAsia="PT Astra Serif" w:hAnsi="PT Astra Serif" w:cs="PT Astra Serif"/>
      </w:rPr>
    </w:pPr>
    <w:r w:rsidRPr="00544340">
      <w:rPr>
        <w:rFonts w:ascii="PT Astra Serif" w:eastAsia="PT Astra Serif" w:hAnsi="PT Astra Serif" w:cs="PT Astra Serif"/>
      </w:rPr>
      <w:t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F5E" w:rsidRDefault="00422F5E" w:rsidP="00497292">
      <w:r>
        <w:separator/>
      </w:r>
    </w:p>
  </w:footnote>
  <w:footnote w:type="continuationSeparator" w:id="0">
    <w:p w:rsidR="00422F5E" w:rsidRDefault="00422F5E" w:rsidP="00497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8467981"/>
      <w:docPartObj>
        <w:docPartGallery w:val="Page Numbers (Top of Page)"/>
        <w:docPartUnique/>
      </w:docPartObj>
    </w:sdtPr>
    <w:sdtEndPr/>
    <w:sdtContent>
      <w:p w:rsidR="00C20BD8" w:rsidRPr="00AC78EF" w:rsidRDefault="00AC78EF" w:rsidP="00AC78EF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382" w:rsidRPr="00D70382">
          <w:rPr>
            <w:noProof/>
            <w:lang w:val="ru-RU"/>
          </w:rPr>
          <w:t>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D10" w:rsidRPr="00497292" w:rsidRDefault="008B3D10" w:rsidP="008B3D10">
    <w:pPr>
      <w:spacing w:after="120"/>
      <w:jc w:val="center"/>
      <w:rPr>
        <w:rFonts w:ascii="PT Astra Serif" w:hAnsi="PT Astra Serif"/>
        <w:b/>
        <w:lang w:val="en-US"/>
      </w:rPr>
    </w:pPr>
    <w:r w:rsidRPr="00497292">
      <w:rPr>
        <w:rFonts w:ascii="PT Astra Serif" w:hAnsi="PT Astra Serif"/>
        <w:noProof/>
        <w:lang w:eastAsia="ru-RU" w:bidi="ar-SA"/>
      </w:rPr>
      <w:drawing>
        <wp:inline distT="0" distB="0" distL="0" distR="0" wp14:anchorId="632419D9" wp14:editId="7B0089FF">
          <wp:extent cx="723900" cy="657225"/>
          <wp:effectExtent l="0" t="0" r="0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3D10" w:rsidRPr="001908A1" w:rsidRDefault="008B3D10" w:rsidP="008B3D10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1908A1">
      <w:rPr>
        <w:rFonts w:ascii="PT Astra Serif" w:hAnsi="PT Astra Serif"/>
        <w:b/>
        <w:caps/>
        <w:sz w:val="30"/>
        <w:szCs w:val="30"/>
      </w:rPr>
      <w:t>КОМИТЕТ ПО ОХРАНЕ ОБЪЕКТОВ КУЛЬТУРНОГО НАСЛЕДИЯ ТОМСКОЙ ОБЛАСТИ</w:t>
    </w:r>
  </w:p>
  <w:p w:rsidR="008B3D10" w:rsidRPr="001908A1" w:rsidRDefault="008B3D10" w:rsidP="008B3D10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z w:val="28"/>
        <w:szCs w:val="28"/>
        <w:lang w:val="en-US"/>
      </w:rPr>
    </w:pPr>
    <w:r w:rsidRPr="001908A1">
      <w:rPr>
        <w:rFonts w:ascii="PT Astra Serif" w:hAnsi="PT Astra Serif"/>
        <w:b/>
        <w:caps/>
        <w:spacing w:val="20"/>
        <w:sz w:val="28"/>
        <w:szCs w:val="28"/>
        <w:lang w:val="en-US"/>
      </w:rPr>
      <w:t>ПРИКАЗ</w:t>
    </w:r>
  </w:p>
  <w:p w:rsidR="008B3D10" w:rsidRDefault="008B3D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97069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025F9" w:rsidRPr="008347E8" w:rsidRDefault="001908A1" w:rsidP="008347E8">
        <w:pPr>
          <w:pStyle w:val="a3"/>
          <w:rPr>
            <w:b w:val="0"/>
          </w:rPr>
        </w:pPr>
        <w:r>
          <w:rPr>
            <w:rFonts w:ascii="PT Astra Serif" w:hAnsi="PT Astra Serif"/>
            <w:b w:val="0"/>
            <w:lang w:val="ru-RU"/>
          </w:rPr>
          <w:t>2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0A4C"/>
    <w:multiLevelType w:val="hybridMultilevel"/>
    <w:tmpl w:val="0D02803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027C7A7A"/>
    <w:multiLevelType w:val="hybridMultilevel"/>
    <w:tmpl w:val="DAAEC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D4CEC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3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nsid w:val="16381B9E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5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8C77A7"/>
    <w:multiLevelType w:val="hybridMultilevel"/>
    <w:tmpl w:val="F62CBCA8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abstractNum w:abstractNumId="8">
    <w:nsid w:val="36C31E6B"/>
    <w:multiLevelType w:val="hybridMultilevel"/>
    <w:tmpl w:val="812CD8F2"/>
    <w:lvl w:ilvl="0" w:tplc="BCE076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CF5808"/>
    <w:multiLevelType w:val="multilevel"/>
    <w:tmpl w:val="F3A247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F3A20F7"/>
    <w:multiLevelType w:val="hybridMultilevel"/>
    <w:tmpl w:val="0B4E277E"/>
    <w:lvl w:ilvl="0" w:tplc="76726F80">
      <w:start w:val="1"/>
      <w:numFmt w:val="decimal"/>
      <w:lvlText w:val="%1."/>
      <w:lvlJc w:val="left"/>
      <w:pPr>
        <w:ind w:left="760" w:hanging="260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ru-RU" w:bidi="ru-RU"/>
      </w:rPr>
    </w:lvl>
    <w:lvl w:ilvl="1" w:tplc="0D666F24">
      <w:numFmt w:val="bullet"/>
      <w:lvlText w:val="•"/>
      <w:lvlJc w:val="left"/>
      <w:pPr>
        <w:ind w:left="1734" w:hanging="260"/>
      </w:pPr>
      <w:rPr>
        <w:rFonts w:hint="default"/>
        <w:lang w:val="ru-RU" w:eastAsia="ru-RU" w:bidi="ru-RU"/>
      </w:rPr>
    </w:lvl>
    <w:lvl w:ilvl="2" w:tplc="1DC67D38">
      <w:numFmt w:val="bullet"/>
      <w:lvlText w:val="•"/>
      <w:lvlJc w:val="left"/>
      <w:pPr>
        <w:ind w:left="2709" w:hanging="260"/>
      </w:pPr>
      <w:rPr>
        <w:rFonts w:hint="default"/>
        <w:lang w:val="ru-RU" w:eastAsia="ru-RU" w:bidi="ru-RU"/>
      </w:rPr>
    </w:lvl>
    <w:lvl w:ilvl="3" w:tplc="68563F68">
      <w:numFmt w:val="bullet"/>
      <w:lvlText w:val="•"/>
      <w:lvlJc w:val="left"/>
      <w:pPr>
        <w:ind w:left="3683" w:hanging="260"/>
      </w:pPr>
      <w:rPr>
        <w:rFonts w:hint="default"/>
        <w:lang w:val="ru-RU" w:eastAsia="ru-RU" w:bidi="ru-RU"/>
      </w:rPr>
    </w:lvl>
    <w:lvl w:ilvl="4" w:tplc="DE503DD4">
      <w:numFmt w:val="bullet"/>
      <w:lvlText w:val="•"/>
      <w:lvlJc w:val="left"/>
      <w:pPr>
        <w:ind w:left="4658" w:hanging="260"/>
      </w:pPr>
      <w:rPr>
        <w:rFonts w:hint="default"/>
        <w:lang w:val="ru-RU" w:eastAsia="ru-RU" w:bidi="ru-RU"/>
      </w:rPr>
    </w:lvl>
    <w:lvl w:ilvl="5" w:tplc="809E9032">
      <w:numFmt w:val="bullet"/>
      <w:lvlText w:val="•"/>
      <w:lvlJc w:val="left"/>
      <w:pPr>
        <w:ind w:left="5632" w:hanging="260"/>
      </w:pPr>
      <w:rPr>
        <w:rFonts w:hint="default"/>
        <w:lang w:val="ru-RU" w:eastAsia="ru-RU" w:bidi="ru-RU"/>
      </w:rPr>
    </w:lvl>
    <w:lvl w:ilvl="6" w:tplc="4364A800">
      <w:numFmt w:val="bullet"/>
      <w:lvlText w:val="•"/>
      <w:lvlJc w:val="left"/>
      <w:pPr>
        <w:ind w:left="6607" w:hanging="260"/>
      </w:pPr>
      <w:rPr>
        <w:rFonts w:hint="default"/>
        <w:lang w:val="ru-RU" w:eastAsia="ru-RU" w:bidi="ru-RU"/>
      </w:rPr>
    </w:lvl>
    <w:lvl w:ilvl="7" w:tplc="BB5EA2D4">
      <w:numFmt w:val="bullet"/>
      <w:lvlText w:val="•"/>
      <w:lvlJc w:val="left"/>
      <w:pPr>
        <w:ind w:left="7581" w:hanging="260"/>
      </w:pPr>
      <w:rPr>
        <w:rFonts w:hint="default"/>
        <w:lang w:val="ru-RU" w:eastAsia="ru-RU" w:bidi="ru-RU"/>
      </w:rPr>
    </w:lvl>
    <w:lvl w:ilvl="8" w:tplc="2F2C04D8">
      <w:numFmt w:val="bullet"/>
      <w:lvlText w:val="•"/>
      <w:lvlJc w:val="left"/>
      <w:pPr>
        <w:ind w:left="8556" w:hanging="260"/>
      </w:pPr>
      <w:rPr>
        <w:rFonts w:hint="default"/>
        <w:lang w:val="ru-RU" w:eastAsia="ru-RU" w:bidi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59"/>
    <w:rsid w:val="0002117C"/>
    <w:rsid w:val="0002710A"/>
    <w:rsid w:val="00043ADB"/>
    <w:rsid w:val="000502CD"/>
    <w:rsid w:val="00060513"/>
    <w:rsid w:val="000648F2"/>
    <w:rsid w:val="000662B8"/>
    <w:rsid w:val="00072FB1"/>
    <w:rsid w:val="000C345A"/>
    <w:rsid w:val="00123CC4"/>
    <w:rsid w:val="00144A32"/>
    <w:rsid w:val="00152BD4"/>
    <w:rsid w:val="00157619"/>
    <w:rsid w:val="00170B9D"/>
    <w:rsid w:val="0017521A"/>
    <w:rsid w:val="001908A1"/>
    <w:rsid w:val="001B1385"/>
    <w:rsid w:val="001B39FE"/>
    <w:rsid w:val="001F34D5"/>
    <w:rsid w:val="002516D9"/>
    <w:rsid w:val="00255F74"/>
    <w:rsid w:val="00265EA5"/>
    <w:rsid w:val="002909DD"/>
    <w:rsid w:val="002A600A"/>
    <w:rsid w:val="002B5E0B"/>
    <w:rsid w:val="002F7FED"/>
    <w:rsid w:val="003025F9"/>
    <w:rsid w:val="0030638D"/>
    <w:rsid w:val="003258E4"/>
    <w:rsid w:val="003268DE"/>
    <w:rsid w:val="003441ED"/>
    <w:rsid w:val="00394140"/>
    <w:rsid w:val="003B1419"/>
    <w:rsid w:val="003B5BC5"/>
    <w:rsid w:val="003B7B99"/>
    <w:rsid w:val="003C0D98"/>
    <w:rsid w:val="003E0B2C"/>
    <w:rsid w:val="004013C9"/>
    <w:rsid w:val="0041659D"/>
    <w:rsid w:val="00422F5E"/>
    <w:rsid w:val="00447F08"/>
    <w:rsid w:val="00450170"/>
    <w:rsid w:val="004630B1"/>
    <w:rsid w:val="0046316B"/>
    <w:rsid w:val="00497292"/>
    <w:rsid w:val="004A43C7"/>
    <w:rsid w:val="004B0FFC"/>
    <w:rsid w:val="00521B29"/>
    <w:rsid w:val="00536777"/>
    <w:rsid w:val="00540A28"/>
    <w:rsid w:val="00544340"/>
    <w:rsid w:val="00585E00"/>
    <w:rsid w:val="005928DB"/>
    <w:rsid w:val="005B49C6"/>
    <w:rsid w:val="005B77EF"/>
    <w:rsid w:val="005C220C"/>
    <w:rsid w:val="005C461E"/>
    <w:rsid w:val="005E3F98"/>
    <w:rsid w:val="00601072"/>
    <w:rsid w:val="006049D6"/>
    <w:rsid w:val="00621263"/>
    <w:rsid w:val="00635E27"/>
    <w:rsid w:val="006A0849"/>
    <w:rsid w:val="006C1430"/>
    <w:rsid w:val="006D15F2"/>
    <w:rsid w:val="00713195"/>
    <w:rsid w:val="00721DDF"/>
    <w:rsid w:val="00732216"/>
    <w:rsid w:val="00735D8C"/>
    <w:rsid w:val="00741518"/>
    <w:rsid w:val="00752B64"/>
    <w:rsid w:val="00763FE6"/>
    <w:rsid w:val="00773B9F"/>
    <w:rsid w:val="00786AC9"/>
    <w:rsid w:val="007921F8"/>
    <w:rsid w:val="00792B43"/>
    <w:rsid w:val="007D03F3"/>
    <w:rsid w:val="007F4B3A"/>
    <w:rsid w:val="007F7613"/>
    <w:rsid w:val="008347E8"/>
    <w:rsid w:val="00883494"/>
    <w:rsid w:val="008B1C83"/>
    <w:rsid w:val="008B3D10"/>
    <w:rsid w:val="008C1FD1"/>
    <w:rsid w:val="00912B16"/>
    <w:rsid w:val="00912FCC"/>
    <w:rsid w:val="00940C41"/>
    <w:rsid w:val="009471A1"/>
    <w:rsid w:val="009664AA"/>
    <w:rsid w:val="00975E46"/>
    <w:rsid w:val="00976CAE"/>
    <w:rsid w:val="009B30EC"/>
    <w:rsid w:val="009C1597"/>
    <w:rsid w:val="00A03DC3"/>
    <w:rsid w:val="00A04DCE"/>
    <w:rsid w:val="00A249D2"/>
    <w:rsid w:val="00A30BC6"/>
    <w:rsid w:val="00AA26F0"/>
    <w:rsid w:val="00AB4B64"/>
    <w:rsid w:val="00AB5BCB"/>
    <w:rsid w:val="00AC6E11"/>
    <w:rsid w:val="00AC78EF"/>
    <w:rsid w:val="00AD1BB0"/>
    <w:rsid w:val="00AE7F96"/>
    <w:rsid w:val="00B048C7"/>
    <w:rsid w:val="00B50BFA"/>
    <w:rsid w:val="00B604FB"/>
    <w:rsid w:val="00BC43BB"/>
    <w:rsid w:val="00BE1FA2"/>
    <w:rsid w:val="00C14AEE"/>
    <w:rsid w:val="00C20BD8"/>
    <w:rsid w:val="00C20DDE"/>
    <w:rsid w:val="00C36824"/>
    <w:rsid w:val="00C4687B"/>
    <w:rsid w:val="00C64296"/>
    <w:rsid w:val="00C9720C"/>
    <w:rsid w:val="00CC07A8"/>
    <w:rsid w:val="00CF6C3C"/>
    <w:rsid w:val="00D213FF"/>
    <w:rsid w:val="00D313BE"/>
    <w:rsid w:val="00D70382"/>
    <w:rsid w:val="00DB4890"/>
    <w:rsid w:val="00DD61E6"/>
    <w:rsid w:val="00E33216"/>
    <w:rsid w:val="00E41F5D"/>
    <w:rsid w:val="00E561B4"/>
    <w:rsid w:val="00E6367F"/>
    <w:rsid w:val="00E662E9"/>
    <w:rsid w:val="00E82C77"/>
    <w:rsid w:val="00E87784"/>
    <w:rsid w:val="00EA4139"/>
    <w:rsid w:val="00EE2C64"/>
    <w:rsid w:val="00EF525E"/>
    <w:rsid w:val="00EF6D59"/>
    <w:rsid w:val="00F0084E"/>
    <w:rsid w:val="00F01659"/>
    <w:rsid w:val="00F32894"/>
    <w:rsid w:val="00F57C9C"/>
    <w:rsid w:val="00F623AA"/>
    <w:rsid w:val="00F75493"/>
    <w:rsid w:val="00F97EA1"/>
    <w:rsid w:val="00FC0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29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497292"/>
    <w:rPr>
      <w:rFonts w:ascii="Times New Roman" w:eastAsia="Times New Roman" w:hAnsi="Times New Roman" w:cs="Times New Roman"/>
      <w:b/>
      <w:caps/>
      <w:sz w:val="28"/>
      <w:lang w:val="en-US" w:bidi="en-US"/>
    </w:rPr>
  </w:style>
  <w:style w:type="paragraph" w:styleId="a5">
    <w:name w:val="Balloon Text"/>
    <w:basedOn w:val="a"/>
    <w:link w:val="a6"/>
    <w:uiPriority w:val="99"/>
    <w:semiHidden/>
    <w:unhideWhenUsed/>
    <w:rsid w:val="004972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292"/>
    <w:rPr>
      <w:rFonts w:ascii="Tahoma" w:eastAsia="Times New Roman" w:hAnsi="Tahoma" w:cs="Tahoma"/>
      <w:sz w:val="16"/>
      <w:szCs w:val="16"/>
      <w:lang w:bidi="en-US"/>
    </w:rPr>
  </w:style>
  <w:style w:type="paragraph" w:styleId="a7">
    <w:name w:val="footer"/>
    <w:basedOn w:val="a"/>
    <w:link w:val="a8"/>
    <w:uiPriority w:val="99"/>
    <w:unhideWhenUsed/>
    <w:rsid w:val="004972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7292"/>
    <w:rPr>
      <w:rFonts w:ascii="Times New Roman" w:eastAsia="Times New Roman" w:hAnsi="Times New Roman" w:cs="Times New Roman"/>
      <w:sz w:val="20"/>
      <w:lang w:bidi="en-US"/>
    </w:rPr>
  </w:style>
  <w:style w:type="paragraph" w:styleId="a9">
    <w:name w:val="Body Text"/>
    <w:basedOn w:val="a"/>
    <w:link w:val="aa"/>
    <w:uiPriority w:val="99"/>
    <w:semiHidden/>
    <w:unhideWhenUsed/>
    <w:rsid w:val="00E561B4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561B4"/>
    <w:rPr>
      <w:rFonts w:ascii="Times New Roman" w:eastAsia="Times New Roman" w:hAnsi="Times New Roman" w:cs="Times New Roman"/>
      <w:sz w:val="20"/>
      <w:lang w:bidi="en-US"/>
    </w:rPr>
  </w:style>
  <w:style w:type="table" w:styleId="ab">
    <w:name w:val="Table Grid"/>
    <w:basedOn w:val="a1"/>
    <w:uiPriority w:val="59"/>
    <w:rsid w:val="00E56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6777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D313BE"/>
    <w:rPr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D313BE"/>
    <w:rPr>
      <w:rFonts w:ascii="Times New Roman" w:eastAsia="Times New Roman" w:hAnsi="Times New Roman" w:cs="Times New Roman"/>
      <w:sz w:val="20"/>
      <w:szCs w:val="20"/>
      <w:lang w:bidi="en-US"/>
    </w:rPr>
  </w:style>
  <w:style w:type="character" w:styleId="af">
    <w:name w:val="footnote reference"/>
    <w:basedOn w:val="a0"/>
    <w:uiPriority w:val="99"/>
    <w:semiHidden/>
    <w:unhideWhenUsed/>
    <w:rsid w:val="00D313BE"/>
    <w:rPr>
      <w:vertAlign w:val="superscript"/>
    </w:rPr>
  </w:style>
  <w:style w:type="paragraph" w:styleId="af0">
    <w:name w:val="Body Text Indent"/>
    <w:basedOn w:val="a"/>
    <w:link w:val="af1"/>
    <w:uiPriority w:val="99"/>
    <w:semiHidden/>
    <w:unhideWhenUsed/>
    <w:rsid w:val="00CF6C3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CF6C3C"/>
    <w:rPr>
      <w:rFonts w:ascii="Times New Roman" w:eastAsia="Times New Roman" w:hAnsi="Times New Roman" w:cs="Times New Roman"/>
      <w:sz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329C8-7376-41C9-8D4A-E5E218CE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95</cp:revision>
  <cp:lastPrinted>2022-05-27T08:03:00Z</cp:lastPrinted>
  <dcterms:created xsi:type="dcterms:W3CDTF">2021-01-28T10:36:00Z</dcterms:created>
  <dcterms:modified xsi:type="dcterms:W3CDTF">2022-05-30T02:49:00Z</dcterms:modified>
</cp:coreProperties>
</file>