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15165" w:type="dxa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682"/>
        <w:gridCol w:w="1769"/>
        <w:gridCol w:w="2298"/>
        <w:gridCol w:w="2144"/>
        <w:gridCol w:w="2144"/>
        <w:gridCol w:w="1593"/>
        <w:gridCol w:w="4535"/>
      </w:tblGrid>
      <w:tr>
        <w:trPr>
          <w:trHeight w:val="431"/>
          <w:tblHeader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682" w:type="dxa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№ </w:t>
            </w: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п</w:t>
            </w: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/п</w:t>
            </w:r>
            <w:r/>
          </w:p>
          <w:p>
            <w:pPr>
              <w:ind w:left="-57" w:right="-57"/>
              <w:jc w:val="center"/>
              <w:rPr>
                <w:rFonts w:ascii="PT Astra Serif" w:hAnsi="PT Astra Serif"/>
                <w:b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</w:r>
            <w:r/>
          </w:p>
          <w:p>
            <w:pPr>
              <w:ind w:left="-57" w:right="-57"/>
              <w:jc w:val="center"/>
              <w:rPr>
                <w:rFonts w:ascii="PT Astra Serif" w:hAnsi="PT Astra Serif"/>
                <w:b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69" w:type="dxa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Решение о проведении КНМ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298" w:type="dxa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b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Вид КНМ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44" w:type="dxa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Контролируемо</w:t>
            </w: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е(</w:t>
            </w: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-</w:t>
            </w: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ые</w:t>
            </w: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) </w:t>
            </w:r>
            <w:r/>
          </w:p>
          <w:p>
            <w:pPr>
              <w:ind w:left="-57" w:right="-57"/>
              <w:jc w:val="center"/>
              <w:rPr>
                <w:rFonts w:ascii="PT Astra Serif" w:hAnsi="PT Astra Serif"/>
                <w:b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лиц</w:t>
            </w: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о(</w:t>
            </w: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-а)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44" w:type="dxa"/>
            <w:vAlign w:val="center"/>
            <w:textDirection w:val="lrTb"/>
            <w:noWrap w:val="false"/>
          </w:tcPr>
          <w:p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адрес ОКН, в отношении которого проведено КНМ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93" w:type="dxa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b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Акт </w:t>
            </w:r>
            <w:r/>
          </w:p>
          <w:p>
            <w:pPr>
              <w:ind w:left="-108" w:right="-108"/>
              <w:jc w:val="center"/>
              <w:rPr>
                <w:rFonts w:ascii="PT Astra Serif" w:hAnsi="PT Astra Serif"/>
                <w:b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проведения </w:t>
            </w:r>
            <w:r/>
          </w:p>
          <w:p>
            <w:pPr>
              <w:ind w:left="-108" w:right="-108"/>
              <w:jc w:val="center"/>
              <w:rPr>
                <w:rFonts w:ascii="PT Astra Serif" w:hAnsi="PT Astra Serif"/>
                <w:b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КНМ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35" w:type="dxa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b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</w:r>
            <w:r/>
          </w:p>
          <w:p>
            <w:pPr>
              <w:ind w:left="-108" w:right="-108"/>
              <w:jc w:val="center"/>
              <w:rPr>
                <w:rFonts w:ascii="PT Astra Serif" w:hAnsi="PT Astra Serif"/>
                <w:b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Результаты КНМ</w:t>
            </w:r>
            <w:r/>
          </w:p>
        </w:tc>
      </w:tr>
      <w:tr>
        <w:trPr>
          <w:trHeight w:val="431"/>
          <w:tblHeader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682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1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69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01/04-01 </w:t>
              <w:br/>
              <w:t xml:space="preserve">от 22.02.2022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298" w:type="dxa"/>
            <w:vAlign w:val="center"/>
            <w:vMerge w:val="restart"/>
            <w:textDirection w:val="lrTb"/>
            <w:noWrap w:val="false"/>
          </w:tcPr>
          <w:p>
            <w:pPr>
              <w:ind w:right="-57"/>
              <w:jc w:val="center"/>
              <w:shd w:val="clear" w:color="FFFFFF" w:fill="FFFFFF" w:themeFill="background1" w:themeColor="background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Инспекционный визит</w:t>
            </w: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44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shd w:val="clear" w:color="FFFFFF" w:fill="FFFFFF" w:themeFill="background1" w:themeColor="background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ООО «СКИТ-93»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44" w:type="dxa"/>
            <w:vAlign w:val="center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г. Томск, ул. 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Тверская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, 66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93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shd w:val="clear" w:color="FFFFFF" w:fill="FFFFFF" w:themeFill="background1" w:themeColor="background1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от 25.02.2022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35" w:type="dxa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Нарушений не выявлено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</w:tr>
      <w:tr>
        <w:trPr>
          <w:trHeight w:val="431"/>
          <w:tblHeader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682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2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69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02/04-01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  <w:t xml:space="preserve">от 24.02.2022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298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Выездное обследование</w:t>
            </w: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44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Без взаимодействия</w:t>
            </w: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44" w:type="dxa"/>
            <w:vAlign w:val="center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г. Томск, ул. Горького, 35 (з/у - г. Томск, ул. Мусы Джалиля, 28а)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93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от 28.02.2022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35" w:type="dxa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Выявлены нарушения ст. 36 Закона 73-ФЗ,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  <w:p>
            <w:pPr>
              <w:ind w:left="-108" w:right="-108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  <w:t xml:space="preserve">постановления АТО от 14.06.2012 № 226а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r>
            <w:r/>
          </w:p>
          <w:p>
            <w:pPr>
              <w:ind w:left="-108" w:right="-108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  <w:t xml:space="preserve">Принято решение о необходимости проведения мониторинга безопасности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r>
            <w:r/>
          </w:p>
        </w:tc>
      </w:tr>
      <w:tr>
        <w:trPr>
          <w:trHeight w:val="431"/>
          <w:tblHeader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682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3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69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03/04-01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/>
          </w:p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от 24.02.2022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298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Мониторинг безопасности</w:t>
            </w: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44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Без взаимодействия</w:t>
            </w: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44" w:type="dxa"/>
            <w:vAlign w:val="center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г. Томск, ул. Горького, 35 (з/у - г. Томск, ул. Мусы Джалиля, 28а)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93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от 28.02.2022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35" w:type="dxa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Выявлены нарушения ст. 36 Закона 73-ФЗ,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r>
            <w:r/>
          </w:p>
          <w:p>
            <w:pPr>
              <w:ind w:left="-108" w:right="-108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  <w:t xml:space="preserve">постановления АТО от 14.06.2012 № 226а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  <w:p>
            <w:pPr>
              <w:ind w:left="-108" w:right="-108"/>
              <w:jc w:val="center"/>
              <w:rPr>
                <w:rFonts w:ascii="PT Astra Serif" w:hAnsi="PT Astra Serif"/>
                <w:b w:val="false"/>
                <w:color w:val="000000"/>
                <w:sz w:val="16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  <w:t xml:space="preserve">Выдано предписание об устранении выявленных нарушений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r>
            <w:r/>
          </w:p>
          <w:p>
            <w:pPr>
              <w:ind w:left="-108" w:right="-108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r>
          </w:p>
        </w:tc>
      </w:tr>
      <w:tr>
        <w:trPr>
          <w:trHeight w:val="431"/>
          <w:tblHeader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682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4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69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04/04-01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/>
          </w:p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от 24.02.2022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298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Мониторинг безопасности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44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Без взаимодействия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44" w:type="dxa"/>
            <w:vAlign w:val="center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Томская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обл., 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Парабельский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район, с. Нарым, ул. Куйбышева, 26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93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от 25.02.2022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35" w:type="dxa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b w:val="false"/>
                <w:color w:val="000000"/>
                <w:sz w:val="16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Выявлены нарушения 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п. 3 ст. 47.2 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Закона 73-ФЗ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r>
            <w:r/>
          </w:p>
          <w:p>
            <w:pPr>
              <w:ind w:left="-108" w:right="-108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  <w:t xml:space="preserve">Выдано предостережение 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</w:tr>
      <w:tr>
        <w:trPr>
          <w:trHeight w:val="431"/>
          <w:tblHeader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682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5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69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05/04-01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/>
          </w:p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от 02.03.2022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298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Мониторинг безопасности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44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Без взаимодействия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44" w:type="dxa"/>
            <w:vAlign w:val="center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Томская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обл., 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Колпашевский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район, п. Тогур, пер. Торговый, 1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93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от 04.03.2022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35" w:type="dxa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Выявлены нарушения ст. 27 Закона 73-ФЗ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r>
            <w:r/>
          </w:p>
          <w:p>
            <w:pPr>
              <w:ind w:left="-108" w:right="-108"/>
              <w:jc w:val="center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  <w:t xml:space="preserve">Выдано предписание об устранении выявленных нарушений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r>
            <w:r/>
          </w:p>
        </w:tc>
      </w:tr>
      <w:tr>
        <w:trPr>
          <w:trHeight w:val="431"/>
          <w:tblHeader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682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6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69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06/04-01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  <w:t xml:space="preserve">от 10.03.2022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298" w:type="dxa"/>
            <w:vAlign w:val="center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Документарная проверка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44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>
              <w:rPr>
                <w:sz w:val="16"/>
              </w:rPr>
              <w:t xml:space="preserve">ОГКУ «Центр документации новейшей истории Томской области»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44" w:type="dxa"/>
            <w:vAlign w:val="center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г. Томск, ул. Карла Маркса, 26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93" w:type="dxa"/>
            <w:vAlign w:val="center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от 01.04.2022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35" w:type="dxa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Выявлены нарушения п. 3 ст. 47.2 Закона 73-ФЗ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r>
            <w:r/>
          </w:p>
          <w:p>
            <w:pPr>
              <w:ind w:left="-108" w:right="-108"/>
              <w:jc w:val="center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  <w:t xml:space="preserve">Выдано предостережение 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</w:tr>
      <w:tr>
        <w:trPr>
          <w:trHeight w:val="431"/>
          <w:tblHeader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682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7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69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07/04-01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/>
          </w:p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от 29.03.2022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298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Выездное обследование</w:t>
            </w: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44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Без взаимодействия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44" w:type="dxa"/>
            <w:vAlign w:val="center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г. Томск, ул. Татарская, 46 (з/у - г. Томск, ул. Источная, 41а)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93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от 29.03.2022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35" w:type="dxa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  <w:t xml:space="preserve">Принято решение о необходимости проведения мониторинга безопасности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r>
          </w:p>
        </w:tc>
      </w:tr>
      <w:tr>
        <w:trPr>
          <w:trHeight w:val="431"/>
          <w:tblHeader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682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8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69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  <w:sz w:val="16"/>
                <w:szCs w:val="16"/>
                <w:highlight w:val="none"/>
                <w:lang w:val="en-US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  <w:lang w:val="en-US"/>
              </w:rPr>
              <w:t xml:space="preserve">08/04-01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  <w:highlight w:val="none"/>
                <w:lang w:val="en-US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от 31.03.2022</w:t>
            </w:r>
            <w:r>
              <w:rPr>
                <w:rFonts w:ascii="PT Astra Serif" w:hAnsi="PT Astra Serif"/>
                <w:color w:val="000000"/>
                <w:sz w:val="16"/>
                <w:szCs w:val="16"/>
                <w:highlight w:val="none"/>
                <w:lang w:val="en-US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298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Выездное обследование</w:t>
            </w: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44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Без взаимодействия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44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г. Томск, Набережная реки Томи, 27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93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от 31.03.2022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535" w:type="dxa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Выявлен риск срыва кровельных листов, </w:t>
              <w:br/>
              <w:t xml:space="preserve">собственник извещен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</w:tr>
    </w:tbl>
    <w:p>
      <w:pPr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sectPr>
      <w:headerReference w:type="default" r:id="rId9"/>
      <w:headerReference w:type="first" r:id="rId10"/>
      <w:footnotePr/>
      <w:endnotePr/>
      <w:type w:val="nextPage"/>
      <w:pgSz w:w="16838" w:h="11906" w:orient="landscape"/>
      <w:pgMar w:top="1701" w:right="567" w:bottom="567" w:left="567" w:header="850" w:footer="567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Times New Roman">
    <w:panose1 w:val="020206030504050203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15593" w:type="dxa"/>
      <w:tblInd w:w="108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Look w:val="04A0" w:firstRow="1" w:lastRow="0" w:firstColumn="1" w:lastColumn="0" w:noHBand="0" w:noVBand="1"/>
    </w:tblPr>
    <w:tblGrid>
      <w:gridCol w:w="436"/>
      <w:gridCol w:w="1407"/>
      <w:gridCol w:w="1276"/>
      <w:gridCol w:w="1276"/>
      <w:gridCol w:w="1842"/>
      <w:gridCol w:w="1418"/>
      <w:gridCol w:w="1684"/>
      <w:gridCol w:w="1563"/>
      <w:gridCol w:w="1564"/>
      <w:gridCol w:w="1563"/>
      <w:gridCol w:w="1564"/>
    </w:tblGrid>
    <w:tr>
      <w:trPr>
        <w:trHeight w:val="431"/>
        <w:tblHeader/>
      </w:trPr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436" w:type="dxa"/>
          <w:vAlign w:val="center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№ </w:t>
          </w: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п</w:t>
          </w: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/п</w:t>
          </w:r>
          <w:r/>
        </w:p>
        <w:p>
          <w:pPr>
            <w:ind w:left="-57" w:right="-57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</w:r>
          <w:r/>
        </w:p>
        <w:p>
          <w:pPr>
            <w:ind w:left="-57" w:right="-57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407" w:type="dxa"/>
          <w:vAlign w:val="center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№ контрольного  (надзорного) дела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276" w:type="dxa"/>
          <w:vAlign w:val="center"/>
          <w:textDirection w:val="lrTb"/>
          <w:noWrap w:val="false"/>
        </w:tcPr>
        <w:p>
          <w:pPr>
            <w:ind w:left="-108" w:right="-108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Решение/задание о проведении </w:t>
          </w:r>
          <w:r/>
        </w:p>
        <w:p>
          <w:pPr>
            <w:ind w:left="-108" w:right="-108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КНМ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276" w:type="dxa"/>
          <w:vAlign w:val="center"/>
          <w:textDirection w:val="lrTb"/>
          <w:noWrap w:val="false"/>
        </w:tcPr>
        <w:p>
          <w:pPr>
            <w:ind w:left="-108" w:right="-108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Вид КНМ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842" w:type="dxa"/>
          <w:vAlign w:val="center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Контролируемо</w:t>
          </w: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е(</w:t>
          </w: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-</w:t>
          </w: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ые</w:t>
          </w: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) </w:t>
          </w:r>
          <w:r/>
        </w:p>
        <w:p>
          <w:pPr>
            <w:ind w:left="-57" w:right="-57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лиц</w:t>
          </w: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о(</w:t>
          </w: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-а)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418" w:type="dxa"/>
          <w:vAlign w:val="center"/>
          <w:textDirection w:val="lrTb"/>
          <w:noWrap w:val="false"/>
        </w:tcPr>
        <w:p>
          <w:pPr>
            <w:ind w:left="-108" w:right="-108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Место </w:t>
          </w:r>
          <w:r/>
        </w:p>
        <w:p>
          <w:pPr>
            <w:ind w:left="-108" w:right="-108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осуществления </w:t>
          </w:r>
          <w:r/>
        </w:p>
        <w:p>
          <w:pPr>
            <w:ind w:left="-108" w:right="-108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КНМ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684" w:type="dxa"/>
          <w:vAlign w:val="center"/>
          <w:textDirection w:val="lrTb"/>
          <w:noWrap w:val="false"/>
        </w:tcPr>
        <w:p>
          <w:pPr>
            <w:ind w:left="-108" w:right="-108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bCs/>
              <w:sz w:val="16"/>
              <w:szCs w:val="16"/>
            </w:rPr>
            <w:t xml:space="preserve">Решение прокурора о </w:t>
          </w:r>
          <w:r>
            <w:rPr>
              <w:rFonts w:ascii="PT Astra Serif" w:hAnsi="PT Astra Serif"/>
              <w:b/>
              <w:bCs/>
              <w:sz w:val="16"/>
              <w:szCs w:val="16"/>
            </w:rPr>
            <w:t xml:space="preserve">согласовании</w:t>
          </w:r>
          <w:r>
            <w:rPr>
              <w:rFonts w:ascii="PT Astra Serif" w:hAnsi="PT Astra Serif"/>
              <w:b/>
              <w:bCs/>
              <w:sz w:val="16"/>
              <w:szCs w:val="16"/>
            </w:rPr>
            <w:t xml:space="preserve">/ об отказе в согласовании проведения КНМ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563" w:type="dxa"/>
          <w:vAlign w:val="center"/>
          <w:textDirection w:val="lrTb"/>
          <w:noWrap w:val="false"/>
        </w:tcPr>
        <w:p>
          <w:pPr>
            <w:ind w:left="-108" w:right="-108"/>
            <w:jc w:val="center"/>
            <w:rPr>
              <w:rFonts w:ascii="PT Astra Serif" w:hAnsi="PT Astra Serif"/>
              <w:b/>
              <w:bCs/>
              <w:sz w:val="16"/>
              <w:szCs w:val="16"/>
            </w:rPr>
          </w:pPr>
          <w:r>
            <w:rPr>
              <w:rFonts w:ascii="PT Astra Serif" w:hAnsi="PT Astra Serif"/>
              <w:b/>
              <w:bCs/>
              <w:sz w:val="16"/>
              <w:szCs w:val="16"/>
            </w:rPr>
            <w:t xml:space="preserve">Уведомление</w:t>
          </w:r>
          <w:r/>
        </w:p>
        <w:p>
          <w:pPr>
            <w:ind w:left="-57" w:right="-57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bCs/>
              <w:sz w:val="16"/>
              <w:szCs w:val="16"/>
            </w:rPr>
            <w:t xml:space="preserve">о проведении КНМ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564" w:type="dxa"/>
          <w:vAlign w:val="center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Дата/срок проведения КНМ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563" w:type="dxa"/>
          <w:vAlign w:val="center"/>
          <w:textDirection w:val="lrTb"/>
          <w:noWrap w:val="false"/>
        </w:tcPr>
        <w:p>
          <w:pPr>
            <w:ind w:left="-108" w:right="-108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Акт </w:t>
          </w:r>
          <w:r/>
        </w:p>
        <w:p>
          <w:pPr>
            <w:ind w:left="-108" w:right="-108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проведения </w:t>
          </w:r>
          <w:r/>
        </w:p>
        <w:p>
          <w:pPr>
            <w:ind w:left="-108" w:right="-108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КНМ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564" w:type="dxa"/>
          <w:textDirection w:val="lrTb"/>
          <w:noWrap w:val="false"/>
        </w:tcPr>
        <w:p>
          <w:pPr>
            <w:ind w:left="-108" w:right="-108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</w:r>
          <w:r/>
        </w:p>
        <w:p>
          <w:pPr>
            <w:ind w:left="-108" w:right="-108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Примечание</w:t>
          </w:r>
          <w:r/>
        </w:p>
      </w:tc>
    </w:tr>
    <w:tr>
      <w:trPr>
        <w:tblHeader/>
      </w:trPr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436" w:type="dxa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color w:val="000000"/>
              <w:sz w:val="16"/>
              <w:szCs w:val="16"/>
            </w:rPr>
            <w:t xml:space="preserve">1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407" w:type="dxa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color w:val="000000"/>
              <w:sz w:val="16"/>
              <w:szCs w:val="16"/>
            </w:rPr>
            <w:t xml:space="preserve">2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276" w:type="dxa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color w:val="000000"/>
              <w:sz w:val="16"/>
              <w:szCs w:val="16"/>
            </w:rPr>
            <w:t xml:space="preserve">3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276" w:type="dxa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color w:val="000000"/>
              <w:sz w:val="16"/>
              <w:szCs w:val="16"/>
            </w:rPr>
            <w:t xml:space="preserve">4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842" w:type="dxa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color w:val="000000"/>
              <w:sz w:val="16"/>
              <w:szCs w:val="16"/>
            </w:rPr>
            <w:t xml:space="preserve">5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418" w:type="dxa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color w:val="000000"/>
              <w:sz w:val="16"/>
              <w:szCs w:val="16"/>
            </w:rPr>
            <w:t xml:space="preserve">6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684" w:type="dxa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color w:val="000000"/>
              <w:sz w:val="16"/>
              <w:szCs w:val="16"/>
            </w:rPr>
            <w:t xml:space="preserve">7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563" w:type="dxa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color w:val="000000"/>
              <w:sz w:val="16"/>
              <w:szCs w:val="16"/>
            </w:rPr>
            <w:t xml:space="preserve">8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564" w:type="dxa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color w:val="000000"/>
              <w:sz w:val="16"/>
              <w:szCs w:val="16"/>
            </w:rPr>
            <w:t xml:space="preserve">9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563" w:type="dxa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color w:val="000000"/>
              <w:sz w:val="16"/>
              <w:szCs w:val="16"/>
            </w:rPr>
            <w:t xml:space="preserve">10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564" w:type="dxa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color w:val="000000"/>
              <w:sz w:val="16"/>
              <w:szCs w:val="16"/>
            </w:rPr>
            <w:t xml:space="preserve">11</w:t>
          </w:r>
          <w:r/>
        </w:p>
      </w:tc>
    </w:tr>
  </w:tbl>
  <w:p>
    <w:pPr>
      <w:pStyle w:val="984"/>
      <w:tabs>
        <w:tab w:val="clear" w:pos="4677" w:leader="none"/>
        <w:tab w:val="left" w:pos="7354" w:leader="none"/>
        <w:tab w:val="clear" w:pos="9355" w:leader="none"/>
      </w:tabs>
      <w:rPr>
        <w:sz w:val="2"/>
        <w:szCs w:val="2"/>
      </w:rPr>
    </w:pPr>
    <w:r>
      <w:tab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rPr>
        <w:rStyle w:val="1138"/>
        <w:b/>
        <w:highlight w:val="none"/>
      </w:rPr>
    </w:pPr>
    <w:r>
      <w:rPr>
        <w:rStyle w:val="1138"/>
        <w:b/>
      </w:rPr>
      <w:t xml:space="preserve">Федеральный государственных контроль (надзор) в области охраны объектов культурного наследия</w:t>
    </w:r>
    <w:r/>
  </w:p>
  <w:p>
    <w:pPr>
      <w:jc w:val="center"/>
      <w:rPr>
        <w:rStyle w:val="1138"/>
        <w:b/>
      </w:rPr>
    </w:pPr>
    <w:r>
      <w:rPr>
        <w:rStyle w:val="1138"/>
        <w:b/>
        <w:highlight w:val="none"/>
      </w:rPr>
      <w:t xml:space="preserve">за 1 квартал 2022 года</w:t>
    </w:r>
    <w:r>
      <w:rPr>
        <w:rStyle w:val="1138"/>
        <w:b/>
        <w:highlight w:val="none"/>
      </w:rPr>
    </w:r>
    <w:r/>
  </w:p>
  <w:p>
    <w:pPr>
      <w:pStyle w:val="98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  <w:tabs>
          <w:tab w:val="num" w:pos="72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938" w:default="1">
    <w:name w:val="Normal"/>
    <w:qFormat/>
  </w:style>
  <w:style w:type="paragraph" w:styleId="939">
    <w:name w:val="Heading 1"/>
    <w:basedOn w:val="938"/>
    <w:next w:val="938"/>
    <w:link w:val="965"/>
    <w:rPr>
      <w:b/>
      <w:sz w:val="24"/>
    </w:rPr>
    <w:pPr>
      <w:jc w:val="center"/>
      <w:keepNext/>
      <w:outlineLvl w:val="0"/>
    </w:pPr>
  </w:style>
  <w:style w:type="paragraph" w:styleId="940">
    <w:name w:val="Heading 2"/>
    <w:basedOn w:val="938"/>
    <w:next w:val="938"/>
    <w:link w:val="966"/>
    <w:rPr>
      <w:rFonts w:ascii="Arial" w:hAnsi="Arial"/>
      <w:b/>
      <w:bCs/>
      <w:i/>
      <w:iCs/>
      <w:sz w:val="28"/>
      <w:szCs w:val="28"/>
    </w:rPr>
    <w:pPr>
      <w:keepNext/>
      <w:spacing w:after="60" w:before="240"/>
      <w:outlineLvl w:val="1"/>
    </w:pPr>
  </w:style>
  <w:style w:type="paragraph" w:styleId="941">
    <w:name w:val="Heading 3"/>
    <w:basedOn w:val="938"/>
    <w:next w:val="938"/>
    <w:link w:val="967"/>
    <w:rPr>
      <w:rFonts w:ascii="Arial" w:hAnsi="Arial"/>
      <w:b/>
      <w:bCs/>
      <w:sz w:val="26"/>
      <w:szCs w:val="26"/>
    </w:rPr>
    <w:pPr>
      <w:keepNext/>
      <w:spacing w:after="60" w:before="240"/>
      <w:outlineLvl w:val="2"/>
    </w:pPr>
  </w:style>
  <w:style w:type="paragraph" w:styleId="942">
    <w:name w:val="Heading 4"/>
    <w:link w:val="96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943">
    <w:name w:val="Heading 5"/>
    <w:link w:val="969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944">
    <w:name w:val="Heading 6"/>
    <w:link w:val="970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paragraph" w:styleId="945">
    <w:name w:val="Heading 7"/>
    <w:link w:val="971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paragraph" w:styleId="946">
    <w:name w:val="Heading 8"/>
    <w:link w:val="972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paragraph" w:styleId="947">
    <w:name w:val="Heading 9"/>
    <w:link w:val="973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948" w:default="1">
    <w:name w:val="Default Paragraph Font"/>
    <w:uiPriority w:val="1"/>
    <w:semiHidden/>
    <w:unhideWhenUsed/>
  </w:style>
  <w:style w:type="table" w:styleId="94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50" w:default="1">
    <w:name w:val="No List"/>
    <w:uiPriority w:val="99"/>
    <w:semiHidden/>
    <w:unhideWhenUsed/>
  </w:style>
  <w:style w:type="character" w:styleId="951" w:customStyle="1">
    <w:name w:val="Heading 1 Char"/>
    <w:basedOn w:val="948"/>
    <w:uiPriority w:val="9"/>
    <w:rPr>
      <w:rFonts w:ascii="Arial" w:hAnsi="Arial" w:cs="Arial" w:eastAsia="Arial"/>
      <w:sz w:val="40"/>
      <w:szCs w:val="40"/>
    </w:rPr>
  </w:style>
  <w:style w:type="character" w:styleId="952" w:customStyle="1">
    <w:name w:val="Heading 2 Char"/>
    <w:basedOn w:val="948"/>
    <w:uiPriority w:val="9"/>
    <w:rPr>
      <w:rFonts w:ascii="Arial" w:hAnsi="Arial" w:cs="Arial" w:eastAsia="Arial"/>
      <w:sz w:val="34"/>
    </w:rPr>
  </w:style>
  <w:style w:type="character" w:styleId="953" w:customStyle="1">
    <w:name w:val="Heading 3 Char"/>
    <w:basedOn w:val="948"/>
    <w:uiPriority w:val="9"/>
    <w:rPr>
      <w:rFonts w:ascii="Arial" w:hAnsi="Arial" w:cs="Arial" w:eastAsia="Arial"/>
      <w:sz w:val="30"/>
      <w:szCs w:val="30"/>
    </w:rPr>
  </w:style>
  <w:style w:type="character" w:styleId="954" w:customStyle="1">
    <w:name w:val="Heading 4 Char"/>
    <w:basedOn w:val="948"/>
    <w:uiPriority w:val="9"/>
    <w:rPr>
      <w:rFonts w:ascii="Arial" w:hAnsi="Arial" w:cs="Arial" w:eastAsia="Arial"/>
      <w:b/>
      <w:bCs/>
      <w:sz w:val="26"/>
      <w:szCs w:val="26"/>
    </w:rPr>
  </w:style>
  <w:style w:type="character" w:styleId="955" w:customStyle="1">
    <w:name w:val="Heading 5 Char"/>
    <w:basedOn w:val="948"/>
    <w:uiPriority w:val="9"/>
    <w:rPr>
      <w:rFonts w:ascii="Arial" w:hAnsi="Arial" w:cs="Arial" w:eastAsia="Arial"/>
      <w:b/>
      <w:bCs/>
      <w:sz w:val="24"/>
      <w:szCs w:val="24"/>
    </w:rPr>
  </w:style>
  <w:style w:type="character" w:styleId="956" w:customStyle="1">
    <w:name w:val="Heading 6 Char"/>
    <w:basedOn w:val="948"/>
    <w:uiPriority w:val="9"/>
    <w:rPr>
      <w:rFonts w:ascii="Arial" w:hAnsi="Arial" w:cs="Arial" w:eastAsia="Arial"/>
      <w:b/>
      <w:bCs/>
      <w:sz w:val="22"/>
      <w:szCs w:val="22"/>
    </w:rPr>
  </w:style>
  <w:style w:type="character" w:styleId="957" w:customStyle="1">
    <w:name w:val="Heading 7 Char"/>
    <w:basedOn w:val="948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958" w:customStyle="1">
    <w:name w:val="Heading 8 Char"/>
    <w:basedOn w:val="948"/>
    <w:uiPriority w:val="9"/>
    <w:rPr>
      <w:rFonts w:ascii="Arial" w:hAnsi="Arial" w:cs="Arial" w:eastAsia="Arial"/>
      <w:i/>
      <w:iCs/>
      <w:sz w:val="22"/>
      <w:szCs w:val="22"/>
    </w:rPr>
  </w:style>
  <w:style w:type="character" w:styleId="959" w:customStyle="1">
    <w:name w:val="Heading 9 Char"/>
    <w:basedOn w:val="948"/>
    <w:uiPriority w:val="9"/>
    <w:rPr>
      <w:rFonts w:ascii="Arial" w:hAnsi="Arial" w:cs="Arial" w:eastAsia="Arial"/>
      <w:i/>
      <w:iCs/>
      <w:sz w:val="21"/>
      <w:szCs w:val="21"/>
    </w:rPr>
  </w:style>
  <w:style w:type="character" w:styleId="960" w:customStyle="1">
    <w:name w:val="Title Char"/>
    <w:basedOn w:val="948"/>
    <w:uiPriority w:val="10"/>
    <w:rPr>
      <w:sz w:val="48"/>
      <w:szCs w:val="48"/>
    </w:rPr>
  </w:style>
  <w:style w:type="character" w:styleId="961" w:customStyle="1">
    <w:name w:val="Subtitle Char"/>
    <w:basedOn w:val="948"/>
    <w:uiPriority w:val="11"/>
    <w:rPr>
      <w:sz w:val="24"/>
      <w:szCs w:val="24"/>
    </w:rPr>
  </w:style>
  <w:style w:type="character" w:styleId="962" w:customStyle="1">
    <w:name w:val="Quote Char"/>
    <w:uiPriority w:val="29"/>
    <w:rPr>
      <w:i/>
    </w:rPr>
  </w:style>
  <w:style w:type="character" w:styleId="963" w:customStyle="1">
    <w:name w:val="Intense Quote Char"/>
    <w:uiPriority w:val="30"/>
    <w:rPr>
      <w:i/>
    </w:rPr>
  </w:style>
  <w:style w:type="character" w:styleId="964" w:customStyle="1">
    <w:name w:val="Endnote Text Char"/>
    <w:uiPriority w:val="99"/>
    <w:rPr>
      <w:sz w:val="20"/>
    </w:rPr>
  </w:style>
  <w:style w:type="character" w:styleId="965" w:customStyle="1">
    <w:name w:val="Заголовок 1 Знак"/>
    <w:link w:val="939"/>
    <w:uiPriority w:val="9"/>
    <w:rPr>
      <w:rFonts w:ascii="Arial" w:hAnsi="Arial" w:cs="Arial" w:eastAsia="Arial"/>
      <w:sz w:val="40"/>
      <w:szCs w:val="40"/>
    </w:rPr>
  </w:style>
  <w:style w:type="character" w:styleId="966" w:customStyle="1">
    <w:name w:val="Заголовок 2 Знак"/>
    <w:link w:val="940"/>
    <w:uiPriority w:val="9"/>
    <w:rPr>
      <w:rFonts w:ascii="Arial" w:hAnsi="Arial" w:cs="Arial" w:eastAsia="Arial"/>
      <w:sz w:val="34"/>
    </w:rPr>
  </w:style>
  <w:style w:type="character" w:styleId="967" w:customStyle="1">
    <w:name w:val="Заголовок 3 Знак"/>
    <w:link w:val="941"/>
    <w:uiPriority w:val="9"/>
    <w:rPr>
      <w:rFonts w:ascii="Arial" w:hAnsi="Arial" w:cs="Arial" w:eastAsia="Arial"/>
      <w:sz w:val="30"/>
      <w:szCs w:val="30"/>
    </w:rPr>
  </w:style>
  <w:style w:type="character" w:styleId="968" w:customStyle="1">
    <w:name w:val="Заголовок 4 Знак"/>
    <w:link w:val="942"/>
    <w:uiPriority w:val="9"/>
    <w:rPr>
      <w:rFonts w:ascii="Arial" w:hAnsi="Arial" w:cs="Arial" w:eastAsia="Arial"/>
      <w:b/>
      <w:bCs/>
      <w:sz w:val="26"/>
      <w:szCs w:val="26"/>
    </w:rPr>
  </w:style>
  <w:style w:type="character" w:styleId="969" w:customStyle="1">
    <w:name w:val="Заголовок 5 Знак"/>
    <w:link w:val="943"/>
    <w:uiPriority w:val="9"/>
    <w:rPr>
      <w:rFonts w:ascii="Arial" w:hAnsi="Arial" w:cs="Arial" w:eastAsia="Arial"/>
      <w:b/>
      <w:bCs/>
      <w:sz w:val="24"/>
      <w:szCs w:val="24"/>
    </w:rPr>
  </w:style>
  <w:style w:type="character" w:styleId="970" w:customStyle="1">
    <w:name w:val="Заголовок 6 Знак"/>
    <w:link w:val="944"/>
    <w:uiPriority w:val="9"/>
    <w:rPr>
      <w:rFonts w:ascii="Arial" w:hAnsi="Arial" w:cs="Arial" w:eastAsia="Arial"/>
      <w:b/>
      <w:bCs/>
      <w:sz w:val="22"/>
      <w:szCs w:val="22"/>
    </w:rPr>
  </w:style>
  <w:style w:type="character" w:styleId="971" w:customStyle="1">
    <w:name w:val="Заголовок 7 Знак"/>
    <w:link w:val="945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972" w:customStyle="1">
    <w:name w:val="Заголовок 8 Знак"/>
    <w:link w:val="946"/>
    <w:uiPriority w:val="9"/>
    <w:rPr>
      <w:rFonts w:ascii="Arial" w:hAnsi="Arial" w:cs="Arial" w:eastAsia="Arial"/>
      <w:i/>
      <w:iCs/>
      <w:sz w:val="22"/>
      <w:szCs w:val="22"/>
    </w:rPr>
  </w:style>
  <w:style w:type="character" w:styleId="973" w:customStyle="1">
    <w:name w:val="Заголовок 9 Знак"/>
    <w:link w:val="947"/>
    <w:uiPriority w:val="9"/>
    <w:rPr>
      <w:rFonts w:ascii="Arial" w:hAnsi="Arial" w:cs="Arial" w:eastAsia="Arial"/>
      <w:i/>
      <w:iCs/>
      <w:sz w:val="21"/>
      <w:szCs w:val="21"/>
    </w:rPr>
  </w:style>
  <w:style w:type="paragraph" w:styleId="974">
    <w:name w:val="List Paragraph"/>
    <w:qFormat/>
    <w:uiPriority w:val="34"/>
    <w:pPr>
      <w:contextualSpacing w:val="true"/>
      <w:ind w:left="720"/>
    </w:pPr>
  </w:style>
  <w:style w:type="paragraph" w:styleId="975">
    <w:name w:val="No Spacing"/>
    <w:qFormat/>
    <w:uiPriority w:val="1"/>
  </w:style>
  <w:style w:type="paragraph" w:styleId="976">
    <w:name w:val="Title"/>
    <w:basedOn w:val="938"/>
    <w:link w:val="977"/>
    <w:rPr>
      <w:sz w:val="32"/>
    </w:rPr>
    <w:pPr>
      <w:jc w:val="center"/>
    </w:pPr>
  </w:style>
  <w:style w:type="character" w:styleId="977" w:customStyle="1">
    <w:name w:val="Название Знак"/>
    <w:link w:val="976"/>
    <w:uiPriority w:val="10"/>
    <w:rPr>
      <w:sz w:val="48"/>
      <w:szCs w:val="48"/>
    </w:rPr>
  </w:style>
  <w:style w:type="paragraph" w:styleId="978">
    <w:name w:val="Subtitle"/>
    <w:link w:val="979"/>
    <w:qFormat/>
    <w:uiPriority w:val="11"/>
    <w:rPr>
      <w:sz w:val="24"/>
      <w:szCs w:val="24"/>
    </w:rPr>
    <w:pPr>
      <w:spacing w:after="200" w:before="200"/>
    </w:pPr>
  </w:style>
  <w:style w:type="character" w:styleId="979" w:customStyle="1">
    <w:name w:val="Подзаголовок Знак"/>
    <w:link w:val="978"/>
    <w:uiPriority w:val="11"/>
    <w:rPr>
      <w:sz w:val="24"/>
      <w:szCs w:val="24"/>
    </w:rPr>
  </w:style>
  <w:style w:type="paragraph" w:styleId="980">
    <w:name w:val="Quote"/>
    <w:link w:val="981"/>
    <w:qFormat/>
    <w:uiPriority w:val="29"/>
    <w:rPr>
      <w:i/>
    </w:rPr>
    <w:pPr>
      <w:ind w:left="720" w:right="720"/>
    </w:pPr>
  </w:style>
  <w:style w:type="character" w:styleId="981" w:customStyle="1">
    <w:name w:val="Цитата 2 Знак"/>
    <w:link w:val="980"/>
    <w:uiPriority w:val="29"/>
    <w:rPr>
      <w:i/>
    </w:rPr>
  </w:style>
  <w:style w:type="paragraph" w:styleId="982">
    <w:name w:val="Intense Quote"/>
    <w:link w:val="983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983" w:customStyle="1">
    <w:name w:val="Выделенная цитата Знак"/>
    <w:link w:val="982"/>
    <w:uiPriority w:val="30"/>
    <w:rPr>
      <w:i/>
    </w:rPr>
  </w:style>
  <w:style w:type="paragraph" w:styleId="984">
    <w:name w:val="Header"/>
    <w:basedOn w:val="938"/>
    <w:link w:val="1136"/>
    <w:pPr>
      <w:tabs>
        <w:tab w:val="center" w:pos="4677" w:leader="none"/>
        <w:tab w:val="right" w:pos="9355" w:leader="none"/>
      </w:tabs>
    </w:pPr>
  </w:style>
  <w:style w:type="character" w:styleId="985" w:customStyle="1">
    <w:name w:val="Header Char"/>
    <w:uiPriority w:val="99"/>
  </w:style>
  <w:style w:type="paragraph" w:styleId="986">
    <w:name w:val="Footer"/>
    <w:basedOn w:val="938"/>
    <w:link w:val="1137"/>
    <w:pPr>
      <w:tabs>
        <w:tab w:val="center" w:pos="4677" w:leader="none"/>
        <w:tab w:val="right" w:pos="9355" w:leader="none"/>
      </w:tabs>
    </w:pPr>
  </w:style>
  <w:style w:type="character" w:styleId="987" w:customStyle="1">
    <w:name w:val="Footer Char"/>
    <w:uiPriority w:val="99"/>
  </w:style>
  <w:style w:type="paragraph" w:styleId="988">
    <w:name w:val="Caption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989" w:customStyle="1">
    <w:name w:val="Caption Char"/>
    <w:uiPriority w:val="99"/>
  </w:style>
  <w:style w:type="table" w:styleId="990">
    <w:name w:val="Table Grid"/>
    <w:uiPriority w:val="59"/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91" w:customStyle="1">
    <w:name w:val="Table Grid Light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92" w:customStyle="1">
    <w:name w:val="Plain Table 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fill="F2F2F2" w:themeFill="text1" w:themeFillTint="0D" w:themeColor="text1" w:themeTint="0D"/>
      </w:tcPr>
    </w:tblStylePr>
    <w:tblStylePr w:type="band1Vert">
      <w:tcPr>
        <w:shd w:val="clear" w:color="F2F2F2" w:fill="F2F2F2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93" w:customStyle="1">
    <w:name w:val="Plain Table 2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94" w:customStyle="1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995" w:customStyle="1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96" w:customStyle="1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997" w:customStyle="1">
    <w:name w:val="Grid Table 1 Light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98" w:customStyle="1">
    <w:name w:val="Grid Table 1 Light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99" w:customStyle="1">
    <w:name w:val="Grid Table 1 Light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0" w:customStyle="1">
    <w:name w:val="Grid Table 1 Light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1" w:customStyle="1">
    <w:name w:val="Grid Table 1 Light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2" w:customStyle="1">
    <w:name w:val="Grid Table 1 Light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3" w:customStyle="1">
    <w:name w:val="Grid Table 1 Light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4" w:customStyle="1">
    <w:name w:val="Grid Table 2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005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fill="DAE5F1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1006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007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008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009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10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11" w:customStyle="1">
    <w:name w:val="Grid Table 3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012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fill="DAE5F1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013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014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015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016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017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018" w:customStyle="1">
    <w:name w:val="Grid Table 4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019" w:customStyle="1">
    <w:name w:val="Grid Table 4 - Accent 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fill="DCE6F2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fill="DCE6F2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fill="5D8AC2" w:themeFill="accent1" w:themeFillTint="EA" w:themeColor="accent1" w:themeTint="EA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1020" w:customStyle="1">
    <w:name w:val="Grid Table 4 - Accent 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 w:themeFill="accent2" w:themeFillTint="97" w:themeColor="accent2" w:themeTint="97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1021" w:customStyle="1">
    <w:name w:val="Grid Table 4 - Accent 3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fill="9ABB59" w:themeFill="accent3" w:themeFillTint="FE" w:themeColor="accent3" w:themeTint="FE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1022" w:customStyle="1">
    <w:name w:val="Grid Table 4 - Accent 4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 w:themeFill="accent4" w:themeFillTint="9A" w:themeColor="accent4" w:themeTint="9A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1023" w:customStyle="1">
    <w:name w:val="Grid Table 4 - Accent 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 w:themeFill="accent5" w:themeColor="accent5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1024" w:customStyle="1">
    <w:name w:val="Grid Table 4 - Accent 6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 w:themeFill="accent6" w:themeColor="accent6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1025" w:customStyle="1">
    <w:name w:val="Grid Table 5 Dark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BFBFBF" w:fill="BFBFBF" w:themeFill="text1" w:themeFillTint="40" w:themeColor="text1" w:theme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fill="8A8A8A" w:themeFill="text1" w:themeFillTint="75" w:themeColor="text1" w:themeTint="75"/>
      </w:tcPr>
    </w:tblStylePr>
    <w:tblStylePr w:type="band1Vert">
      <w:tcPr>
        <w:shd w:val="clear" w:color="8A8A8A" w:fill="8A8A8A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  <w:tcBorders>
          <w:top w:val="single" w:color="FFFFFF" w:sz="4" w:space="0" w:themeColor="light1"/>
        </w:tcBorders>
      </w:tcPr>
    </w:tblStylePr>
  </w:style>
  <w:style w:type="table" w:styleId="1026" w:customStyle="1">
    <w:name w:val="Grid Table 5 Dark- Accent 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DAE5F1" w:fill="DAE5F1" w:themeFill="accent1" w:themeFillTint="34" w:themeColor="accent1" w:theme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fill="AEC4E0" w:themeFill="accent1" w:themeFillTint="75" w:themeColor="accent1" w:themeTint="75"/>
      </w:tcPr>
    </w:tblStylePr>
    <w:tblStylePr w:type="band1Vert">
      <w:tcPr>
        <w:shd w:val="clear" w:color="AEC4E0" w:fill="AEC4E0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fill="4F81BD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fill="4F81BD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fill="4F81BD" w:themeFill="accent1" w:themeColor="accent1"/>
        <w:tcBorders>
          <w:top w:val="single" w:color="FFFFFF" w:sz="4" w:space="0" w:themeColor="light1"/>
        </w:tcBorders>
      </w:tcPr>
    </w:tblStylePr>
  </w:style>
  <w:style w:type="table" w:styleId="1027" w:customStyle="1">
    <w:name w:val="Grid Table 5 Dark - Accent 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F2DCDC" w:fill="F2DCDC" w:themeFill="accent2" w:themeFillTint="32" w:themeColor="accent2" w:theme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fill="E2AEAD" w:themeFill="accent2" w:themeFillTint="75" w:themeColor="accent2" w:themeTint="75"/>
      </w:tcPr>
    </w:tblStylePr>
    <w:tblStylePr w:type="band1Vert">
      <w:tcPr>
        <w:shd w:val="clear" w:color="E2AEAD" w:fill="E2AEAD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fill="C0504D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fill="C0504D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fill="C0504D" w:themeFill="accent2" w:themeColor="accent2"/>
        <w:tcBorders>
          <w:top w:val="single" w:color="FFFFFF" w:sz="4" w:space="0" w:themeColor="light1"/>
        </w:tcBorders>
      </w:tcPr>
    </w:tblStylePr>
  </w:style>
  <w:style w:type="table" w:styleId="1028" w:customStyle="1">
    <w:name w:val="Grid Table 5 Dark - Accent 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EAF1DC" w:fill="EAF1DC" w:themeFill="accent3" w:themeFillTint="34" w:themeColor="accent3" w:theme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fill="D0DFB2" w:themeFill="accent3" w:themeFillTint="75" w:themeColor="accent3" w:themeTint="75"/>
      </w:tcPr>
    </w:tblStylePr>
    <w:tblStylePr w:type="band1Vert">
      <w:tcPr>
        <w:shd w:val="clear" w:color="D0DFB2" w:fill="D0DFB2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fill="9BBB59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fill="9BBB59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fill="9BBB59" w:themeFill="accent3" w:themeColor="accent3"/>
        <w:tcBorders>
          <w:top w:val="single" w:color="FFFFFF" w:sz="4" w:space="0" w:themeColor="light1"/>
        </w:tcBorders>
      </w:tcPr>
    </w:tblStylePr>
  </w:style>
  <w:style w:type="table" w:styleId="1029" w:customStyle="1">
    <w:name w:val="Grid Table 5 Dark- Accent 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E5DFEC" w:fill="E5DFEC" w:themeFill="accent4" w:themeFillTint="34" w:themeColor="accent4" w:theme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fill="C4B7D4" w:themeFill="accent4" w:themeFillTint="75" w:themeColor="accent4" w:themeTint="75"/>
      </w:tcPr>
    </w:tblStylePr>
    <w:tblStylePr w:type="band1Vert">
      <w:tcPr>
        <w:shd w:val="clear" w:color="C4B7D4" w:fill="C4B7D4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fill="8064A2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fill="8064A2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fill="8064A2" w:themeFill="accent4" w:themeColor="accent4"/>
        <w:tcBorders>
          <w:top w:val="single" w:color="FFFFFF" w:sz="4" w:space="0" w:themeColor="light1"/>
        </w:tcBorders>
      </w:tcPr>
    </w:tblStylePr>
  </w:style>
  <w:style w:type="table" w:styleId="1030" w:customStyle="1">
    <w:name w:val="Grid Table 5 Dark - Accent 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DAEEF3" w:fill="DAEEF3" w:themeFill="accent5" w:themeFillTint="34" w:themeColor="accent5" w:theme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fill="ACD8E4" w:themeFill="accent5" w:themeFillTint="75" w:themeColor="accent5" w:themeTint="75"/>
      </w:tcPr>
    </w:tblStylePr>
    <w:tblStylePr w:type="band1Vert">
      <w:tcPr>
        <w:shd w:val="clear" w:color="ACD8E4" w:fill="ACD8E4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fill="4BACC6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fill="4BACC6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fill="4BACC6" w:themeFill="accent5" w:themeColor="accent5"/>
        <w:tcBorders>
          <w:top w:val="single" w:color="FFFFFF" w:sz="4" w:space="0" w:themeColor="light1"/>
        </w:tcBorders>
      </w:tcPr>
    </w:tblStylePr>
  </w:style>
  <w:style w:type="table" w:styleId="1031" w:customStyle="1">
    <w:name w:val="Grid Table 5 Dark - Accent 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FDE9D8" w:fill="FDE9D8" w:themeFill="accent6" w:themeFillTint="34" w:themeColor="accent6" w:theme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fill="FBCEAA" w:themeFill="accent6" w:themeFillTint="75" w:themeColor="accent6" w:themeTint="75"/>
      </w:tcPr>
    </w:tblStylePr>
    <w:tblStylePr w:type="band1Vert">
      <w:tcPr>
        <w:shd w:val="clear" w:color="FBCEAA" w:fill="FBCEAA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fill="F79646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fill="F79646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fill="F79646" w:themeFill="accent6" w:themeColor="accent6"/>
        <w:tcBorders>
          <w:top w:val="single" w:color="FFFFFF" w:sz="4" w:space="0" w:themeColor="light1"/>
        </w:tcBorders>
      </w:tcPr>
    </w:tblStylePr>
  </w:style>
  <w:style w:type="table" w:styleId="1032" w:customStyle="1">
    <w:name w:val="Grid Table 6 Colorful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fill="CBCBCB" w:themeFill="text1" w:themeFillTint="34" w:themeColor="text1" w:themeTint="34"/>
      </w:tcPr>
    </w:tblStylePr>
    <w:tblStylePr w:type="band1Vert">
      <w:tcPr>
        <w:shd w:val="clear" w:color="CBCBCB" w:fill="CBCBCB" w:themeFill="text1" w:themeFillTint="34" w:themeColor="text1" w:theme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033" w:customStyle="1">
    <w:name w:val="Grid Table 6 Colorful - Accent 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fill="DAE5F1" w:themeFill="accent1" w:themeFillTint="34" w:themeColor="accent1" w:themeTint="34"/>
      </w:tcPr>
    </w:tblStylePr>
    <w:tblStylePr w:type="band1Vert">
      <w:tcPr>
        <w:shd w:val="clear" w:color="DAE5F1" w:fill="DAE5F1" w:themeFill="accent1" w:themeFillTint="34" w:themeColor="accent1" w:theme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1034" w:customStyle="1">
    <w:name w:val="Grid Table 6 Colorful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fill="F2DCDC" w:themeFill="accent2" w:themeFillTint="32" w:themeColor="accent2" w:themeTint="32"/>
      </w:tcPr>
    </w:tblStylePr>
    <w:tblStylePr w:type="band1Vert">
      <w:tcPr>
        <w:shd w:val="clear" w:color="F2DCDC" w:fill="F2DCDC" w:themeFill="accent2" w:themeFillTint="32" w:themeColor="accent2" w:theme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1035" w:customStyle="1">
    <w:name w:val="Grid Table 6 Colorful - Accent 3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fill="EAF1DC" w:themeFill="accent3" w:themeFillTint="34" w:themeColor="accent3" w:themeTint="34"/>
      </w:tcPr>
    </w:tblStylePr>
    <w:tblStylePr w:type="band1Vert">
      <w:tcPr>
        <w:shd w:val="clear" w:color="EAF1DC" w:fill="EAF1DC" w:themeFill="accent3" w:themeFillTint="34" w:themeColor="accent3" w:theme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1036" w:customStyle="1">
    <w:name w:val="Grid Table 6 Colorful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fill="E5DFEC" w:themeFill="accent4" w:themeFillTint="34" w:themeColor="accent4" w:themeTint="34"/>
      </w:tcPr>
    </w:tblStylePr>
    <w:tblStylePr w:type="band1Vert">
      <w:tcPr>
        <w:shd w:val="clear" w:color="E5DFEC" w:fill="E5DFEC" w:themeFill="accent4" w:themeFillTint="34" w:themeColor="accent4" w:theme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1037" w:customStyle="1">
    <w:name w:val="Grid Table 6 Colorful - Accent 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fill="DAEEF3" w:themeFill="accent5" w:themeFillTint="34" w:themeColor="accent5" w:themeTint="34"/>
      </w:tcPr>
    </w:tblStylePr>
    <w:tblStylePr w:type="band1Vert">
      <w:tcPr>
        <w:shd w:val="clear" w:color="DAEEF3" w:fill="DAEEF3" w:themeFill="accent5" w:themeFillTint="34" w:themeColor="accent5" w:theme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038" w:customStyle="1">
    <w:name w:val="Grid Table 6 Colorful - Accent 6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fill="FDE9D8" w:themeFill="accent6" w:themeFillTint="34" w:themeColor="accent6" w:themeTint="34"/>
      </w:tcPr>
    </w:tblStylePr>
    <w:tblStylePr w:type="band1Vert">
      <w:tcPr>
        <w:shd w:val="clear" w:color="FDE9D8" w:fill="FDE9D8" w:themeFill="accent6" w:themeFillTint="34" w:themeColor="accent6" w:theme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039" w:customStyle="1">
    <w:name w:val="Grid Table 7 Colorful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fill="F2F2F2" w:themeFill="text1" w:themeFillTint="0D" w:themeColor="text1" w:themeTint="0D"/>
      </w:tcPr>
    </w:tblStylePr>
    <w:tblStylePr w:type="band1Vert">
      <w:tcPr>
        <w:shd w:val="clear" w:color="F2F2F2" w:fill="F2F2F2" w:themeFill="text1" w:themeFillTint="0D" w:themeColor="text1" w:theme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040" w:customStyle="1">
    <w:name w:val="Grid Table 7 Colorful - Accent 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fill="DAE5F1" w:themeFill="accent1" w:themeFillTint="34" w:themeColor="accent1" w:themeTint="34"/>
      </w:tcPr>
    </w:tblStylePr>
    <w:tblStylePr w:type="band1Vert">
      <w:tcPr>
        <w:shd w:val="clear" w:color="DAE5F1" w:fill="DAE5F1" w:themeFill="accent1" w:themeFillTint="34" w:themeColor="accent1" w:theme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1041" w:customStyle="1">
    <w:name w:val="Grid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fill="F2DCDC" w:themeFill="accent2" w:themeFillTint="32" w:themeColor="accent2" w:themeTint="32"/>
      </w:tcPr>
    </w:tblStylePr>
    <w:tblStylePr w:type="band1Vert">
      <w:tcPr>
        <w:shd w:val="clear" w:color="F2DCDC" w:fill="F2DCDC" w:themeFill="accent2" w:themeFillTint="32" w:themeColor="accent2" w:theme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042" w:customStyle="1">
    <w:name w:val="Grid Table 7 Colorful - Accent 3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fill="EAF1DC" w:themeFill="accent3" w:themeFillTint="34" w:themeColor="accent3" w:themeTint="34"/>
      </w:tcPr>
    </w:tblStylePr>
    <w:tblStylePr w:type="band1Vert">
      <w:tcPr>
        <w:shd w:val="clear" w:color="EAF1DC" w:fill="EAF1DC" w:themeFill="accent3" w:themeFillTint="34" w:themeColor="accent3" w:theme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043" w:customStyle="1">
    <w:name w:val="Grid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fill="E5DFEC" w:themeFill="accent4" w:themeFillTint="34" w:themeColor="accent4" w:themeTint="34"/>
      </w:tcPr>
    </w:tblStylePr>
    <w:tblStylePr w:type="band1Vert">
      <w:tcPr>
        <w:shd w:val="clear" w:color="E5DFEC" w:fill="E5DFEC" w:themeFill="accent4" w:themeFillTint="34" w:themeColor="accent4" w:theme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044" w:customStyle="1">
    <w:name w:val="Grid Table 7 Colorful - Accent 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fill="DAEEF3" w:themeFill="accent5" w:themeFillTint="34" w:themeColor="accent5" w:themeTint="34"/>
      </w:tcPr>
    </w:tblStylePr>
    <w:tblStylePr w:type="band1Vert">
      <w:tcPr>
        <w:shd w:val="clear" w:color="DAEEF3" w:fill="DAEEF3" w:themeFill="accent5" w:themeFillTint="34" w:themeColor="accent5" w:theme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1045" w:customStyle="1">
    <w:name w:val="Grid Table 7 Colorful - Accent 6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fill="FDE9D8" w:themeFill="accent6" w:themeFillTint="34" w:themeColor="accent6" w:themeTint="34"/>
      </w:tcPr>
    </w:tblStylePr>
    <w:tblStylePr w:type="band1Vert">
      <w:tcPr>
        <w:shd w:val="clear" w:color="FDE9D8" w:fill="FDE9D8" w:themeFill="accent6" w:themeFillTint="34" w:themeColor="accent6" w:theme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1046" w:customStyle="1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fill="BFBFBF" w:themeFill="text1" w:themeFillTint="40" w:themeColor="text1" w:themeTint="40"/>
      </w:tcPr>
    </w:tblStylePr>
    <w:tblStylePr w:type="band1Vert">
      <w:tcPr>
        <w:shd w:val="clear" w:color="BFBFBF" w:fill="BFBFB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47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fill="D2DFEE" w:themeFill="accent1" w:themeFillTint="40" w:themeColor="accent1" w:themeTint="40"/>
      </w:tcPr>
    </w:tblStylePr>
    <w:tblStylePr w:type="band1Vert">
      <w:tcPr>
        <w:shd w:val="clear" w:color="D2DFEE" w:fill="D2DFEE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8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fill="EFD2D2" w:themeFill="accent2" w:themeFillTint="40" w:themeColor="accent2" w:themeTint="40"/>
      </w:tcPr>
    </w:tblStylePr>
    <w:tblStylePr w:type="band1Vert">
      <w:tcPr>
        <w:shd w:val="clear" w:color="EFD2D2" w:fill="EFD2D2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49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fill="E5EED5" w:themeFill="accent3" w:themeFillTint="40" w:themeColor="accent3" w:themeTint="40"/>
      </w:tcPr>
    </w:tblStylePr>
    <w:tblStylePr w:type="band1Vert">
      <w:tcPr>
        <w:shd w:val="clear" w:color="E5EED5" w:fill="E5EED5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50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fill="DFD8E7" w:themeFill="accent4" w:themeFillTint="40" w:themeColor="accent4" w:themeTint="40"/>
      </w:tcPr>
    </w:tblStylePr>
    <w:tblStylePr w:type="band1Vert">
      <w:tcPr>
        <w:shd w:val="clear" w:color="DFD8E7" w:fill="DFD8E7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51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fill="D1EAF0" w:themeFill="accent5" w:themeFillTint="40" w:themeColor="accent5" w:themeTint="40"/>
      </w:tcPr>
    </w:tblStylePr>
    <w:tblStylePr w:type="band1Vert">
      <w:tcPr>
        <w:shd w:val="clear" w:color="D1EAF0" w:fill="D1EAF0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52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fill="FDE4D0" w:themeFill="accent6" w:themeFillTint="40" w:themeColor="accent6" w:themeTint="40"/>
      </w:tcPr>
    </w:tblStylePr>
    <w:tblStylePr w:type="band1Vert">
      <w:tcPr>
        <w:shd w:val="clear" w:color="FDE4D0" w:fill="FDE4D0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53" w:customStyle="1">
    <w:name w:val="List Table 2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fill="BFBFB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054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fill="D2DFEE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1055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fill="EFD2D2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1056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fill="E5EED5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1057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fill="DFD8E7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1058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fill="D1EAF0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1059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fill="FDE4D0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1060" w:customStyle="1">
    <w:name w:val="List Table 3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61" w:customStyle="1">
    <w:name w:val="List Table 3 - Accent 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62" w:customStyle="1">
    <w:name w:val="List Table 3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63" w:customStyle="1">
    <w:name w:val="List Table 3 - Accent 3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64" w:customStyle="1">
    <w:name w:val="List Table 3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65" w:customStyle="1">
    <w:name w:val="List Table 3 - Accent 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66" w:customStyle="1">
    <w:name w:val="List Table 3 - Accent 6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67" w:customStyle="1">
    <w:name w:val="List Table 4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fill="BFBFB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68" w:customStyle="1">
    <w:name w:val="List Table 4 - Accent 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fill="D2DFEE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69" w:customStyle="1">
    <w:name w:val="List Table 4 - Accent 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fill="EFD2D2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70" w:customStyle="1">
    <w:name w:val="List Table 4 - Accent 3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fill="E5EED5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71" w:customStyle="1">
    <w:name w:val="List Table 4 - Accent 4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fill="DFD8E7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72" w:customStyle="1">
    <w:name w:val="List Table 4 - Accent 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fill="D1EAF0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73" w:customStyle="1">
    <w:name w:val="List Table 4 - Accent 6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fill="FDE4D0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74" w:customStyle="1">
    <w:name w:val="List Table 5 Dark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color="7F7F7F" w:fill="7F7F7F" w:themeFill="text1" w:themeFillTint="80" w:themeColor="text1" w:theme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fill="7F7F7F" w:themeFill="text1" w:themeFillTint="80" w:themeColor="text1" w:theme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7F7F7F" w:fill="7F7F7F" w:themeFill="text1" w:themeFillTint="80" w:themeColor="text1" w:themeTint="80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7F7F7F" w:fill="7F7F7F" w:themeFill="text1" w:themeFillTint="80" w:themeColor="text1" w:theme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fill="7F7F7F" w:themeFill="text1" w:themeFillTint="80" w:themeColor="text1" w:themeTint="80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75" w:customStyle="1">
    <w:name w:val="List Table 5 Dark - Accent 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color="4F81BD" w:fill="4F81BD" w:themeFill="accent1" w:themeColor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fill="4F81BD" w:themeFill="accent1" w:themeColor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4F81BD" w:fill="4F81BD" w:themeFill="accent1" w:themeColor="accent1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4F81BD" w:fill="4F81BD" w:themeFill="accent1" w:themeColor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fill="4F81BD" w:themeFill="accent1" w:themeColor="accent1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76" w:customStyle="1">
    <w:name w:val="List Table 5 Dark - Accent 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color="D99695" w:fill="D99695" w:themeFill="accent2" w:themeFillTint="97" w:themeColor="accent2" w:theme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fill="D99695" w:themeFill="accent2" w:themeFillTint="97" w:themeColor="accent2" w:theme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D99695" w:fill="D99695" w:themeFill="accent2" w:themeFillTint="97" w:themeColor="accent2" w:themeTint="97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D99695" w:fill="D99695" w:themeFill="accent2" w:themeFillTint="97" w:themeColor="accent2" w:theme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fill="D99695" w:themeFill="accent2" w:themeFillTint="97" w:themeColor="accent2" w:themeTint="97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77" w:customStyle="1">
    <w:name w:val="List Table 5 Dark - Accent 3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color="C3D69B" w:fill="C3D69B" w:themeFill="accent3" w:themeFillTint="98" w:themeColor="accent3" w:theme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fill="C3D69B" w:themeFill="accent3" w:themeFillTint="98" w:themeColor="accent3" w:theme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C3D69B" w:fill="C3D69B" w:themeFill="accent3" w:themeFillTint="98" w:themeColor="accent3" w:theme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C3D69B" w:fill="C3D69B" w:themeFill="accent3" w:themeFillTint="98" w:themeColor="accent3" w:theme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fill="C3D69B" w:themeFill="accent3" w:themeFillTint="98" w:themeColor="accent3" w:themeTint="98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78" w:customStyle="1">
    <w:name w:val="List Table 5 Dark - Accent 4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color="B2A1C6" w:fill="B2A1C6" w:themeFill="accent4" w:themeFillTint="9A" w:themeColor="accent4" w:theme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fill="B2A1C6" w:themeFill="accent4" w:themeFillTint="9A" w:themeColor="accent4" w:theme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B2A1C6" w:fill="B2A1C6" w:themeFill="accent4" w:themeFillTint="9A" w:themeColor="accent4" w:theme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B2A1C6" w:fill="B2A1C6" w:themeFill="accent4" w:themeFillTint="9A" w:themeColor="accent4" w:theme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fill="B2A1C6" w:themeFill="accent4" w:themeFillTint="9A" w:themeColor="accent4" w:themeTint="9A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79" w:customStyle="1">
    <w:name w:val="List Table 5 Dark - Accent 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color="92CCDC" w:fill="92CCDC" w:themeFill="accent5" w:themeFillTint="9A" w:themeColor="accent5" w:theme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fill="92CCDC" w:themeFill="accent5" w:themeFillTint="9A" w:themeColor="accent5" w:theme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92CCDC" w:fill="92CCDC" w:themeFill="accent5" w:themeFillTint="9A" w:themeColor="accent5" w:theme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92CCDC" w:fill="92CCDC" w:themeFill="accent5" w:themeFillTint="9A" w:themeColor="accent5" w:theme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fill="92CCDC" w:themeFill="accent5" w:themeFillTint="9A" w:themeColor="accent5" w:themeTint="9A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80" w:customStyle="1">
    <w:name w:val="List Table 5 Dark - Accent 6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color="FAC090" w:fill="FAC090" w:themeFill="accent6" w:themeFillTint="98" w:themeColor="accent6" w:theme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fill="FAC090" w:themeFill="accent6" w:themeFillTint="98" w:themeColor="accent6" w:theme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FAC090" w:fill="FAC090" w:themeFill="accent6" w:themeFillTint="98" w:themeColor="accent6" w:theme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FAC090" w:fill="FAC090" w:themeFill="accent6" w:themeFillTint="98" w:themeColor="accent6" w:theme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fill="FAC090" w:themeFill="accent6" w:themeFillTint="98" w:themeColor="accent6" w:themeTint="98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81" w:customStyle="1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fill="BFBFBF" w:themeFill="text1" w:themeFillTint="40" w:themeColor="text1" w:themeTint="40"/>
      </w:tcPr>
    </w:tblStylePr>
    <w:tblStylePr w:type="band1Vert">
      <w:tcPr>
        <w:shd w:val="clear" w:color="BFBFBF" w:fill="BFBFBF" w:themeFill="text1" w:themeFillTint="40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082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fill="D2DFEE" w:themeFill="accent1" w:themeFillTint="40" w:themeColor="accent1" w:themeTint="40"/>
      </w:tcPr>
    </w:tblStylePr>
    <w:tblStylePr w:type="band1Vert">
      <w:tcPr>
        <w:shd w:val="clear" w:color="D2DFEE" w:fill="D2DFEE" w:themeFill="accent1" w:themeFillTint="40" w:themeColor="accent1" w:theme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1083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fill="EFD2D2" w:themeFill="accent2" w:themeFillTint="40" w:themeColor="accent2" w:themeTint="40"/>
      </w:tcPr>
    </w:tblStylePr>
    <w:tblStylePr w:type="band1Vert">
      <w:tcPr>
        <w:shd w:val="clear" w:color="EFD2D2" w:fill="EFD2D2" w:themeFill="accent2" w:themeFillTint="40" w:themeColor="accent2" w:theme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1084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fill="E5EED5" w:themeFill="accent3" w:themeFillTint="40" w:themeColor="accent3" w:themeTint="40"/>
      </w:tcPr>
    </w:tblStylePr>
    <w:tblStylePr w:type="band1Vert">
      <w:tcPr>
        <w:shd w:val="clear" w:color="E5EED5" w:fill="E5EED5" w:themeFill="accent3" w:themeFillTint="40" w:themeColor="accent3" w:theme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1085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fill="DFD8E7" w:themeFill="accent4" w:themeFillTint="40" w:themeColor="accent4" w:themeTint="40"/>
      </w:tcPr>
    </w:tblStylePr>
    <w:tblStylePr w:type="band1Vert">
      <w:tcPr>
        <w:shd w:val="clear" w:color="DFD8E7" w:fill="DFD8E7" w:themeFill="accent4" w:themeFillTint="40" w:themeColor="accent4" w:theme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1086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fill="D1EAF0" w:themeFill="accent5" w:themeFillTint="40" w:themeColor="accent5" w:themeTint="40"/>
      </w:tcPr>
    </w:tblStylePr>
    <w:tblStylePr w:type="band1Vert">
      <w:tcPr>
        <w:shd w:val="clear" w:color="D1EAF0" w:fill="D1EAF0" w:themeFill="accent5" w:themeFillTint="40" w:themeColor="accent5" w:theme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1087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fill="FDE4D0" w:themeFill="accent6" w:themeFillTint="40" w:themeColor="accent6" w:themeTint="40"/>
      </w:tcPr>
    </w:tblStylePr>
    <w:tblStylePr w:type="band1Vert">
      <w:tcPr>
        <w:shd w:val="clear" w:color="FDE4D0" w:fill="FDE4D0" w:themeFill="accent6" w:themeFillTint="40" w:themeColor="accent6" w:theme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1088" w:customStyle="1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fill="BFBFBF" w:themeFill="text1" w:themeFillTint="40" w:themeColor="text1" w:themeTint="40"/>
      </w:tcPr>
    </w:tblStylePr>
    <w:tblStylePr w:type="band1Vert">
      <w:tcPr>
        <w:shd w:val="clear" w:color="BFBFBF" w:fill="BFBFBF" w:themeFill="text1" w:themeFillTint="40" w:themeColor="text1" w:theme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089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fill="D2DFEE" w:themeFill="accent1" w:themeFillTint="40" w:themeColor="accent1" w:themeTint="40"/>
      </w:tcPr>
    </w:tblStylePr>
    <w:tblStylePr w:type="band1Vert">
      <w:tcPr>
        <w:shd w:val="clear" w:color="D2DFEE" w:fill="D2DFEE" w:themeFill="accent1" w:themeFillTint="40" w:themeColor="accent1" w:theme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90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fill="EFD2D2" w:themeFill="accent2" w:themeFillTint="40" w:themeColor="accent2" w:themeTint="40"/>
      </w:tcPr>
    </w:tblStylePr>
    <w:tblStylePr w:type="band1Vert">
      <w:tcPr>
        <w:shd w:val="clear" w:color="EFD2D2" w:fill="EFD2D2" w:themeFill="accent2" w:themeFillTint="40" w:themeColor="accent2" w:theme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091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fill="E5EED5" w:themeFill="accent3" w:themeFillTint="40" w:themeColor="accent3" w:themeTint="40"/>
      </w:tcPr>
    </w:tblStylePr>
    <w:tblStylePr w:type="band1Vert">
      <w:tcPr>
        <w:shd w:val="clear" w:color="E5EED5" w:fill="E5EED5" w:themeFill="accent3" w:themeFillTint="40" w:themeColor="accent3" w:theme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1092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fill="DFD8E7" w:themeFill="accent4" w:themeFillTint="40" w:themeColor="accent4" w:themeTint="40"/>
      </w:tcPr>
    </w:tblStylePr>
    <w:tblStylePr w:type="band1Vert">
      <w:tcPr>
        <w:shd w:val="clear" w:color="DFD8E7" w:fill="DFD8E7" w:themeFill="accent4" w:themeFillTint="40" w:themeColor="accent4" w:theme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093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fill="D1EAF0" w:themeFill="accent5" w:themeFillTint="40" w:themeColor="accent5" w:themeTint="40"/>
      </w:tcPr>
    </w:tblStylePr>
    <w:tblStylePr w:type="band1Vert">
      <w:tcPr>
        <w:shd w:val="clear" w:color="D1EAF0" w:fill="D1EAF0" w:themeFill="accent5" w:themeFillTint="40" w:themeColor="accent5" w:theme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1094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fill="FDE4D0" w:themeFill="accent6" w:themeFillTint="40" w:themeColor="accent6" w:themeTint="40"/>
      </w:tcPr>
    </w:tblStylePr>
    <w:tblStylePr w:type="band1Vert">
      <w:tcPr>
        <w:shd w:val="clear" w:color="FDE4D0" w:fill="FDE4D0" w:themeFill="accent6" w:themeFillTint="40" w:themeColor="accent6" w:theme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1095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</w:style>
  <w:style w:type="table" w:styleId="1096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</w:style>
  <w:style w:type="table" w:styleId="1097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</w:style>
  <w:style w:type="table" w:styleId="1098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</w:style>
  <w:style w:type="table" w:styleId="1099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</w:style>
  <w:style w:type="table" w:styleId="1100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</w:style>
  <w:style w:type="table" w:styleId="1101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</w:style>
  <w:style w:type="table" w:styleId="1102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</w:style>
  <w:style w:type="table" w:styleId="1103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</w:style>
  <w:style w:type="table" w:styleId="1104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</w:style>
  <w:style w:type="table" w:styleId="1105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</w:style>
  <w:style w:type="table" w:styleId="1106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</w:style>
  <w:style w:type="table" w:styleId="1107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</w:style>
  <w:style w:type="table" w:styleId="1108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</w:style>
  <w:style w:type="table" w:styleId="1109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1110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1111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1112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1113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1114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1115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1116">
    <w:name w:val="Hyperlink"/>
    <w:uiPriority w:val="99"/>
    <w:unhideWhenUsed/>
    <w:rPr>
      <w:color w:val="0000FF" w:themeColor="hyperlink"/>
      <w:u w:val="single"/>
    </w:rPr>
  </w:style>
  <w:style w:type="paragraph" w:styleId="1117">
    <w:name w:val="footnote text"/>
    <w:basedOn w:val="938"/>
    <w:link w:val="1140"/>
  </w:style>
  <w:style w:type="character" w:styleId="1118" w:customStyle="1">
    <w:name w:val="Footnote Text Char"/>
    <w:uiPriority w:val="99"/>
    <w:rPr>
      <w:sz w:val="18"/>
    </w:rPr>
  </w:style>
  <w:style w:type="character" w:styleId="1119">
    <w:name w:val="footnote reference"/>
    <w:rPr>
      <w:vertAlign w:val="superscript"/>
    </w:rPr>
  </w:style>
  <w:style w:type="paragraph" w:styleId="1120">
    <w:name w:val="endnote text"/>
    <w:link w:val="1121"/>
    <w:uiPriority w:val="99"/>
    <w:semiHidden/>
    <w:unhideWhenUsed/>
  </w:style>
  <w:style w:type="character" w:styleId="1121" w:customStyle="1">
    <w:name w:val="Текст концевой сноски Знак"/>
    <w:link w:val="1120"/>
    <w:uiPriority w:val="99"/>
    <w:rPr>
      <w:sz w:val="20"/>
    </w:rPr>
  </w:style>
  <w:style w:type="character" w:styleId="1122">
    <w:name w:val="endnote reference"/>
    <w:uiPriority w:val="99"/>
    <w:semiHidden/>
    <w:unhideWhenUsed/>
    <w:rPr>
      <w:vertAlign w:val="superscript"/>
    </w:rPr>
  </w:style>
  <w:style w:type="paragraph" w:styleId="1123">
    <w:name w:val="toc 1"/>
    <w:uiPriority w:val="39"/>
    <w:unhideWhenUsed/>
    <w:pPr>
      <w:spacing w:after="57"/>
    </w:pPr>
  </w:style>
  <w:style w:type="paragraph" w:styleId="1124">
    <w:name w:val="toc 2"/>
    <w:uiPriority w:val="39"/>
    <w:unhideWhenUsed/>
    <w:pPr>
      <w:ind w:left="283"/>
      <w:spacing w:after="57"/>
    </w:pPr>
  </w:style>
  <w:style w:type="paragraph" w:styleId="1125">
    <w:name w:val="toc 3"/>
    <w:uiPriority w:val="39"/>
    <w:unhideWhenUsed/>
    <w:pPr>
      <w:ind w:left="567"/>
      <w:spacing w:after="57"/>
    </w:pPr>
  </w:style>
  <w:style w:type="paragraph" w:styleId="1126">
    <w:name w:val="toc 4"/>
    <w:uiPriority w:val="39"/>
    <w:unhideWhenUsed/>
    <w:pPr>
      <w:ind w:left="850"/>
      <w:spacing w:after="57"/>
    </w:pPr>
  </w:style>
  <w:style w:type="paragraph" w:styleId="1127">
    <w:name w:val="toc 5"/>
    <w:uiPriority w:val="39"/>
    <w:unhideWhenUsed/>
    <w:pPr>
      <w:ind w:left="1134"/>
      <w:spacing w:after="57"/>
    </w:pPr>
  </w:style>
  <w:style w:type="paragraph" w:styleId="1128">
    <w:name w:val="toc 6"/>
    <w:uiPriority w:val="39"/>
    <w:unhideWhenUsed/>
    <w:pPr>
      <w:ind w:left="1417"/>
      <w:spacing w:after="57"/>
    </w:pPr>
  </w:style>
  <w:style w:type="paragraph" w:styleId="1129">
    <w:name w:val="toc 7"/>
    <w:uiPriority w:val="39"/>
    <w:unhideWhenUsed/>
    <w:pPr>
      <w:ind w:left="1701"/>
      <w:spacing w:after="57"/>
    </w:pPr>
  </w:style>
  <w:style w:type="paragraph" w:styleId="1130">
    <w:name w:val="toc 8"/>
    <w:uiPriority w:val="39"/>
    <w:unhideWhenUsed/>
    <w:pPr>
      <w:ind w:left="1984"/>
      <w:spacing w:after="57"/>
    </w:pPr>
  </w:style>
  <w:style w:type="paragraph" w:styleId="1131">
    <w:name w:val="toc 9"/>
    <w:uiPriority w:val="39"/>
    <w:unhideWhenUsed/>
    <w:pPr>
      <w:ind w:left="2268"/>
      <w:spacing w:after="57"/>
    </w:pPr>
  </w:style>
  <w:style w:type="paragraph" w:styleId="1132">
    <w:name w:val="TOC Heading"/>
    <w:uiPriority w:val="39"/>
    <w:unhideWhenUsed/>
  </w:style>
  <w:style w:type="paragraph" w:styleId="1133">
    <w:name w:val="table of figures"/>
    <w:uiPriority w:val="99"/>
    <w:unhideWhenUsed/>
  </w:style>
  <w:style w:type="paragraph" w:styleId="1134">
    <w:name w:val="Balloon Text"/>
    <w:basedOn w:val="938"/>
    <w:semiHidden/>
    <w:rPr>
      <w:rFonts w:ascii="Tahoma" w:hAnsi="Tahoma"/>
      <w:sz w:val="16"/>
      <w:szCs w:val="16"/>
    </w:rPr>
  </w:style>
  <w:style w:type="paragraph" w:styleId="1135" w:customStyle="1">
    <w:name w:val="Знак Знак Знак Знак Знак Знак Знак Знак Знак Знак Знак Знак Знак Знак Знак1 Знак Знак Знак Знак"/>
    <w:basedOn w:val="938"/>
    <w:next w:val="940"/>
    <w:rPr>
      <w:sz w:val="24"/>
      <w:lang w:val="en-US" w:eastAsia="en-US"/>
    </w:rPr>
    <w:pPr>
      <w:spacing w:lineRule="exact" w:line="240" w:after="160"/>
    </w:pPr>
  </w:style>
  <w:style w:type="character" w:styleId="1136" w:customStyle="1">
    <w:name w:val="Верхний колонтитул Знак"/>
    <w:basedOn w:val="948"/>
    <w:link w:val="984"/>
  </w:style>
  <w:style w:type="character" w:styleId="1137" w:customStyle="1">
    <w:name w:val="Нижний колонтитул Знак"/>
    <w:basedOn w:val="948"/>
    <w:link w:val="986"/>
  </w:style>
  <w:style w:type="character" w:styleId="1138" w:customStyle="1">
    <w:name w:val="Font Style12"/>
    <w:rPr>
      <w:rFonts w:ascii="Times New Roman" w:hAnsi="Times New Roman"/>
      <w:sz w:val="20"/>
      <w:szCs w:val="20"/>
    </w:rPr>
  </w:style>
  <w:style w:type="character" w:styleId="1139">
    <w:name w:val="Strong"/>
    <w:rPr>
      <w:b/>
      <w:bCs/>
    </w:rPr>
  </w:style>
  <w:style w:type="character" w:styleId="1140" w:customStyle="1">
    <w:name w:val="Текст сноски Знак"/>
    <w:basedOn w:val="948"/>
    <w:link w:val="1117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28</cp:revision>
  <dcterms:created xsi:type="dcterms:W3CDTF">2022-03-29T03:25:00Z</dcterms:created>
  <dcterms:modified xsi:type="dcterms:W3CDTF">2022-07-27T09:54:21Z</dcterms:modified>
</cp:coreProperties>
</file>