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1200" cy="647700"/>
                <wp:effectExtent l="19050" t="0" r="0" b="0"/>
                <wp:docPr id="1" name="Рисунок 25" descr="GerbTOugl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25" descr="GerbTOugl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7112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6.0pt;height:51.0pt;" stroked="f" strokeweight="0.75pt">
                <v:path textboxrect="0,0,0,0"/>
                <v:imagedata r:id="rId14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2850"/>
      </w:tblGrid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86"/>
              <w:jc w:val="center"/>
              <w:spacing w:lineRule="exact" w:line="360"/>
              <w:rPr>
                <w:rFonts w:ascii="PT Astra Serif" w:hAnsi="PT Astra Serif" w:cs="PT Astra Serif" w:eastAsia="PT Astra Serif"/>
                <w:b/>
                <w:bCs/>
                <w:sz w:val="30"/>
                <w:szCs w:val="28"/>
              </w:rPr>
            </w:pPr>
            <w:r>
              <w:rPr>
                <w:rFonts w:ascii="PT Astra Serif" w:hAnsi="PT Astra Serif" w:cs="PT Astra Serif" w:eastAsia="PT Astra Serif"/>
                <w:b/>
                <w:bCs/>
                <w:sz w:val="30"/>
                <w:szCs w:val="28"/>
              </w:rPr>
              <w:t xml:space="preserve">КОМИТЕТ ПО ОХРАНЕ ОБЪЕКТОВ КУЛЬТУРНОГО НАСЛЕДИЯ ТОМСКОЙ ОБЛАСТИ</w:t>
            </w:r>
            <w:r>
              <w:rPr>
                <w:sz w:val="30"/>
              </w:rPr>
            </w:r>
            <w:r/>
          </w:p>
          <w:p>
            <w:pPr>
              <w:pStyle w:val="976"/>
              <w:jc w:val="center"/>
              <w:rPr>
                <w:rFonts w:ascii="PT Astra Serif" w:hAnsi="PT Astra Serif" w:cs="PT Astra Serif" w:eastAsia="PT Astra Serif"/>
                <w:b/>
                <w:sz w:val="30"/>
                <w:szCs w:val="16"/>
              </w:rPr>
            </w:pPr>
            <w:r>
              <w:rPr>
                <w:rFonts w:ascii="PT Astra Serif" w:hAnsi="PT Astra Serif" w:cs="PT Astra Serif" w:eastAsia="PT Astra Serif"/>
                <w:b/>
                <w:sz w:val="30"/>
                <w:szCs w:val="16"/>
              </w:rPr>
            </w:r>
            <w:r>
              <w:rPr>
                <w:sz w:val="30"/>
              </w:rPr>
            </w:r>
            <w:r/>
          </w:p>
        </w:tc>
      </w:tr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77"/>
              <w:jc w:val="center"/>
              <w:rPr>
                <w:rFonts w:ascii="PT Astra Serif" w:hAnsi="PT Astra Serif" w:cs="PT Astra Serif" w:eastAsia="PT Astra Serif"/>
                <w:spacing w:val="40"/>
                <w:sz w:val="28"/>
                <w:szCs w:val="36"/>
              </w:rPr>
            </w:pPr>
            <w:r>
              <w:rPr>
                <w:rFonts w:ascii="PT Astra Serif" w:hAnsi="PT Astra Serif" w:cs="PT Astra Serif" w:eastAsia="PT Astra Serif"/>
                <w:spacing w:val="40"/>
                <w:sz w:val="28"/>
                <w:szCs w:val="36"/>
              </w:rPr>
              <w:t xml:space="preserve">ПРИКАЗ</w:t>
            </w:r>
            <w:r>
              <w:rPr>
                <w:rFonts w:ascii="PT Astra Serif" w:hAnsi="PT Astra Serif" w:cs="PT Astra Serif" w:eastAsia="PT Astra Serif"/>
                <w:sz w:val="28"/>
              </w:rPr>
            </w:r>
            <w:r/>
          </w:p>
        </w:tc>
      </w:tr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pStyle w:val="975"/>
              <w:jc w:val="lef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fldChar w:fldCharType="end"/>
              <w:t xml:space="preserve">14.11.2022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>
              <w:rPr>
                <w:b w:val="false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111" w:type="dxa"/>
            <w:vAlign w:val="bottom"/>
            <w:textDirection w:val="lrTb"/>
            <w:noWrap w:val="false"/>
          </w:tcPr>
          <w:p>
            <w:pPr>
              <w:pStyle w:val="975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850" w:type="dxa"/>
            <w:vAlign w:val="bottom"/>
            <w:textDirection w:val="lrTb"/>
            <w:noWrap w:val="false"/>
          </w:tcPr>
          <w:p>
            <w:pPr>
              <w:pStyle w:val="975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0195/01-07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</w:p>
        </w:tc>
      </w:tr>
      <w:tr>
        <w:trPr>
          <w:trHeight w:val="364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84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16"/>
              </w:rPr>
            </w:r>
            <w:r>
              <w:rPr>
                <w:sz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bookmarkStart w:id="0" w:name="OLE_LINK7"/>
            <w:r>
              <w:rPr>
                <w:rFonts w:ascii="PT Astra Serif" w:hAnsi="PT Astra Serif" w:cs="PT Astra Serif" w:eastAsia="PT Astra Serif"/>
              </w:rPr>
            </w:r>
            <w:bookmarkStart w:id="1" w:name="OLE_LINK8"/>
            <w:r>
              <w:rPr>
                <w:rFonts w:ascii="PT Astra Serif" w:hAnsi="PT Astra Serif" w:cs="PT Astra Serif" w:eastAsia="PT Astra Serif"/>
              </w:rPr>
            </w:r>
            <w:bookmarkStart w:id="2" w:name="OLE_LINK16"/>
            <w:r>
              <w:rPr>
                <w:rFonts w:ascii="PT Astra Serif" w:hAnsi="PT Astra Serif" w:cs="PT Astra Serif" w:eastAsia="PT Astra Serif"/>
              </w:rPr>
            </w:r>
            <w:bookmarkStart w:id="3" w:name="OLE_LINK17"/>
            <w:r>
              <w:rPr>
                <w:rFonts w:ascii="PT Astra Serif" w:hAnsi="PT Astra Serif" w:cs="PT Astra Serif" w:eastAsia="PT Astra Serif"/>
              </w:rPr>
            </w:r>
            <w:bookmarkStart w:id="4" w:name="OLE_LINK18"/>
            <w:r>
              <w:rPr>
                <w:rFonts w:ascii="PT Astra Serif" w:hAnsi="PT Astra Serif" w:cs="PT Astra Serif" w:eastAsia="PT Astra Serif"/>
              </w:rPr>
            </w:r>
            <w:bookmarkStart w:id="5" w:name="OLE_LINK19"/>
            <w:r>
              <w:rPr>
                <w:rFonts w:ascii="PT Astra Serif" w:hAnsi="PT Astra Serif" w:cs="PT Astra Serif" w:eastAsia="PT Astra Serif"/>
              </w:rPr>
            </w:r>
            <w:bookmarkStart w:id="6" w:name="OLE_LINK20"/>
            <w:r>
              <w:rPr>
                <w:rFonts w:ascii="PT Astra Serif" w:hAnsi="PT Astra Serif" w:cs="PT Astra Serif" w:eastAsia="PT Astra Serif"/>
              </w:rPr>
            </w:r>
            <w:bookmarkStart w:id="7" w:name="OLE_LINK21"/>
            <w:r>
              <w:rPr>
                <w:rFonts w:ascii="PT Astra Serif" w:hAnsi="PT Astra Serif" w:cs="PT Astra Serif" w:eastAsia="PT Astra Serif"/>
              </w:rPr>
            </w:r>
            <w:bookmarkStart w:id="8" w:name="OLE_LINK3"/>
            <w:r>
              <w:rPr>
                <w:rFonts w:ascii="PT Astra Serif" w:hAnsi="PT Astra Serif" w:cs="PT Astra Serif" w:eastAsia="PT Astra Serif"/>
              </w:rPr>
            </w:r>
            <w:bookmarkStart w:id="9" w:name="OLE_LINK4"/>
            <w:r>
              <w:rPr>
                <w:rFonts w:ascii="PT Astra Serif" w:hAnsi="PT Astra Serif" w:cs="PT Astra Serif" w:eastAsia="PT Astra Serif"/>
              </w:rPr>
            </w:r>
            <w:bookmarkStart w:id="10" w:name="OLE_LINK103"/>
            <w:r>
              <w:rPr>
                <w:rFonts w:ascii="PT Astra Serif" w:hAnsi="PT Astra Serif" w:cs="PT Astra Serif" w:eastAsia="PT Astra Serif"/>
              </w:rPr>
            </w:r>
            <w:bookmarkStart w:id="11" w:name="OLE_LINK104"/>
            <w:r>
              <w:rPr>
                <w:rFonts w:ascii="PT Astra Serif" w:hAnsi="PT Astra Serif" w:cs="PT Astra Serif" w:eastAsia="PT Astra Serif"/>
              </w:rPr>
            </w:r>
            <w:bookmarkStart w:id="12" w:name="OLE_LINK105"/>
            <w:r>
              <w:rPr>
                <w:rFonts w:ascii="PT Astra Serif" w:hAnsi="PT Astra Serif" w:cs="PT Astra Serif" w:eastAsia="PT Astra Serif"/>
              </w:rPr>
            </w:r>
            <w:bookmarkStart w:id="13" w:name="OLE_LINK106"/>
            <w:r>
              <w:rPr>
                <w:rFonts w:ascii="PT Astra Serif" w:hAnsi="PT Astra Serif" w:cs="PT Astra Serif" w:eastAsia="PT Astra Serif"/>
              </w:rPr>
            </w:r>
            <w:bookmarkStart w:id="14" w:name="OLE_LINK107"/>
            <w:r>
              <w:rPr>
                <w:rFonts w:ascii="PT Astra Serif" w:hAnsi="PT Astra Serif" w:cs="PT Astra Serif" w:eastAsia="PT Astra Serif"/>
              </w:rPr>
            </w:r>
            <w:bookmarkStart w:id="15" w:name="OLE_LINK108"/>
            <w:r>
              <w:rPr>
                <w:rFonts w:ascii="PT Astra Serif" w:hAnsi="PT Astra Serif" w:cs="PT Astra Serif" w:eastAsia="PT Astra Serif"/>
              </w:rPr>
            </w:r>
            <w:bookmarkStart w:id="16" w:name="OLE_LINK109"/>
            <w:r>
              <w:rPr>
                <w:rFonts w:ascii="PT Astra Serif" w:hAnsi="PT Astra Serif" w:cs="PT Astra Serif" w:eastAsia="PT Astra Serif"/>
              </w:rPr>
            </w:r>
            <w:bookmarkStart w:id="17" w:name="OLE_LINK110"/>
            <w:r>
              <w:rPr>
                <w:rFonts w:ascii="PT Astra Serif" w:hAnsi="PT Astra Serif" w:cs="PT Astra Serif" w:eastAsia="PT Astra Serif"/>
              </w:rPr>
            </w:r>
            <w:bookmarkStart w:id="18" w:name="OLE_LINK111"/>
            <w:r>
              <w:rPr>
                <w:rFonts w:ascii="PT Astra Serif" w:hAnsi="PT Astra Serif" w:cs="PT Astra Serif" w:eastAsia="PT Astra Serif"/>
              </w:rPr>
            </w:r>
            <w:bookmarkStart w:id="19" w:name="OLE_LINK112"/>
            <w:r>
              <w:rPr>
                <w:rFonts w:ascii="PT Astra Serif" w:hAnsi="PT Astra Serif" w:cs="PT Astra Serif" w:eastAsia="PT Astra Serif"/>
              </w:rPr>
            </w:r>
            <w:bookmarkStart w:id="20" w:name="OLE_LINK113"/>
            <w:r>
              <w:rPr>
                <w:rFonts w:ascii="PT Astra Serif" w:hAnsi="PT Astra Serif" w:cs="PT Astra Serif" w:eastAsia="PT Astra Serif"/>
              </w:rPr>
            </w:r>
            <w:bookmarkStart w:id="21" w:name="OLE_LINK114"/>
            <w:r>
              <w:rPr>
                <w:rFonts w:ascii="PT Astra Serif" w:hAnsi="PT Astra Serif" w:cs="PT Astra Serif" w:eastAsia="PT Astra Serif"/>
              </w:rPr>
            </w:r>
            <w:bookmarkStart w:id="22" w:name="OLE_LINK115"/>
            <w:r>
              <w:rPr>
                <w:rFonts w:ascii="PT Astra Serif" w:hAnsi="PT Astra Serif" w:cs="PT Astra Serif" w:eastAsia="PT Astra Serif"/>
              </w:rPr>
            </w:r>
            <w:bookmarkStart w:id="23" w:name="OLE_LINK116"/>
            <w:r>
              <w:rPr>
                <w:rFonts w:ascii="PT Astra Serif" w:hAnsi="PT Astra Serif" w:cs="PT Astra Serif" w:eastAsia="PT Astra Serif"/>
              </w:rPr>
            </w:r>
            <w:bookmarkStart w:id="24" w:name="OLE_LINK22"/>
            <w:r>
              <w:rPr>
                <w:rFonts w:ascii="PT Astra Serif" w:hAnsi="PT Astra Serif" w:cs="PT Astra Serif" w:eastAsia="PT Astra Serif"/>
              </w:rPr>
            </w:r>
            <w:bookmarkStart w:id="25" w:name="OLE_LINK23"/>
            <w:r>
              <w:rPr>
                <w:rFonts w:ascii="PT Astra Serif" w:hAnsi="PT Astra Serif" w:cs="PT Astra Serif" w:eastAsia="PT Astra Serif"/>
              </w:rPr>
            </w:r>
            <w:bookmarkStart w:id="26" w:name="OLE_LINK24"/>
            <w:r>
              <w:rPr>
                <w:rFonts w:ascii="PT Astra Serif" w:hAnsi="PT Astra Serif" w:cs="PT Astra Serif" w:eastAsia="PT Astra Serif"/>
              </w:rPr>
            </w:r>
            <w:bookmarkStart w:id="27" w:name="OLE_LINK25"/>
            <w:r>
              <w:rPr>
                <w:rFonts w:ascii="PT Astra Serif" w:hAnsi="PT Astra Serif" w:cs="PT Astra Serif" w:eastAsia="PT Astra Serif"/>
              </w:rPr>
            </w:r>
            <w:bookmarkStart w:id="28" w:name="OLE_LINK26"/>
            <w:r>
              <w:rPr>
                <w:rFonts w:ascii="PT Astra Serif" w:hAnsi="PT Astra Serif" w:cs="PT Astra Serif" w:eastAsia="PT Astra Serif"/>
              </w:rPr>
            </w:r>
            <w:bookmarkStart w:id="29" w:name="OLE_LINK27"/>
            <w:r>
              <w:rPr>
                <w:rFonts w:ascii="PT Astra Serif" w:hAnsi="PT Astra Serif" w:cs="PT Astra Serif" w:eastAsia="PT Astra Serif"/>
              </w:rPr>
            </w:r>
            <w:bookmarkStart w:id="30" w:name="OLE_LINK28"/>
            <w:r>
              <w:rPr>
                <w:rFonts w:ascii="PT Astra Serif" w:hAnsi="PT Astra Serif" w:cs="PT Astra Serif" w:eastAsia="PT Astra Serif"/>
              </w:rPr>
            </w:r>
            <w:bookmarkStart w:id="31" w:name="OLE_LINK29"/>
            <w:r>
              <w:rPr>
                <w:rFonts w:ascii="PT Astra Serif" w:hAnsi="PT Astra Serif" w:cs="PT Astra Serif" w:eastAsia="PT Astra Serif"/>
              </w:rPr>
            </w:r>
            <w:bookmarkStart w:id="32" w:name="OLE_LINK30"/>
            <w:r>
              <w:rPr>
                <w:rFonts w:ascii="PT Astra Serif" w:hAnsi="PT Astra Serif" w:cs="PT Astra Serif" w:eastAsia="PT Astra Serif"/>
              </w:rPr>
            </w:r>
            <w:bookmarkStart w:id="33" w:name="OLE_LINK31"/>
            <w:r>
              <w:rPr>
                <w:rFonts w:ascii="PT Astra Serif" w:hAnsi="PT Astra Serif" w:cs="PT Astra Serif" w:eastAsia="PT Astra Serif"/>
              </w:rPr>
            </w:r>
            <w:bookmarkStart w:id="34" w:name="OLE_LINK32"/>
            <w:r>
              <w:rPr>
                <w:rFonts w:ascii="PT Astra Serif" w:hAnsi="PT Astra Serif" w:cs="PT Astra Serif" w:eastAsia="PT Astra Serif"/>
              </w:rPr>
            </w:r>
            <w:bookmarkStart w:id="35" w:name="OLE_LINK33"/>
            <w:r>
              <w:rPr>
                <w:rFonts w:ascii="PT Astra Serif" w:hAnsi="PT Astra Serif" w:cs="PT Astra Serif" w:eastAsia="PT Astra Serif"/>
              </w:rPr>
            </w:r>
            <w:bookmarkStart w:id="36" w:name="OLE_LINK34"/>
            <w:r>
              <w:rPr>
                <w:rFonts w:ascii="PT Astra Serif" w:hAnsi="PT Astra Serif" w:cs="PT Astra Serif" w:eastAsia="PT Astra Serif"/>
              </w:rPr>
            </w:r>
            <w:bookmarkStart w:id="37" w:name="OLE_LINK35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границ территори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 объект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а куль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турного наследия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регионального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В этом доме жил А.В. Шотман с семьей», </w:t>
              <w:br/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1914-1917 гг.,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bookmarkEnd w:id="0"/>
            <w:r>
              <w:rPr>
                <w:rFonts w:ascii="PT Astra Serif" w:hAnsi="PT Astra Serif" w:cs="PT Astra Serif" w:eastAsia="PT Astra Serif"/>
              </w:rPr>
            </w:r>
            <w:bookmarkEnd w:id="1"/>
            <w:r>
              <w:rPr>
                <w:rFonts w:ascii="PT Astra Serif" w:hAnsi="PT Astra Serif" w:cs="PT Astra Serif" w:eastAsia="PT Astra Serif"/>
              </w:rPr>
            </w:r>
            <w:bookmarkEnd w:id="2"/>
            <w:r>
              <w:rPr>
                <w:rFonts w:ascii="PT Astra Serif" w:hAnsi="PT Astra Serif" w:cs="PT Astra Serif" w:eastAsia="PT Astra Serif"/>
              </w:rPr>
            </w:r>
            <w:bookmarkEnd w:id="3"/>
            <w:r>
              <w:rPr>
                <w:rFonts w:ascii="PT Astra Serif" w:hAnsi="PT Astra Serif" w:cs="PT Astra Serif" w:eastAsia="PT Astra Serif"/>
              </w:rPr>
            </w:r>
            <w:bookmarkEnd w:id="4"/>
            <w:r>
              <w:rPr>
                <w:rFonts w:ascii="PT Astra Serif" w:hAnsi="PT Astra Serif" w:cs="PT Astra Serif" w:eastAsia="PT Astra Serif"/>
              </w:rPr>
            </w:r>
            <w:bookmarkEnd w:id="5"/>
            <w:r>
              <w:rPr>
                <w:rFonts w:ascii="PT Astra Serif" w:hAnsi="PT Astra Serif" w:cs="PT Astra Serif" w:eastAsia="PT Astra Serif"/>
              </w:rPr>
            </w:r>
            <w:bookmarkEnd w:id="6"/>
            <w:r>
              <w:rPr>
                <w:rFonts w:ascii="PT Astra Serif" w:hAnsi="PT Astra Serif" w:cs="PT Astra Serif" w:eastAsia="PT Astra Serif"/>
              </w:rPr>
            </w:r>
            <w:bookmarkEnd w:id="7"/>
            <w:r>
              <w:rPr>
                <w:rFonts w:ascii="PT Astra Serif" w:hAnsi="PT Astra Serif" w:cs="PT Astra Serif" w:eastAsia="PT Astra Serif"/>
              </w:rPr>
            </w:r>
            <w:bookmarkEnd w:id="8"/>
            <w:r>
              <w:rPr>
                <w:rFonts w:ascii="PT Astra Serif" w:hAnsi="PT Astra Serif" w:cs="PT Astra Serif" w:eastAsia="PT Astra Serif"/>
              </w:rPr>
            </w:r>
            <w:bookmarkEnd w:id="9"/>
            <w:r>
              <w:rPr>
                <w:rFonts w:ascii="PT Astra Serif" w:hAnsi="PT Astra Serif" w:cs="PT Astra Serif" w:eastAsia="PT Astra Serif"/>
              </w:rPr>
            </w:r>
            <w:bookmarkEnd w:id="10"/>
            <w:r>
              <w:rPr>
                <w:rFonts w:ascii="PT Astra Serif" w:hAnsi="PT Astra Serif" w:cs="PT Astra Serif" w:eastAsia="PT Astra Serif"/>
              </w:rPr>
            </w:r>
            <w:bookmarkEnd w:id="11"/>
            <w:r>
              <w:rPr>
                <w:rFonts w:ascii="PT Astra Serif" w:hAnsi="PT Astra Serif" w:cs="PT Astra Serif" w:eastAsia="PT Astra Serif"/>
              </w:rPr>
            </w:r>
            <w:bookmarkEnd w:id="12"/>
            <w:r>
              <w:rPr>
                <w:rFonts w:ascii="PT Astra Serif" w:hAnsi="PT Astra Serif" w:cs="PT Astra Serif" w:eastAsia="PT Astra Serif"/>
              </w:rPr>
            </w:r>
            <w:bookmarkEnd w:id="13"/>
            <w:r>
              <w:rPr>
                <w:rFonts w:ascii="PT Astra Serif" w:hAnsi="PT Astra Serif" w:cs="PT Astra Serif" w:eastAsia="PT Astra Serif"/>
              </w:rPr>
            </w:r>
            <w:bookmarkEnd w:id="14"/>
            <w:r>
              <w:rPr>
                <w:rFonts w:ascii="PT Astra Serif" w:hAnsi="PT Astra Serif" w:cs="PT Astra Serif" w:eastAsia="PT Astra Serif"/>
              </w:rPr>
            </w:r>
            <w:bookmarkEnd w:id="15"/>
            <w:r>
              <w:rPr>
                <w:rFonts w:ascii="PT Astra Serif" w:hAnsi="PT Astra Serif" w:cs="PT Astra Serif" w:eastAsia="PT Astra Serif"/>
              </w:rPr>
            </w:r>
            <w:bookmarkEnd w:id="16"/>
            <w:r>
              <w:rPr>
                <w:rFonts w:ascii="PT Astra Serif" w:hAnsi="PT Astra Serif" w:cs="PT Astra Serif" w:eastAsia="PT Astra Serif"/>
              </w:rPr>
            </w:r>
            <w:bookmarkEnd w:id="17"/>
            <w:r>
              <w:rPr>
                <w:rFonts w:ascii="PT Astra Serif" w:hAnsi="PT Astra Serif" w:cs="PT Astra Serif" w:eastAsia="PT Astra Serif"/>
              </w:rPr>
            </w:r>
            <w:bookmarkEnd w:id="18"/>
            <w:r>
              <w:rPr>
                <w:rFonts w:ascii="PT Astra Serif" w:hAnsi="PT Astra Serif" w:cs="PT Astra Serif" w:eastAsia="PT Astra Serif"/>
              </w:rPr>
            </w:r>
            <w:bookmarkEnd w:id="19"/>
            <w:r>
              <w:rPr>
                <w:rFonts w:ascii="PT Astra Serif" w:hAnsi="PT Astra Serif" w:cs="PT Astra Serif" w:eastAsia="PT Astra Serif"/>
              </w:rPr>
            </w:r>
            <w:bookmarkEnd w:id="20"/>
            <w:r>
              <w:rPr>
                <w:rFonts w:ascii="PT Astra Serif" w:hAnsi="PT Astra Serif" w:cs="PT Astra Serif" w:eastAsia="PT Astra Serif"/>
              </w:rPr>
            </w:r>
            <w:bookmarkEnd w:id="21"/>
            <w:r>
              <w:rPr>
                <w:rFonts w:ascii="PT Astra Serif" w:hAnsi="PT Astra Serif" w:cs="PT Astra Serif" w:eastAsia="PT Astra Serif"/>
              </w:rPr>
            </w:r>
            <w:bookmarkEnd w:id="22"/>
            <w:r>
              <w:rPr>
                <w:rFonts w:ascii="PT Astra Serif" w:hAnsi="PT Astra Serif" w:cs="PT Astra Serif" w:eastAsia="PT Astra Serif"/>
              </w:rPr>
            </w:r>
            <w:bookmarkEnd w:id="23"/>
            <w:r>
              <w:rPr>
                <w:rFonts w:ascii="PT Astra Serif" w:hAnsi="PT Astra Serif" w:cs="PT Astra Serif" w:eastAsia="PT Astra Serif"/>
              </w:rPr>
            </w:r>
            <w:bookmarkEnd w:id="24"/>
            <w:r>
              <w:rPr>
                <w:rFonts w:ascii="PT Astra Serif" w:hAnsi="PT Astra Serif" w:cs="PT Astra Serif" w:eastAsia="PT Astra Serif"/>
              </w:rPr>
            </w:r>
            <w:bookmarkEnd w:id="25"/>
            <w:r>
              <w:rPr>
                <w:rFonts w:ascii="PT Astra Serif" w:hAnsi="PT Astra Serif" w:cs="PT Astra Serif" w:eastAsia="PT Astra Serif"/>
              </w:rPr>
            </w:r>
            <w:bookmarkEnd w:id="26"/>
            <w:r>
              <w:rPr>
                <w:rFonts w:ascii="PT Astra Serif" w:hAnsi="PT Astra Serif" w:cs="PT Astra Serif" w:eastAsia="PT Astra Serif"/>
              </w:rPr>
            </w:r>
            <w:bookmarkEnd w:id="27"/>
            <w:r>
              <w:rPr>
                <w:rFonts w:ascii="PT Astra Serif" w:hAnsi="PT Astra Serif" w:cs="PT Astra Serif" w:eastAsia="PT Astra Serif"/>
              </w:rPr>
            </w:r>
            <w:bookmarkEnd w:id="28"/>
            <w:r>
              <w:rPr>
                <w:rFonts w:ascii="PT Astra Serif" w:hAnsi="PT Astra Serif" w:cs="PT Astra Serif" w:eastAsia="PT Astra Serif"/>
              </w:rPr>
            </w:r>
            <w:bookmarkEnd w:id="29"/>
            <w:r>
              <w:rPr>
                <w:rFonts w:ascii="PT Astra Serif" w:hAnsi="PT Astra Serif" w:cs="PT Astra Serif" w:eastAsia="PT Astra Serif"/>
              </w:rPr>
            </w:r>
            <w:bookmarkEnd w:id="30"/>
            <w:r>
              <w:rPr>
                <w:rFonts w:ascii="PT Astra Serif" w:hAnsi="PT Astra Serif" w:cs="PT Astra Serif" w:eastAsia="PT Astra Serif"/>
              </w:rPr>
            </w:r>
            <w:bookmarkEnd w:id="31"/>
            <w:r>
              <w:rPr>
                <w:rFonts w:ascii="PT Astra Serif" w:hAnsi="PT Astra Serif" w:cs="PT Astra Serif" w:eastAsia="PT Astra Serif"/>
              </w:rPr>
            </w:r>
            <w:bookmarkEnd w:id="32"/>
            <w:r>
              <w:rPr>
                <w:rFonts w:ascii="PT Astra Serif" w:hAnsi="PT Astra Serif" w:cs="PT Astra Serif" w:eastAsia="PT Astra Serif"/>
              </w:rPr>
            </w:r>
            <w:bookmarkEnd w:id="33"/>
            <w:r>
              <w:rPr>
                <w:rFonts w:ascii="PT Astra Serif" w:hAnsi="PT Astra Serif" w:cs="PT Astra Serif" w:eastAsia="PT Astra Serif"/>
              </w:rPr>
            </w:r>
            <w:bookmarkEnd w:id="34"/>
            <w:r>
              <w:rPr>
                <w:rFonts w:ascii="PT Astra Serif" w:hAnsi="PT Astra Serif" w:cs="PT Astra Serif" w:eastAsia="PT Astra Serif"/>
              </w:rPr>
            </w:r>
            <w:bookmarkEnd w:id="35"/>
            <w:r>
              <w:rPr>
                <w:rFonts w:ascii="PT Astra Serif" w:hAnsi="PT Astra Serif" w:cs="PT Astra Serif" w:eastAsia="PT Astra Serif"/>
              </w:rPr>
            </w:r>
            <w:bookmarkEnd w:id="36"/>
            <w:r>
              <w:rPr>
                <w:rFonts w:ascii="PT Astra Serif" w:hAnsi="PT Astra Serif" w:cs="PT Astra Serif" w:eastAsia="PT Astra Serif"/>
              </w:rPr>
            </w:r>
            <w:bookmarkEnd w:id="37"/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расположен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ного </w:t>
            </w:r>
            <w:r>
              <w:rPr>
                <w:rFonts w:ascii="PT Astra Serif" w:hAnsi="PT Astra Serif" w:cs="PT Astra Serif" w:eastAsia="PT Astra Serif"/>
                <w:sz w:val="26"/>
              </w:rPr>
              <w:t xml:space="preserve">на территории с. Нарым Парабельского района </w:t>
              <w:br/>
            </w:r>
            <w:r>
              <w:rPr>
                <w:rFonts w:ascii="PT Astra Serif" w:hAnsi="PT Astra Serif" w:cs="PT Astra Serif" w:eastAsia="PT Astra Serif"/>
                <w:sz w:val="26"/>
              </w:rPr>
              <w:t xml:space="preserve">Томской области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975"/>
        <w:jc w:val="both"/>
        <w:tabs>
          <w:tab w:val="left" w:pos="70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bookmarkStart w:id="38" w:name="ТекстовоеПоле2"/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</w:rPr>
      </w:r>
      <w:r/>
    </w:p>
    <w:p>
      <w:pPr>
        <w:pStyle w:val="1010"/>
        <w:ind w:firstLine="709"/>
        <w:jc w:val="both"/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Руководствуясь Федеральн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ым законом от 25.06.2002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№ 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73-ФЗ </w:t>
      </w:r>
      <w:bookmarkStart w:id="39" w:name="OLE_LINK1"/>
      <w:r>
        <w:rPr>
          <w:rFonts w:ascii="PT Astra Serif" w:hAnsi="PT Astra Serif" w:cs="PT Astra Serif" w:eastAsia="PT Astra Serif"/>
        </w:rPr>
      </w:r>
      <w:bookmarkStart w:id="40" w:name="OLE_LINK2"/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9"/>
      <w:r>
        <w:rPr>
          <w:rFonts w:ascii="PT Astra Serif" w:hAnsi="PT Astra Serif" w:cs="PT Astra Serif" w:eastAsia="PT Astra Serif"/>
        </w:rPr>
      </w:r>
      <w:bookmarkEnd w:id="40"/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Федерации»;</w:t>
      </w:r>
      <w:bookmarkStart w:id="41" w:name="OLE_LINK10"/>
      <w:r>
        <w:rPr>
          <w:rFonts w:ascii="PT Astra Serif" w:hAnsi="PT Astra Serif" w:cs="PT Astra Serif" w:eastAsia="PT Astra Serif"/>
        </w:rPr>
      </w:r>
      <w:bookmarkStart w:id="42" w:name="OLE_LINK11"/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п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риказ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ом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Министерства культуры Российской Федерации от 04.06.2015 №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1745 «Об утверждении требований к составлению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проектов границ территорий объектов культурного наследия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»</w:t>
      </w:r>
      <w:bookmarkEnd w:id="41"/>
      <w:r>
        <w:rPr>
          <w:rFonts w:ascii="PT Astra Serif" w:hAnsi="PT Astra Serif" w:cs="PT Astra Serif" w:eastAsia="PT Astra Serif"/>
        </w:rPr>
      </w:r>
      <w:bookmarkEnd w:id="42"/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;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подпунктом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д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о 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Комитете по охране объектов культурного наследия Томской области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,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утвержденн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ого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постановлением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Губернатора 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Томской области от 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29.04.2016 № 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37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 и на основании историко-культурных исследований</w:t>
      </w:r>
      <w:r>
        <w:rPr>
          <w:rFonts w:ascii="PT Astra Serif" w:hAnsi="PT Astra Serif" w:cs="PT Astra Serif" w:eastAsia="PT Astra Serif"/>
        </w:rPr>
      </w:r>
      <w:r/>
    </w:p>
    <w:p>
      <w:pPr>
        <w:pStyle w:val="1010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pStyle w:val="101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  <w:t xml:space="preserve">Утвердить границы территории объекта культурного наследия 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 этом доме жил А.В. Шотман с семьей»,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1914-1917 гг.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расположенн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ого по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адресу: Томская область, Парабельский район, с. Нарым, ул.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Куйбышева, 52 (ранее сложившийся адрес : Томская область, Парабельский район, с.</w:t>
      </w:r>
      <w:r>
        <w:rPr>
          <w:rStyle w:val="996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Нарым, ул. Куйбышева, 50)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согласно приложени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ю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к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настоящему приказу.</w:t>
      </w:r>
      <w:r>
        <w:rPr>
          <w:rFonts w:ascii="PT Astra Serif" w:hAnsi="PT Astra Serif" w:cs="PT Astra Serif" w:eastAsia="PT Astra Serif"/>
        </w:rPr>
      </w:r>
      <w:r/>
    </w:p>
    <w:p>
      <w:pPr>
        <w:pStyle w:val="101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Установить особый режим использования земельных участков в границах территории объекта культурного наследия регионального значения в соответствии со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  <w:r>
        <w:rPr>
          <w:rFonts w:ascii="PT Astra Serif" w:hAnsi="PT Astra Serif" w:cs="PT Astra Serif" w:eastAsia="PT Astra Serif"/>
        </w:rPr>
      </w:r>
      <w:r/>
    </w:p>
    <w:p>
      <w:pPr>
        <w:pStyle w:val="1010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исполнением настоящего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приказа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  <w:r>
        <w:rPr>
          <w:rFonts w:ascii="PT Astra Serif" w:hAnsi="PT Astra Serif" w:cs="PT Astra Serif" w:eastAsia="PT Astra Serif"/>
        </w:rPr>
      </w:r>
      <w:r/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tbl>
      <w:tblPr>
        <w:tblStyle w:val="994"/>
        <w:tblW w:w="0" w:type="auto"/>
        <w:tblLook w:val="04A0" w:firstRow="1" w:lastRow="0" w:firstColumn="1" w:lastColumn="0" w:noHBand="0" w:noVBand="1"/>
      </w:tblPr>
      <w:tblGrid>
        <w:gridCol w:w="3429"/>
        <w:gridCol w:w="3429"/>
        <w:gridCol w:w="3429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pStyle w:val="984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highlight w:val="none"/>
              </w:rPr>
            </w:r>
          </w:p>
          <w:p>
            <w:pPr>
              <w:pStyle w:val="984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Председатель комитета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pStyle w:val="984"/>
              <w:jc w:val="center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pStyle w:val="984"/>
              <w:jc w:val="right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highlight w:val="none"/>
              </w:rPr>
            </w:r>
          </w:p>
          <w:p>
            <w:pPr>
              <w:pStyle w:val="984"/>
              <w:jc w:val="right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  <w:t xml:space="preserve">Е.В. Перетягина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</w:p>
        </w:tc>
      </w:tr>
    </w:tbl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984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  <w:t xml:space="preserve">Ю.С.</w:t>
      </w:r>
      <w:r>
        <w:rPr>
          <w:rFonts w:ascii="PT Astra Serif" w:hAnsi="PT Astra Serif" w:cs="PT Astra Serif" w:eastAsia="PT Astra Serif"/>
        </w:rPr>
        <w:t xml:space="preserve">Матвеева </w:t>
      </w:r>
      <w:r>
        <w:rPr>
          <w:rFonts w:ascii="PT Astra Serif" w:hAnsi="PT Astra Serif" w:cs="PT Astra Serif" w:eastAsia="PT Astra Serif"/>
          <w:sz w:val="26"/>
          <w:szCs w:val="26"/>
        </w:rPr>
        <w:br w:type="page"/>
      </w:r>
      <w:bookmarkEnd w:id="38"/>
      <w:r>
        <w:rPr>
          <w:rFonts w:ascii="PT Astra Serif" w:hAnsi="PT Astra Serif" w:cs="PT Astra Serif" w:eastAsia="PT Astra Serif"/>
        </w:rPr>
      </w:r>
      <w:r/>
    </w:p>
    <w:tbl>
      <w:tblPr>
        <w:tblStyle w:val="994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889"/>
        <w:gridCol w:w="441"/>
        <w:gridCol w:w="1663"/>
        <w:gridCol w:w="445"/>
        <w:gridCol w:w="1850"/>
      </w:tblGrid>
      <w:tr>
        <w:trPr>
          <w:trHeight w:val="426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39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  <w:t xml:space="preserve">к приказу</w:t>
            </w:r>
            <w:r>
              <w:rPr>
                <w:rFonts w:ascii="PT Astra Serif" w:hAnsi="PT Astra Serif" w:cs="PT Astra Serif" w:eastAsia="PT Astra Serif"/>
              </w:rPr>
              <w:t xml:space="preserve">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44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14.11.2022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4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0195/01-07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left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jc w:val="left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>
        <w:rPr>
          <w:rFonts w:ascii="PT Astra Serif" w:hAnsi="PT Astra Serif" w:cs="PT Astra Serif" w:eastAsia="PT Astra Serif"/>
          <w:b/>
        </w:rPr>
        <w:t xml:space="preserve">Графическое описание местоположения границ территории </w:t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  <w:t xml:space="preserve">объект</w:t>
      </w:r>
      <w:r>
        <w:rPr>
          <w:rFonts w:ascii="PT Astra Serif" w:hAnsi="PT Astra Serif" w:cs="PT Astra Serif" w:eastAsia="PT Astra Serif"/>
          <w:b/>
        </w:rPr>
        <w:t xml:space="preserve">а культурного наследия </w:t>
      </w:r>
      <w:r>
        <w:rPr>
          <w:rFonts w:ascii="PT Astra Serif" w:hAnsi="PT Astra Serif" w:cs="PT Astra Serif" w:eastAsia="PT Astra Serif"/>
          <w:b/>
        </w:rPr>
        <w:t xml:space="preserve">регионального значения</w:t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right="52" w:firstLine="0"/>
        <w:jc w:val="left"/>
        <w:spacing w:lineRule="auto" w:line="240"/>
        <w:rPr>
          <w:rFonts w:ascii="PT Astra Serif" w:hAnsi="PT Astra Serif" w:cs="PT Astra Serif" w:eastAsia="PT Astra Serif"/>
        </w:rPr>
        <w:pBdr>
          <w:bottom w:val="single" w:color="000000" w:sz="4" w:space="0"/>
        </w:pBdr>
      </w:pPr>
      <w:r>
        <w:rPr>
          <w:rFonts w:ascii="PT Astra Serif" w:hAnsi="PT Astra Serif" w:cs="PT Astra Serif" w:eastAsia="PT Astra Serif"/>
          <w:b w:val="false"/>
          <w:bCs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  <w:pBdr>
          <w:bottom w:val="single" w:color="000000" w:sz="4" w:space="0"/>
        </w:pBdr>
      </w:pPr>
      <w:r>
        <w:rPr>
          <w:rFonts w:ascii="PT Astra Serif" w:hAnsi="PT Astra Serif" w:cs="PT Astra Serif" w:eastAsia="PT Astra Serif"/>
          <w:b w:val="false"/>
          <w:bCs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 этом доме жил А.В. Шотман с семьей»,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1914-1917 гг.</w:t>
      </w: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032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(наименование объекта, местоположение границ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которого описано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(далее - объект)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)</w:t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firstLine="0"/>
        <w:jc w:val="left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firstLine="0"/>
        <w:jc w:val="left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lang w:val="en-US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4394"/>
        <w:gridCol w:w="5103"/>
      </w:tblGrid>
      <w:tr>
        <w:trPr/>
        <w:tc>
          <w:tcPr>
            <w:gridSpan w:val="3"/>
            <w:tcW w:w="10031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Сведение об объекте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/>
        <w:tc>
          <w:tcPr>
            <w:gridSpan w:val="3"/>
            <w:tcW w:w="10031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ind w:left="-142" w:right="-108"/>
              <w:jc w:val="center"/>
              <w:spacing w:lineRule="atLeast" w:line="230"/>
              <w:tabs>
                <w:tab w:val="left" w:pos="426" w:leader="none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Характеристики объекта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Описание характеристик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ind w:right="-97"/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Местоположение объекта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Томская область, Парабельский район,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/>
          </w:p>
          <w:p>
            <w:pPr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с. Нарым, ул. Куйбышева, 52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объекта +/- величина погрешности определения площади  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  <w:p>
            <w:pPr>
              <w:ind w:right="-148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(Р +/- Дельта Р)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203,0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± 1 кв. м.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ind w:right="-148"/>
              <w:spacing w:lineRule="atLeast" w:line="23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Иные характеристики объекта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spacing w:lineRule="atLeast" w:line="230"/>
              <w:shd w:val="clear" w:fill="FFFFFF" w:color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497"/>
        <w:gridCol w:w="1403"/>
        <w:gridCol w:w="1410"/>
        <w:gridCol w:w="2461"/>
        <w:gridCol w:w="1842"/>
        <w:gridCol w:w="1418"/>
      </w:tblGrid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Сведения о местоположении границ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1. Система координат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  <w:u w:val="single"/>
                <w:shd w:val="clear" w:fill="FFFFFF" w:color="auto"/>
              </w:rPr>
              <w:t xml:space="preserve">                   МСК-70           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2. Сведения о характерных точках границ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Обозначение характерных точек границ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  <w:tc>
          <w:tcPr>
            <w:gridSpan w:val="2"/>
            <w:tcW w:w="281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tabs>
                <w:tab w:val="left" w:pos="2039" w:leader="none"/>
              </w:tabs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Координаты, м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right="-108"/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Метод определения координат характерной точки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08"/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sz w:val="22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Средняя квадратическая погрешность положения характерной точки (Mt), м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  <w:shd w:val="clear" w:fill="FFFFFF" w:color="auto"/>
              </w:rPr>
            </w:r>
            <w:r>
              <w:rPr>
                <w:rFonts w:ascii="PT Astra Serif" w:hAnsi="PT Astra Serif" w:cs="PT Astra Serif" w:eastAsia="PT Astra Serif"/>
                <w:sz w:val="22"/>
                <w:szCs w:val="24"/>
                <w:highlight w:val="none"/>
                <w:shd w:val="clear" w:fill="FFFFFF" w:color="auto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b/>
                <w:sz w:val="22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  <w:shd w:val="clear" w:fill="FFFFFF" w:color="auto"/>
              </w:rPr>
              <w:t xml:space="preserve">Описание обозначения точки на местности (при наличии)</w:t>
            </w: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  <w:b/>
                <w:sz w:val="22"/>
                <w:szCs w:val="24"/>
              </w:rPr>
            </w:pP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  <w:highlight w:val="none"/>
              </w:rPr>
            </w:r>
            <w:r>
              <w:rPr>
                <w:rFonts w:ascii="PT Astra Serif" w:hAnsi="PT Astra Serif" w:cs="PT Astra Serif" w:eastAsia="PT Astra Serif"/>
                <w:b/>
                <w:sz w:val="22"/>
                <w:szCs w:val="24"/>
                <w:highlight w:val="none"/>
              </w:rPr>
            </w:r>
            <w:r/>
          </w:p>
        </w:tc>
      </w:tr>
      <w:tr>
        <w:trPr>
          <w:cantSplit/>
        </w:trPr>
        <w:tc>
          <w:tcPr>
            <w:tcW w:w="1497" w:type="dxa"/>
            <w:vAlign w:val="top"/>
            <w:vMerge w:val="continue"/>
            <w:textDirection w:val="lrTb"/>
            <w:noWrap w:val="false"/>
          </w:tcPr>
          <w:p>
            <w:pPr>
              <w:pStyle w:val="1032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X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Y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vMerge w:val="continue"/>
            <w:textDirection w:val="lrTb"/>
            <w:noWrap w:val="false"/>
          </w:tcPr>
          <w:p>
            <w:pPr>
              <w:pStyle w:val="1032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842" w:type="dxa"/>
            <w:vAlign w:val="top"/>
            <w:vMerge w:val="continue"/>
            <w:textDirection w:val="lrTb"/>
            <w:noWrap w:val="false"/>
          </w:tcPr>
          <w:p>
            <w:pPr>
              <w:pStyle w:val="1032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418" w:type="dxa"/>
            <w:vAlign w:val="top"/>
            <w:vMerge w:val="continue"/>
            <w:textDirection w:val="lrTb"/>
            <w:noWrap w:val="false"/>
          </w:tcPr>
          <w:p>
            <w:pPr>
              <w:pStyle w:val="1032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lineRule="atLeast" w:line="22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623994,42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4126669,03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623991,63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4126681,17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623975,78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4126677,73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623978,42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4126665,57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ind w:left="180" w:firstLine="0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623994,42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4126669,03</w:t>
            </w:r>
            <w:r>
              <w:rPr>
                <w:rFonts w:ascii="Times New Roman" w:hAnsi="Times New Roman"/>
                <w:sz w:val="24"/>
                <w:szCs w:val="24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firstLine="0"/>
        <w:jc w:val="left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jc w:val="center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472131" cy="6623665"/>
                      <wp:effectExtent l="6350" t="6350" r="6350" b="6350"/>
                      <wp:docPr id="2" name="" hidden="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46585591" name="" hidden="0"/>
                              <pic:cNvPicPr/>
                              <pic:nvPr isPhoto="0" userDrawn="0"/>
                            </pic:nvPicPr>
                            <pic:blipFill>
                              <a:blip r:embed="rId15"/>
                              <a:srcRect l="1104" t="12777" r="1156" b="8726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472131" cy="66236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30.9pt;height:521.5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42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32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Т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екстово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описани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местоположения границ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территории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объекта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033"/>
        <w:jc w:val="center"/>
        <w:spacing w:after="0" w:afterAutospacing="0" w:before="0" w:beforeAutospacing="0"/>
        <w:shd w:val="clear" w:fill="FFFFFF" w:color="auto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10065" w:type="dxa"/>
        <w:tblInd w:w="-127" w:type="dxa"/>
        <w:shd w:val="clear" w:fill="FFFFFF" w:color="auto"/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7498"/>
      </w:tblGrid>
      <w:tr>
        <w:trPr>
          <w:cantSplit/>
          <w:trHeight w:val="240"/>
        </w:trPr>
        <w:tc>
          <w:tcPr>
            <w:gridSpan w:val="2"/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2567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Прохождение границы</w:t>
            </w:r>
            <w:r>
              <w:rPr>
                <w:rFonts w:ascii="PT Astra Serif" w:hAnsi="PT Astra Serif" w:cs="PT Astra Serif" w:eastAsia="PT Astra Serif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34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Описание прохождения границы</w:t>
            </w:r>
            <w:r>
              <w:rPr>
                <w:rFonts w:ascii="PT Astra Serif" w:hAnsi="PT Astra Serif" w:cs="PT Astra Serif" w:eastAsia="PT Astra Serif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spacing w:lineRule="auto" w:line="36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до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center"/>
            <w:vMerge w:val="continue"/>
            <w:textDirection w:val="lrTb"/>
            <w:noWrap w:val="false"/>
          </w:tcPr>
          <w:p>
            <w:pPr>
              <w:pStyle w:val="1032"/>
              <w:ind w:left="0" w:right="0" w:firstLine="0"/>
              <w:spacing w:lineRule="auto" w:line="240"/>
            </w:pPr>
            <w:r>
              <w:rPr>
                <w:sz w:val="23"/>
                <w:szCs w:val="23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34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35"/>
              <w:ind w:left="260"/>
              <w:jc w:val="both"/>
              <w:spacing w:lineRule="auto" w:line="360" w:after="0" w:afterAutospacing="0" w:before="0" w:beforeAutospacing="0"/>
            </w:pPr>
            <w:r>
              <w:t xml:space="preserve">в направлении на юго-восток </w:t>
            </w:r>
            <w:r>
              <w:rPr>
                <w:bCs/>
              </w:rPr>
              <w:t xml:space="preserve">на расстояние</w:t>
            </w:r>
            <w:r>
              <w:rPr>
                <w:b/>
              </w:rPr>
              <w:t xml:space="preserve"> </w:t>
            </w:r>
            <w:r>
              <w:t xml:space="preserve">12,46 м.</w:t>
            </w:r>
            <w:r>
              <w:rPr>
                <w:bCs/>
              </w:rPr>
              <w:t xml:space="preserve"> </w:t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35"/>
              <w:ind w:left="260"/>
              <w:jc w:val="both"/>
              <w:spacing w:lineRule="auto" w:line="360" w:after="0" w:afterAutospacing="0" w:before="0" w:beforeAutospacing="0"/>
            </w:pPr>
            <w:r>
              <w:t xml:space="preserve">в направлении юго-запад </w:t>
            </w:r>
            <w:r>
              <w:rPr>
                <w:bCs/>
              </w:rPr>
              <w:t xml:space="preserve">на расстояние</w:t>
            </w:r>
            <w:r>
              <w:rPr>
                <w:b/>
              </w:rPr>
              <w:t xml:space="preserve"> </w:t>
            </w:r>
            <w:r>
              <w:t xml:space="preserve">16,22 м. </w:t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35"/>
              <w:ind w:left="260"/>
              <w:jc w:val="both"/>
              <w:spacing w:lineRule="auto" w:line="360" w:after="0" w:afterAutospacing="0" w:before="0" w:beforeAutospacing="0"/>
            </w:pPr>
            <w:r>
              <w:t xml:space="preserve">в направлении на северо-запад на расстоянии 12,44 м.</w:t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35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35"/>
              <w:ind w:left="260"/>
              <w:jc w:val="both"/>
              <w:spacing w:lineRule="auto" w:line="360" w:after="0" w:afterAutospacing="0" w:before="0" w:beforeAutospacing="0"/>
              <w:tabs>
                <w:tab w:val="left" w:pos="4834" w:leader="none"/>
              </w:tabs>
            </w:pPr>
            <w:r>
              <w:t xml:space="preserve">в направлении на северо-восток на расстоянии 16,37 м.</w:t>
            </w:r>
            <w:r/>
          </w:p>
        </w:tc>
      </w:tr>
    </w:tbl>
    <w:p>
      <w:pPr>
        <w:ind w:right="57" w:firstLine="0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9"/>
      <w:headerReference w:type="even" r:id="rId10"/>
      <w:footerReference w:type="even" r:id="rId11"/>
      <w:footerReference w:type="first" r:id="rId12"/>
      <w:footnotePr/>
      <w:endnotePr/>
      <w:type w:val="nextColumn"/>
      <w:pgSz w:w="11905" w:h="16837" w:orient="portrait"/>
      <w:pgMar w:top="403" w:right="667" w:bottom="1267" w:left="1166" w:header="0" w:footer="3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7"/>
      <w:rPr>
        <w:rStyle w:val="991"/>
      </w:rPr>
      <w:framePr w:wrap="around" w:vAnchor="text" w:hAnchor="margin" w:xAlign="center" w:y="1"/>
    </w:pPr>
    <w:r>
      <w:rPr>
        <w:rStyle w:val="991"/>
      </w:rPr>
      <w:fldChar w:fldCharType="begin"/>
    </w:r>
    <w:r>
      <w:rPr>
        <w:rStyle w:val="991"/>
      </w:rPr>
      <w:instrText xml:space="preserve">PAGE  </w:instrText>
    </w:r>
    <w:r>
      <w:rPr>
        <w:rStyle w:val="991"/>
      </w:rPr>
      <w:fldChar w:fldCharType="end"/>
    </w:r>
    <w:r/>
  </w:p>
  <w:p>
    <w:pPr>
      <w:pStyle w:val="987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both"/>
      <w:rPr>
        <w:sz w:val="20"/>
        <w:szCs w:val="20"/>
      </w:rPr>
    </w:pPr>
    <w:r>
      <w:rPr>
        <w:sz w:val="20"/>
        <w:szCs w:val="20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</w:p>
  <w:sdt>
    <w:sdtPr>
      <w15:appearance w15:val="boundingBox"/>
      <w:id w:val="2045538317"/>
      <w:docPartObj>
        <w:docPartGallery w:val="Page Numbers (Top of Page)"/>
        <w:docPartUnique w:val="true"/>
      </w:docPartObj>
      <w:rPr/>
    </w:sdtPr>
    <w:sdtContent>
      <w:p>
        <w:pPr>
          <w:pStyle w:val="986"/>
          <w:jc w:val="center"/>
        </w:pPr>
        <w:r/>
        <w:r/>
      </w:p>
      <w:p>
        <w:pPr>
          <w:pStyle w:val="986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6"/>
      <w:rPr>
        <w:rStyle w:val="991"/>
      </w:rPr>
      <w:framePr w:wrap="around" w:vAnchor="text" w:hAnchor="margin" w:xAlign="center" w:y="1"/>
    </w:pPr>
    <w:r>
      <w:rPr>
        <w:rStyle w:val="991"/>
      </w:rPr>
      <w:fldChar w:fldCharType="begin"/>
    </w:r>
    <w:r>
      <w:rPr>
        <w:rStyle w:val="991"/>
      </w:rPr>
      <w:instrText xml:space="preserve">PAGE  </w:instrText>
    </w:r>
    <w:r>
      <w:rPr>
        <w:rStyle w:val="991"/>
      </w:rPr>
      <w:fldChar w:fldCharType="separate"/>
    </w:r>
    <w:r>
      <w:rPr>
        <w:rStyle w:val="991"/>
      </w:rPr>
      <w:t xml:space="preserve">1</w:t>
    </w:r>
    <w:r>
      <w:rPr>
        <w:rStyle w:val="991"/>
      </w:rPr>
      <w:fldChar w:fldCharType="end"/>
    </w:r>
    <w:r/>
  </w:p>
  <w:p>
    <w:pPr>
      <w:pStyle w:val="98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rFonts w:hint="default"/>
        <w:b/>
        <w:color w:val="auto"/>
        <w:sz w:val="26"/>
        <w:szCs w:val="26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  <w:rPr>
        <w:rFonts w:hint="default"/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94" w:hanging="384"/>
        <w:tabs>
          <w:tab w:val="left" w:pos="1094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32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1032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1032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1032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1032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1032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1032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1032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1032"/>
        <w:ind w:left="64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32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1032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1032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1032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1032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1032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1032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1032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1032"/>
        <w:ind w:left="648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14"/>
  </w:num>
  <w:num w:numId="5">
    <w:abstractNumId w:val="8"/>
  </w:num>
  <w:num w:numId="6">
    <w:abstractNumId w:val="1"/>
  </w:num>
  <w:num w:numId="7">
    <w:abstractNumId w:val="24"/>
  </w:num>
  <w:num w:numId="8">
    <w:abstractNumId w:val="6"/>
  </w:num>
  <w:num w:numId="9">
    <w:abstractNumId w:val="17"/>
  </w:num>
  <w:num w:numId="10">
    <w:abstractNumId w:val="20"/>
  </w:num>
  <w:num w:numId="11">
    <w:abstractNumId w:val="7"/>
  </w:num>
  <w:num w:numId="12">
    <w:abstractNumId w:val="29"/>
  </w:num>
  <w:num w:numId="13">
    <w:abstractNumId w:val="26"/>
  </w:num>
  <w:num w:numId="14">
    <w:abstractNumId w:val="19"/>
  </w:num>
  <w:num w:numId="15">
    <w:abstractNumId w:val="30"/>
  </w:num>
  <w:num w:numId="16">
    <w:abstractNumId w:val="13"/>
  </w:num>
  <w:num w:numId="17">
    <w:abstractNumId w:val="4"/>
  </w:num>
  <w:num w:numId="18">
    <w:abstractNumId w:val="23"/>
  </w:num>
  <w:num w:numId="19">
    <w:abstractNumId w:val="11"/>
  </w:num>
  <w:num w:numId="20">
    <w:abstractNumId w:val="16"/>
  </w:num>
  <w:num w:numId="21">
    <w:abstractNumId w:val="0"/>
  </w:num>
  <w:num w:numId="22">
    <w:abstractNumId w:val="25"/>
  </w:num>
  <w:num w:numId="23">
    <w:abstractNumId w:val="18"/>
  </w:num>
  <w:num w:numId="24">
    <w:abstractNumId w:val="15"/>
  </w:num>
  <w:num w:numId="25">
    <w:abstractNumId w:val="5"/>
  </w:num>
  <w:num w:numId="26">
    <w:abstractNumId w:val="21"/>
  </w:num>
  <w:num w:numId="27">
    <w:abstractNumId w:val="28"/>
  </w:num>
  <w:num w:numId="28">
    <w:abstractNumId w:val="12"/>
  </w:num>
  <w:num w:numId="29">
    <w:abstractNumId w:val="9"/>
  </w:num>
  <w:num w:numId="30">
    <w:abstractNumId w:val="22"/>
  </w:num>
  <w:num w:numId="31">
    <w:abstractNumId w:val="27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08">
    <w:name w:val="Caption"/>
    <w:basedOn w:val="974"/>
    <w:next w:val="974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809">
    <w:name w:val="Caption Char"/>
    <w:basedOn w:val="808"/>
    <w:link w:val="987"/>
    <w:uiPriority w:val="99"/>
  </w:style>
  <w:style w:type="paragraph" w:styleId="810">
    <w:name w:val="endnote text"/>
    <w:basedOn w:val="974"/>
    <w:link w:val="811"/>
    <w:uiPriority w:val="99"/>
    <w:semiHidden/>
    <w:unhideWhenUsed/>
    <w:rPr>
      <w:sz w:val="20"/>
    </w:rPr>
    <w:pPr>
      <w:spacing w:lineRule="auto" w:line="240" w:after="0"/>
    </w:pPr>
  </w:style>
  <w:style w:type="character" w:styleId="811">
    <w:name w:val="Endnote Text Char"/>
    <w:link w:val="810"/>
    <w:uiPriority w:val="99"/>
    <w:rPr>
      <w:sz w:val="20"/>
    </w:rPr>
  </w:style>
  <w:style w:type="character" w:styleId="812">
    <w:name w:val="endnote reference"/>
    <w:basedOn w:val="981"/>
    <w:uiPriority w:val="99"/>
    <w:semiHidden/>
    <w:unhideWhenUsed/>
    <w:rPr>
      <w:vertAlign w:val="superscript"/>
    </w:rPr>
  </w:style>
  <w:style w:type="paragraph" w:styleId="813">
    <w:name w:val="table of figures"/>
    <w:basedOn w:val="974"/>
    <w:next w:val="974"/>
    <w:uiPriority w:val="99"/>
    <w:unhideWhenUsed/>
    <w:pPr>
      <w:spacing w:after="0" w:afterAutospacing="0"/>
    </w:pPr>
  </w:style>
  <w:style w:type="character" w:styleId="814">
    <w:name w:val="Heading 1 Char"/>
    <w:basedOn w:val="981"/>
    <w:link w:val="975"/>
    <w:uiPriority w:val="9"/>
    <w:rPr>
      <w:rFonts w:ascii="Arial" w:hAnsi="Arial" w:cs="Arial" w:eastAsia="Arial"/>
      <w:sz w:val="40"/>
      <w:szCs w:val="40"/>
    </w:rPr>
  </w:style>
  <w:style w:type="character" w:styleId="815">
    <w:name w:val="Heading 2 Char"/>
    <w:basedOn w:val="981"/>
    <w:link w:val="976"/>
    <w:uiPriority w:val="9"/>
    <w:rPr>
      <w:rFonts w:ascii="Arial" w:hAnsi="Arial" w:cs="Arial" w:eastAsia="Arial"/>
      <w:sz w:val="34"/>
    </w:rPr>
  </w:style>
  <w:style w:type="character" w:styleId="816">
    <w:name w:val="Heading 3 Char"/>
    <w:basedOn w:val="981"/>
    <w:link w:val="977"/>
    <w:uiPriority w:val="9"/>
    <w:rPr>
      <w:rFonts w:ascii="Arial" w:hAnsi="Arial" w:cs="Arial" w:eastAsia="Arial"/>
      <w:sz w:val="30"/>
      <w:szCs w:val="30"/>
    </w:rPr>
  </w:style>
  <w:style w:type="character" w:styleId="817">
    <w:name w:val="Heading 4 Char"/>
    <w:basedOn w:val="981"/>
    <w:link w:val="978"/>
    <w:uiPriority w:val="9"/>
    <w:rPr>
      <w:rFonts w:ascii="Arial" w:hAnsi="Arial" w:cs="Arial" w:eastAsia="Arial"/>
      <w:b/>
      <w:bCs/>
      <w:sz w:val="26"/>
      <w:szCs w:val="26"/>
    </w:rPr>
  </w:style>
  <w:style w:type="character" w:styleId="818">
    <w:name w:val="Heading 5 Char"/>
    <w:basedOn w:val="981"/>
    <w:link w:val="979"/>
    <w:uiPriority w:val="9"/>
    <w:rPr>
      <w:rFonts w:ascii="Arial" w:hAnsi="Arial" w:cs="Arial" w:eastAsia="Arial"/>
      <w:b/>
      <w:bCs/>
      <w:sz w:val="24"/>
      <w:szCs w:val="24"/>
    </w:rPr>
  </w:style>
  <w:style w:type="character" w:styleId="819">
    <w:name w:val="Heading 6 Char"/>
    <w:basedOn w:val="981"/>
    <w:link w:val="980"/>
    <w:uiPriority w:val="9"/>
    <w:rPr>
      <w:rFonts w:ascii="Arial" w:hAnsi="Arial" w:cs="Arial" w:eastAsia="Arial"/>
      <w:b/>
      <w:bCs/>
      <w:sz w:val="22"/>
      <w:szCs w:val="22"/>
    </w:rPr>
  </w:style>
  <w:style w:type="paragraph" w:styleId="820">
    <w:name w:val="Heading 7"/>
    <w:basedOn w:val="974"/>
    <w:next w:val="974"/>
    <w:link w:val="82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821">
    <w:name w:val="Heading 7 Char"/>
    <w:basedOn w:val="981"/>
    <w:link w:val="82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822">
    <w:name w:val="Heading 8"/>
    <w:basedOn w:val="974"/>
    <w:next w:val="974"/>
    <w:link w:val="823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823">
    <w:name w:val="Heading 8 Char"/>
    <w:basedOn w:val="981"/>
    <w:link w:val="822"/>
    <w:uiPriority w:val="9"/>
    <w:rPr>
      <w:rFonts w:ascii="Arial" w:hAnsi="Arial" w:cs="Arial" w:eastAsia="Arial"/>
      <w:i/>
      <w:iCs/>
      <w:sz w:val="22"/>
      <w:szCs w:val="22"/>
    </w:rPr>
  </w:style>
  <w:style w:type="paragraph" w:styleId="824">
    <w:name w:val="Heading 9"/>
    <w:basedOn w:val="974"/>
    <w:next w:val="974"/>
    <w:link w:val="82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25">
    <w:name w:val="Heading 9 Char"/>
    <w:basedOn w:val="981"/>
    <w:link w:val="824"/>
    <w:uiPriority w:val="9"/>
    <w:rPr>
      <w:rFonts w:ascii="Arial" w:hAnsi="Arial" w:cs="Arial" w:eastAsia="Arial"/>
      <w:i/>
      <w:iCs/>
      <w:sz w:val="21"/>
      <w:szCs w:val="21"/>
    </w:rPr>
  </w:style>
  <w:style w:type="paragraph" w:styleId="826">
    <w:name w:val="Title"/>
    <w:basedOn w:val="974"/>
    <w:next w:val="974"/>
    <w:link w:val="827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27">
    <w:name w:val="Title Char"/>
    <w:basedOn w:val="981"/>
    <w:link w:val="826"/>
    <w:uiPriority w:val="10"/>
    <w:rPr>
      <w:sz w:val="48"/>
      <w:szCs w:val="48"/>
    </w:rPr>
  </w:style>
  <w:style w:type="paragraph" w:styleId="828">
    <w:name w:val="Subtitle"/>
    <w:basedOn w:val="974"/>
    <w:next w:val="974"/>
    <w:link w:val="829"/>
    <w:qFormat/>
    <w:uiPriority w:val="11"/>
    <w:rPr>
      <w:sz w:val="24"/>
      <w:szCs w:val="24"/>
    </w:rPr>
    <w:pPr>
      <w:spacing w:after="200" w:before="200"/>
    </w:pPr>
  </w:style>
  <w:style w:type="character" w:styleId="829">
    <w:name w:val="Subtitle Char"/>
    <w:basedOn w:val="981"/>
    <w:link w:val="828"/>
    <w:uiPriority w:val="11"/>
    <w:rPr>
      <w:sz w:val="24"/>
      <w:szCs w:val="24"/>
    </w:rPr>
  </w:style>
  <w:style w:type="paragraph" w:styleId="830">
    <w:name w:val="Quote"/>
    <w:basedOn w:val="974"/>
    <w:next w:val="974"/>
    <w:link w:val="831"/>
    <w:qFormat/>
    <w:uiPriority w:val="29"/>
    <w:rPr>
      <w:i/>
    </w:rPr>
    <w:pPr>
      <w:ind w:left="720" w:right="720"/>
    </w:pPr>
  </w:style>
  <w:style w:type="character" w:styleId="831">
    <w:name w:val="Quote Char"/>
    <w:link w:val="830"/>
    <w:uiPriority w:val="29"/>
    <w:rPr>
      <w:i/>
    </w:rPr>
  </w:style>
  <w:style w:type="paragraph" w:styleId="832">
    <w:name w:val="Intense Quote"/>
    <w:basedOn w:val="974"/>
    <w:next w:val="974"/>
    <w:link w:val="833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33">
    <w:name w:val="Intense Quote Char"/>
    <w:link w:val="832"/>
    <w:uiPriority w:val="30"/>
    <w:rPr>
      <w:i/>
    </w:rPr>
  </w:style>
  <w:style w:type="character" w:styleId="834">
    <w:name w:val="Header Char"/>
    <w:basedOn w:val="981"/>
    <w:link w:val="986"/>
    <w:uiPriority w:val="99"/>
  </w:style>
  <w:style w:type="character" w:styleId="835">
    <w:name w:val="Footer Char"/>
    <w:basedOn w:val="981"/>
    <w:link w:val="987"/>
    <w:uiPriority w:val="99"/>
  </w:style>
  <w:style w:type="table" w:styleId="836">
    <w:name w:val="Table Grid Light"/>
    <w:basedOn w:val="98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7">
    <w:name w:val="Plain Table 1"/>
    <w:basedOn w:val="982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8">
    <w:name w:val="Plain Table 2"/>
    <w:basedOn w:val="98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9">
    <w:name w:val="Plain Table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0">
    <w:name w:val="Plain Table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Plain Table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42">
    <w:name w:val="Grid Table 1 Light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Grid Table 1 Light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Grid Table 1 Light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Grid Table 1 Light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Grid Table 1 Light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Grid Table 1 Light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Grid Table 1 Light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Grid Table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50">
    <w:name w:val="Grid Table 2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51">
    <w:name w:val="Grid Table 2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52">
    <w:name w:val="Grid Table 2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53">
    <w:name w:val="Grid Table 2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54">
    <w:name w:val="Grid Table 2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55">
    <w:name w:val="Grid Table 2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56">
    <w:name w:val="Grid Table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7">
    <w:name w:val="Grid Table 3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8">
    <w:name w:val="Grid Table 3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9">
    <w:name w:val="Grid Table 3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0">
    <w:name w:val="Grid Table 3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1">
    <w:name w:val="Grid Table 3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2">
    <w:name w:val="Grid Table 3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63">
    <w:name w:val="Grid Table 4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64">
    <w:name w:val="Grid Table 4 - Accent 1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865">
    <w:name w:val="Grid Table 4 - Accent 2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866">
    <w:name w:val="Grid Table 4 - Accent 3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867">
    <w:name w:val="Grid Table 4 - Accent 4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868">
    <w:name w:val="Grid Table 4 - Accent 5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69">
    <w:name w:val="Grid Table 4 - Accent 6"/>
    <w:basedOn w:val="98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70">
    <w:name w:val="Grid Table 5 Dark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1">
    <w:name w:val="Grid Table 5 Dark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2">
    <w:name w:val="Grid Table 5 Dark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3">
    <w:name w:val="Grid Table 5 Dark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4">
    <w:name w:val="Grid Table 5 Dark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5">
    <w:name w:val="Grid Table 5 Dark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6">
    <w:name w:val="Grid Table 5 Dark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77">
    <w:name w:val="Grid Table 6 Colorful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8">
    <w:name w:val="Grid Table 6 Colorful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79">
    <w:name w:val="Grid Table 6 Colorful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80">
    <w:name w:val="Grid Table 6 Colorful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81">
    <w:name w:val="Grid Table 6 Colorful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82">
    <w:name w:val="Grid Table 6 Colorful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3">
    <w:name w:val="Grid Table 6 Colorful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84">
    <w:name w:val="Grid Table 7 Colorful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885">
    <w:name w:val="Grid Table 7 Colorful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fill="FFFFFF" w:color="auto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886">
    <w:name w:val="Grid Table 7 Colorful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87">
    <w:name w:val="Grid Table 7 Colorful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fill="FFFFFF" w:color="auto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88">
    <w:name w:val="Grid Table 7 Colorful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89">
    <w:name w:val="Grid Table 7 Colorful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fill="FFFFFF" w:color="auto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890">
    <w:name w:val="Grid Table 7 Colorful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fill="FFFFFF" w:color="auto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891">
    <w:name w:val="List Table 1 Light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92">
    <w:name w:val="List Table 1 Light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893">
    <w:name w:val="List Table 1 Light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894">
    <w:name w:val="List Table 1 Light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895">
    <w:name w:val="List Table 1 Light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896">
    <w:name w:val="List Table 1 Light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97">
    <w:name w:val="List Table 1 Light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98">
    <w:name w:val="List Table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899">
    <w:name w:val="List Table 2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900">
    <w:name w:val="List Table 2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901">
    <w:name w:val="List Table 2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902">
    <w:name w:val="List Table 2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903">
    <w:name w:val="List Table 2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904">
    <w:name w:val="List Table 2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905">
    <w:name w:val="List Table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3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3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3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3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3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3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4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4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4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4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4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4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5 Dark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0">
    <w:name w:val="List Table 5 Dark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1">
    <w:name w:val="List Table 5 Dark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2">
    <w:name w:val="List Table 5 Dark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3">
    <w:name w:val="List Table 5 Dark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4">
    <w:name w:val="List Table 5 Dark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5">
    <w:name w:val="List Table 5 Dark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26">
    <w:name w:val="List Table 6 Colorful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927">
    <w:name w:val="List Table 6 Colorful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928">
    <w:name w:val="List Table 6 Colorful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929">
    <w:name w:val="List Table 6 Colorful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930">
    <w:name w:val="List Table 6 Colorful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931">
    <w:name w:val="List Table 6 Colorful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932">
    <w:name w:val="List Table 6 Colorful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933">
    <w:name w:val="List Table 7 Colorful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34">
    <w:name w:val="List Table 7 Colorful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35">
    <w:name w:val="List Table 7 Colorful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36">
    <w:name w:val="List Table 7 Colorful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37">
    <w:name w:val="List Table 7 Colorful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38">
    <w:name w:val="List Table 7 Colorful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39">
    <w:name w:val="List Table 7 Colorful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40">
    <w:name w:val="Lined - Accent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1">
    <w:name w:val="Lined - Accent 1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2">
    <w:name w:val="Lined - Accent 2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3">
    <w:name w:val="Lined - Accent 3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4">
    <w:name w:val="Lined - Accent 4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5">
    <w:name w:val="Lined - Accent 5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6">
    <w:name w:val="Lined - Accent 6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7">
    <w:name w:val="Bordered &amp; Lined - Accent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8">
    <w:name w:val="Bordered &amp; Lined - Accent 1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9">
    <w:name w:val="Bordered &amp; Lined - Accent 2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0">
    <w:name w:val="Bordered &amp; Lined - Accent 3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1">
    <w:name w:val="Bordered &amp; Lined - Accent 4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2">
    <w:name w:val="Bordered &amp; Lined - Accent 5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3">
    <w:name w:val="Bordered &amp; Lined - Accent 6"/>
    <w:basedOn w:val="98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54">
    <w:name w:val="Bordered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955">
    <w:name w:val="Bordered - Accent 1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956">
    <w:name w:val="Bordered - Accent 2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957">
    <w:name w:val="Bordered - Accent 3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958">
    <w:name w:val="Bordered - Accent 4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959">
    <w:name w:val="Bordered - Accent 5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960">
    <w:name w:val="Bordered - Accent 6"/>
    <w:basedOn w:val="98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961">
    <w:name w:val="footnote text"/>
    <w:basedOn w:val="974"/>
    <w:link w:val="962"/>
    <w:uiPriority w:val="99"/>
    <w:semiHidden/>
    <w:unhideWhenUsed/>
    <w:rPr>
      <w:sz w:val="18"/>
    </w:rPr>
    <w:pPr>
      <w:spacing w:lineRule="auto" w:line="240" w:after="40"/>
    </w:pPr>
  </w:style>
  <w:style w:type="character" w:styleId="962">
    <w:name w:val="Footnote Text Char"/>
    <w:link w:val="961"/>
    <w:uiPriority w:val="99"/>
    <w:rPr>
      <w:sz w:val="18"/>
    </w:rPr>
  </w:style>
  <w:style w:type="character" w:styleId="963">
    <w:name w:val="footnote reference"/>
    <w:basedOn w:val="981"/>
    <w:uiPriority w:val="99"/>
    <w:unhideWhenUsed/>
    <w:rPr>
      <w:vertAlign w:val="superscript"/>
    </w:rPr>
  </w:style>
  <w:style w:type="paragraph" w:styleId="964">
    <w:name w:val="toc 1"/>
    <w:basedOn w:val="974"/>
    <w:next w:val="974"/>
    <w:uiPriority w:val="39"/>
    <w:unhideWhenUsed/>
    <w:pPr>
      <w:ind w:left="0" w:right="0" w:firstLine="0"/>
      <w:spacing w:after="57"/>
    </w:pPr>
  </w:style>
  <w:style w:type="paragraph" w:styleId="965">
    <w:name w:val="toc 2"/>
    <w:basedOn w:val="974"/>
    <w:next w:val="974"/>
    <w:uiPriority w:val="39"/>
    <w:unhideWhenUsed/>
    <w:pPr>
      <w:ind w:left="283" w:right="0" w:firstLine="0"/>
      <w:spacing w:after="57"/>
    </w:pPr>
  </w:style>
  <w:style w:type="paragraph" w:styleId="966">
    <w:name w:val="toc 3"/>
    <w:basedOn w:val="974"/>
    <w:next w:val="974"/>
    <w:uiPriority w:val="39"/>
    <w:unhideWhenUsed/>
    <w:pPr>
      <w:ind w:left="567" w:right="0" w:firstLine="0"/>
      <w:spacing w:after="57"/>
    </w:pPr>
  </w:style>
  <w:style w:type="paragraph" w:styleId="967">
    <w:name w:val="toc 4"/>
    <w:basedOn w:val="974"/>
    <w:next w:val="974"/>
    <w:uiPriority w:val="39"/>
    <w:unhideWhenUsed/>
    <w:pPr>
      <w:ind w:left="850" w:right="0" w:firstLine="0"/>
      <w:spacing w:after="57"/>
    </w:pPr>
  </w:style>
  <w:style w:type="paragraph" w:styleId="968">
    <w:name w:val="toc 5"/>
    <w:basedOn w:val="974"/>
    <w:next w:val="974"/>
    <w:uiPriority w:val="39"/>
    <w:unhideWhenUsed/>
    <w:pPr>
      <w:ind w:left="1134" w:right="0" w:firstLine="0"/>
      <w:spacing w:after="57"/>
    </w:pPr>
  </w:style>
  <w:style w:type="paragraph" w:styleId="969">
    <w:name w:val="toc 6"/>
    <w:basedOn w:val="974"/>
    <w:next w:val="974"/>
    <w:uiPriority w:val="39"/>
    <w:unhideWhenUsed/>
    <w:pPr>
      <w:ind w:left="1417" w:right="0" w:firstLine="0"/>
      <w:spacing w:after="57"/>
    </w:pPr>
  </w:style>
  <w:style w:type="paragraph" w:styleId="970">
    <w:name w:val="toc 7"/>
    <w:basedOn w:val="974"/>
    <w:next w:val="974"/>
    <w:uiPriority w:val="39"/>
    <w:unhideWhenUsed/>
    <w:pPr>
      <w:ind w:left="1701" w:right="0" w:firstLine="0"/>
      <w:spacing w:after="57"/>
    </w:pPr>
  </w:style>
  <w:style w:type="paragraph" w:styleId="971">
    <w:name w:val="toc 8"/>
    <w:basedOn w:val="974"/>
    <w:next w:val="974"/>
    <w:uiPriority w:val="39"/>
    <w:unhideWhenUsed/>
    <w:pPr>
      <w:ind w:left="1984" w:right="0" w:firstLine="0"/>
      <w:spacing w:after="57"/>
    </w:pPr>
  </w:style>
  <w:style w:type="paragraph" w:styleId="972">
    <w:name w:val="toc 9"/>
    <w:basedOn w:val="974"/>
    <w:next w:val="974"/>
    <w:uiPriority w:val="39"/>
    <w:unhideWhenUsed/>
    <w:pPr>
      <w:ind w:left="2268" w:right="0" w:firstLine="0"/>
      <w:spacing w:after="57"/>
    </w:pPr>
  </w:style>
  <w:style w:type="paragraph" w:styleId="973">
    <w:name w:val="TOC Heading"/>
    <w:uiPriority w:val="39"/>
    <w:unhideWhenUsed/>
  </w:style>
  <w:style w:type="paragraph" w:styleId="974" w:default="1">
    <w:name w:val="Normal"/>
    <w:qFormat/>
    <w:rPr>
      <w:sz w:val="24"/>
      <w:szCs w:val="24"/>
    </w:rPr>
  </w:style>
  <w:style w:type="paragraph" w:styleId="975">
    <w:name w:val="Heading 1"/>
    <w:basedOn w:val="984"/>
    <w:next w:val="984"/>
    <w:qFormat/>
    <w:rPr>
      <w:rFonts w:ascii="Tahoma" w:hAnsi="Tahoma"/>
      <w:sz w:val="24"/>
    </w:rPr>
    <w:pPr>
      <w:keepNext/>
      <w:outlineLvl w:val="0"/>
    </w:pPr>
  </w:style>
  <w:style w:type="paragraph" w:styleId="976">
    <w:name w:val="Heading 2"/>
    <w:basedOn w:val="984"/>
    <w:next w:val="984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977">
    <w:name w:val="Heading 3"/>
    <w:basedOn w:val="984"/>
    <w:next w:val="984"/>
    <w:qFormat/>
    <w:rPr>
      <w:rFonts w:ascii="Tahoma" w:hAnsi="Tahoma"/>
      <w:b/>
      <w:sz w:val="32"/>
    </w:rPr>
    <w:pPr>
      <w:keepNext/>
      <w:outlineLvl w:val="2"/>
    </w:pPr>
  </w:style>
  <w:style w:type="paragraph" w:styleId="978">
    <w:name w:val="Heading 4"/>
    <w:basedOn w:val="984"/>
    <w:next w:val="984"/>
    <w:qFormat/>
    <w:rPr>
      <w:sz w:val="28"/>
    </w:rPr>
    <w:pPr>
      <w:jc w:val="both"/>
      <w:keepNext/>
      <w:outlineLvl w:val="3"/>
    </w:pPr>
  </w:style>
  <w:style w:type="paragraph" w:styleId="979">
    <w:name w:val="Heading 5"/>
    <w:basedOn w:val="984"/>
    <w:next w:val="984"/>
    <w:qFormat/>
    <w:rPr>
      <w:sz w:val="28"/>
    </w:rPr>
    <w:pPr>
      <w:ind w:firstLine="567"/>
      <w:keepNext/>
      <w:outlineLvl w:val="4"/>
    </w:pPr>
  </w:style>
  <w:style w:type="paragraph" w:styleId="980">
    <w:name w:val="Heading 6"/>
    <w:basedOn w:val="984"/>
    <w:next w:val="984"/>
    <w:qFormat/>
    <w:rPr>
      <w:sz w:val="28"/>
    </w:rPr>
    <w:pPr>
      <w:ind w:left="7200"/>
      <w:jc w:val="both"/>
      <w:keepNext/>
      <w:outlineLvl w:val="5"/>
    </w:pPr>
  </w:style>
  <w:style w:type="character" w:styleId="981" w:default="1">
    <w:name w:val="Default Paragraph Font"/>
    <w:uiPriority w:val="1"/>
    <w:semiHidden/>
    <w:unhideWhenUsed/>
  </w:style>
  <w:style w:type="table" w:styleId="982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83" w:default="1">
    <w:name w:val="No List"/>
    <w:uiPriority w:val="99"/>
    <w:semiHidden/>
    <w:unhideWhenUsed/>
  </w:style>
  <w:style w:type="paragraph" w:styleId="984" w:customStyle="1">
    <w:name w:val="Обычный1"/>
  </w:style>
  <w:style w:type="character" w:styleId="985" w:customStyle="1">
    <w:name w:val="Основной шрифт абзаца1"/>
  </w:style>
  <w:style w:type="paragraph" w:styleId="986">
    <w:name w:val="Header"/>
    <w:basedOn w:val="984"/>
    <w:link w:val="1027"/>
    <w:uiPriority w:val="99"/>
    <w:pPr>
      <w:tabs>
        <w:tab w:val="center" w:pos="4153" w:leader="none"/>
        <w:tab w:val="right" w:pos="8306" w:leader="none"/>
      </w:tabs>
    </w:pPr>
  </w:style>
  <w:style w:type="paragraph" w:styleId="987">
    <w:name w:val="Footer"/>
    <w:basedOn w:val="984"/>
    <w:link w:val="1026"/>
    <w:uiPriority w:val="99"/>
    <w:pPr>
      <w:tabs>
        <w:tab w:val="center" w:pos="4153" w:leader="none"/>
        <w:tab w:val="right" w:pos="8306" w:leader="none"/>
      </w:tabs>
    </w:pPr>
  </w:style>
  <w:style w:type="paragraph" w:styleId="988">
    <w:name w:val="Body Text Indent"/>
    <w:basedOn w:val="984"/>
    <w:rPr>
      <w:sz w:val="28"/>
    </w:rPr>
    <w:pPr>
      <w:ind w:firstLine="426"/>
      <w:jc w:val="both"/>
    </w:pPr>
  </w:style>
  <w:style w:type="paragraph" w:styleId="989" w:customStyle="1">
    <w:name w:val="Основной текст1"/>
    <w:basedOn w:val="984"/>
    <w:rPr>
      <w:sz w:val="28"/>
    </w:rPr>
    <w:pPr>
      <w:jc w:val="both"/>
      <w:spacing w:lineRule="auto" w:line="360"/>
    </w:pPr>
  </w:style>
  <w:style w:type="paragraph" w:styleId="990">
    <w:name w:val="Body Text Indent 2"/>
    <w:basedOn w:val="984"/>
    <w:rPr>
      <w:sz w:val="28"/>
    </w:rPr>
    <w:pPr>
      <w:ind w:firstLine="720"/>
      <w:jc w:val="both"/>
    </w:pPr>
  </w:style>
  <w:style w:type="character" w:styleId="991">
    <w:name w:val="page number"/>
    <w:basedOn w:val="981"/>
  </w:style>
  <w:style w:type="paragraph" w:styleId="992" w:customStyle="1">
    <w:name w:val="ConsNonformat"/>
    <w:rPr>
      <w:rFonts w:ascii="Courier New" w:hAnsi="Courier New"/>
    </w:rPr>
    <w:pPr>
      <w:ind w:right="19772"/>
    </w:pPr>
  </w:style>
  <w:style w:type="paragraph" w:styleId="993" w:customStyle="1">
    <w:name w:val="ConsTitle"/>
    <w:rPr>
      <w:rFonts w:ascii="Arial" w:hAnsi="Arial"/>
      <w:b/>
      <w:sz w:val="16"/>
    </w:rPr>
    <w:pPr>
      <w:ind w:right="19772"/>
    </w:pPr>
  </w:style>
  <w:style w:type="table" w:styleId="994">
    <w:name w:val="Table Grid"/>
    <w:basedOn w:val="982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95">
    <w:name w:val="Balloon Text"/>
    <w:basedOn w:val="974"/>
    <w:semiHidden/>
    <w:rPr>
      <w:rFonts w:ascii="Tahoma" w:hAnsi="Tahoma" w:cs="Tahoma"/>
      <w:sz w:val="16"/>
      <w:szCs w:val="16"/>
    </w:rPr>
  </w:style>
  <w:style w:type="character" w:styleId="996">
    <w:name w:val="Strong"/>
    <w:qFormat/>
    <w:rPr>
      <w:b/>
      <w:bCs/>
    </w:rPr>
  </w:style>
  <w:style w:type="paragraph" w:styleId="997" w:customStyle="1">
    <w:name w:val="Знак Знак Знак Знак Знак Знак Знак Знак Знак Знак Знак Знак Знак Знак Знак1 Знак Знак Знак Знак"/>
    <w:basedOn w:val="974"/>
    <w:next w:val="976"/>
    <w:rPr>
      <w:sz w:val="20"/>
      <w:szCs w:val="20"/>
      <w:lang w:val="en-US" w:eastAsia="en-US"/>
    </w:rPr>
    <w:pPr>
      <w:spacing w:lineRule="exact" w:line="240" w:after="160"/>
    </w:pPr>
  </w:style>
  <w:style w:type="paragraph" w:styleId="998" w:customStyle="1">
    <w:name w:val="Знак1 Знак Знак Знак"/>
    <w:basedOn w:val="974"/>
    <w:rPr>
      <w:rFonts w:ascii="Verdana" w:hAnsi="Verdana" w:cs="Verdana"/>
      <w:sz w:val="20"/>
      <w:szCs w:val="20"/>
      <w:lang w:val="en-US" w:eastAsia="en-US"/>
    </w:rPr>
  </w:style>
  <w:style w:type="character" w:styleId="999" w:customStyle="1">
    <w:name w:val="apple-converted-space"/>
    <w:basedOn w:val="981"/>
  </w:style>
  <w:style w:type="character" w:styleId="1000">
    <w:name w:val="Hyperlink"/>
    <w:rPr>
      <w:color w:val="0000FF"/>
      <w:u w:val="single"/>
    </w:rPr>
  </w:style>
  <w:style w:type="paragraph" w:styleId="1001" w:customStyle="1">
    <w:name w:val="Исполнитель"/>
    <w:basedOn w:val="974"/>
    <w:rPr>
      <w:sz w:val="20"/>
      <w:szCs w:val="20"/>
    </w:rPr>
  </w:style>
  <w:style w:type="paragraph" w:styleId="1002" w:customStyle="1">
    <w:name w:val="a"/>
    <w:basedOn w:val="974"/>
    <w:pPr>
      <w:spacing w:after="100" w:afterAutospacing="1" w:before="100" w:beforeAutospacing="1"/>
    </w:pPr>
  </w:style>
  <w:style w:type="paragraph" w:styleId="1003" w:customStyle="1">
    <w:name w:val="Абзац списка1"/>
    <w:basedOn w:val="974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04">
    <w:name w:val="Document Map"/>
    <w:basedOn w:val="974"/>
    <w:semiHidden/>
    <w:rPr>
      <w:rFonts w:ascii="Tahoma" w:hAnsi="Tahoma" w:cs="Tahoma"/>
    </w:rPr>
    <w:pPr>
      <w:shd w:val="clear" w:fill="000080" w:color="auto"/>
    </w:pPr>
  </w:style>
  <w:style w:type="paragraph" w:styleId="1005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1006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1007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1008">
    <w:name w:val="Body Text"/>
    <w:basedOn w:val="974"/>
    <w:rPr>
      <w:sz w:val="20"/>
      <w:szCs w:val="20"/>
    </w:rPr>
    <w:pPr>
      <w:spacing w:after="120"/>
    </w:pPr>
  </w:style>
  <w:style w:type="paragraph" w:styleId="1009">
    <w:name w:val="List Paragraph"/>
    <w:basedOn w:val="974"/>
    <w:qFormat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10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1011" w:customStyle="1">
    <w:name w:val="ConsPlusNormal"/>
    <w:uiPriority w:val="99"/>
    <w:rPr>
      <w:sz w:val="26"/>
      <w:szCs w:val="26"/>
    </w:rPr>
  </w:style>
  <w:style w:type="paragraph" w:styleId="1012">
    <w:name w:val="Normal (Web)"/>
    <w:basedOn w:val="974"/>
    <w:uiPriority w:val="99"/>
    <w:unhideWhenUsed/>
    <w:pPr>
      <w:spacing w:after="100" w:afterAutospacing="1" w:before="100" w:beforeAutospacing="1"/>
    </w:pPr>
  </w:style>
  <w:style w:type="paragraph" w:styleId="1013" w:customStyle="1">
    <w:name w:val="Default"/>
    <w:rPr>
      <w:color w:val="000000"/>
      <w:sz w:val="24"/>
      <w:szCs w:val="24"/>
    </w:rPr>
  </w:style>
  <w:style w:type="paragraph" w:styleId="1014" w:customStyle="1">
    <w:name w:val="ConsPlusCell"/>
    <w:link w:val="1031"/>
    <w:rPr>
      <w:rFonts w:ascii="Arial" w:hAnsi="Arial" w:cs="Arial"/>
    </w:rPr>
    <w:pPr>
      <w:widowControl w:val="off"/>
    </w:pPr>
  </w:style>
  <w:style w:type="character" w:styleId="1015" w:customStyle="1">
    <w:name w:val="Font Style21"/>
    <w:basedOn w:val="981"/>
    <w:rPr>
      <w:rFonts w:ascii="Times New Roman" w:hAnsi="Times New Roman" w:cs="Times New Roman"/>
      <w:sz w:val="26"/>
      <w:szCs w:val="26"/>
    </w:rPr>
  </w:style>
  <w:style w:type="paragraph" w:styleId="1016" w:customStyle="1">
    <w:name w:val="Абзац списка2"/>
    <w:basedOn w:val="974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1017" w:customStyle="1">
    <w:name w:val="Абзац списка3"/>
    <w:basedOn w:val="974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1018" w:customStyle="1">
    <w:name w:val="Абзац списка4"/>
    <w:basedOn w:val="974"/>
    <w:rPr>
      <w:rFonts w:ascii="Arial" w:hAnsi="Arial" w:eastAsia="Calibri"/>
      <w:sz w:val="22"/>
      <w:szCs w:val="20"/>
    </w:rPr>
    <w:pPr>
      <w:contextualSpacing w:val="true"/>
      <w:ind w:left="720"/>
    </w:pPr>
  </w:style>
  <w:style w:type="character" w:styleId="1019" w:customStyle="1">
    <w:name w:val="Основной текст (2)_"/>
    <w:basedOn w:val="981"/>
    <w:link w:val="1023"/>
    <w:rPr>
      <w:sz w:val="23"/>
      <w:szCs w:val="23"/>
      <w:shd w:val="clear" w:fill="FFFFFF" w:color="auto"/>
    </w:rPr>
  </w:style>
  <w:style w:type="character" w:styleId="1020" w:customStyle="1">
    <w:name w:val="Основной текст (2) + Не полужирный"/>
    <w:basedOn w:val="1019"/>
    <w:rPr>
      <w:b/>
      <w:bCs/>
    </w:rPr>
  </w:style>
  <w:style w:type="character" w:styleId="1021" w:customStyle="1">
    <w:name w:val="Основной текст (3)_"/>
    <w:basedOn w:val="981"/>
    <w:rPr>
      <w:rFonts w:ascii="Times New Roman" w:hAnsi="Times New Roman" w:cs="Times New Roman" w:eastAsia="Times New Roman"/>
      <w:b w:val="false"/>
      <w:bCs w:val="false"/>
      <w:i w:val="false"/>
      <w:iCs w:val="false"/>
      <w:smallCaps w:val="false"/>
      <w:strike w:val="false"/>
      <w:spacing w:val="0"/>
      <w:sz w:val="23"/>
      <w:szCs w:val="23"/>
    </w:rPr>
  </w:style>
  <w:style w:type="character" w:styleId="1022" w:customStyle="1">
    <w:name w:val="Основной текст (3)"/>
    <w:basedOn w:val="1021"/>
  </w:style>
  <w:style w:type="paragraph" w:styleId="1023" w:customStyle="1">
    <w:name w:val="Основной текст (2)"/>
    <w:basedOn w:val="974"/>
    <w:link w:val="1019"/>
    <w:rPr>
      <w:sz w:val="23"/>
      <w:szCs w:val="23"/>
    </w:rPr>
    <w:pPr>
      <w:jc w:val="center"/>
      <w:spacing w:lineRule="exact" w:line="264" w:before="120"/>
      <w:shd w:val="clear" w:fill="FFFFFF" w:color="auto"/>
    </w:pPr>
  </w:style>
  <w:style w:type="paragraph" w:styleId="1024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1025" w:customStyle="1">
    <w:name w:val="Нормальный (таблица)"/>
    <w:basedOn w:val="974"/>
    <w:next w:val="974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1026" w:customStyle="1">
    <w:name w:val="Нижний колонтитул Знак"/>
    <w:basedOn w:val="981"/>
    <w:link w:val="987"/>
    <w:uiPriority w:val="99"/>
  </w:style>
  <w:style w:type="character" w:styleId="1027" w:customStyle="1">
    <w:name w:val="Верхний колонтитул Знак"/>
    <w:basedOn w:val="981"/>
    <w:link w:val="986"/>
    <w:uiPriority w:val="99"/>
  </w:style>
  <w:style w:type="paragraph" w:styleId="1028" w:customStyle="1">
    <w:name w:val="Абзац списка5"/>
    <w:basedOn w:val="974"/>
    <w:pPr>
      <w:contextualSpacing w:val="true"/>
      <w:ind w:left="720"/>
    </w:pPr>
  </w:style>
  <w:style w:type="paragraph" w:styleId="1029" w:customStyle="1">
    <w:name w:val="Абзац списка6"/>
    <w:basedOn w:val="974"/>
    <w:pPr>
      <w:contextualSpacing w:val="true"/>
      <w:ind w:left="720"/>
    </w:pPr>
  </w:style>
  <w:style w:type="paragraph" w:styleId="1030" w:customStyle="1">
    <w:name w:val="Абзац списка7"/>
    <w:basedOn w:val="974"/>
    <w:pPr>
      <w:contextualSpacing w:val="true"/>
      <w:ind w:left="720"/>
    </w:pPr>
  </w:style>
  <w:style w:type="character" w:styleId="1031" w:customStyle="1">
    <w:name w:val="ConsPlusCell Знак"/>
    <w:basedOn w:val="981"/>
    <w:link w:val="1014"/>
    <w:rPr>
      <w:rFonts w:ascii="Arial" w:hAnsi="Arial" w:cs="Arial"/>
    </w:rPr>
  </w:style>
  <w:style w:type="paragraph" w:styleId="1032">
    <w:name w:val="Обычный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09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33">
    <w:name w:val="s_3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034">
    <w:name w:val="s_1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035">
    <w:name w:val="empty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jpg"/><Relationship Id="rId15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17</cp:revision>
  <dcterms:created xsi:type="dcterms:W3CDTF">2020-02-28T09:44:00Z</dcterms:created>
  <dcterms:modified xsi:type="dcterms:W3CDTF">2022-11-14T09:55:13Z</dcterms:modified>
</cp:coreProperties>
</file>