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39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25.01.2023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39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39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0011/01-07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496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65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Братская могила участников мартовского восстания 1919 года, расстрелянных колчаковцами. Здесь же похоронена активная участница большевистского подполья П. Согрина», 1919 г.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</w:t>
              <w:br/>
              <w:t xml:space="preserve">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г. Томск,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пл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Ново-Соборная, 1м)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90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статьей 5 Закона Томской области от 06.09.2016 № 98-ОЗ «Об объект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9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9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74"/>
          <w:rFonts w:ascii="PT Astra Serif" w:hAnsi="PT Astra Serif" w:cs="PT Astra Serif" w:eastAsia="PT Astra Serif"/>
          <w:b w:val="false"/>
        </w:rPr>
      </w:pPr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Братская могила участников мартовского восстания 1919 года, расстрелянных колчаковцами. Здесь же похоронена активная участница большевистского подполья П. Согрина», 1919 г.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 Томск,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пл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Ново-Соборная, 1м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9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74"/>
          <w:rFonts w:ascii="PT Astra Serif" w:hAnsi="PT Astra Serif" w:cs="PT Astra Serif" w:eastAsia="PT Astra Serif"/>
          <w:b w:val="false"/>
        </w:rPr>
      </w:pPr>
      <w:r>
        <w:rPr>
          <w:rStyle w:val="1474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74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74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74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pStyle w:val="1463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03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25.01.2023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0011/01-07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</w:t>
      </w:r>
      <w:r>
        <w:rPr>
          <w:sz w:val="24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Cs/>
          <w:sz w:val="24"/>
          <w:szCs w:val="26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Братская могила участников мартовского восстания 1919 года, расстрелянных колчаковцами. Здесь же похоронена активная участница большевистского подполья П.</w:t>
      </w:r>
      <w:r>
        <w:rPr>
          <w:rStyle w:val="1474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Согрина», 1919 г.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по адресу: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Томская область, г. Томск,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пл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Ново-Соборная, 1м</w:t>
      </w:r>
      <w:r>
        <w:rPr>
          <w:sz w:val="24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sz w:val="24"/>
        </w:rPr>
      </w:r>
      <w:r/>
    </w:p>
    <w:p>
      <w:pPr>
        <w:pStyle w:val="1289"/>
        <w:numPr>
          <w:ilvl w:val="0"/>
          <w:numId w:val="244"/>
        </w:numPr>
        <w:contextualSpacing w:val="true"/>
        <w:ind w:left="360" w:right="-31" w:firstLine="349"/>
        <w:jc w:val="both"/>
        <w:spacing w:lineRule="auto" w:line="240"/>
        <w:tabs>
          <w:tab w:val="left" w:pos="709" w:leader="none"/>
          <w:tab w:val="left" w:pos="1134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Местоположение братской могилы (после перезахоронения в 1920 г.) в южной части Ново-Соборной площади, по оси главного северного фасада здания бывшего Губернского правления (Ново-Соборная пл., 1, 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ныне 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СФТИ).</w:t>
      </w:r>
      <w:r/>
    </w:p>
    <w:p>
      <w:pPr>
        <w:pStyle w:val="1289"/>
        <w:numPr>
          <w:ilvl w:val="0"/>
          <w:numId w:val="244"/>
        </w:numPr>
        <w:contextualSpacing w:val="true"/>
        <w:ind w:left="360" w:right="-31" w:firstLine="349"/>
        <w:jc w:val="both"/>
        <w:spacing w:lineRule="auto" w:line="240"/>
        <w:tabs>
          <w:tab w:val="left" w:pos="709" w:leader="none"/>
          <w:tab w:val="left" w:pos="1134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Захоронение (могила) в полном объёме, включающее в себя костные останки исторических личностей, погибших в 1919 г.: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Иннокентий Григорьев,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Александр Угрюмов,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Александр Иоффе,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Михаил Солдатов,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Лука Марковский,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Сергей Жихарев,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Евгений Мурзич,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Антон Стальмаков,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Елизар Кольцов,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Леонтий Шабунин,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Александр Барышников,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Василий и Константин Васильевы,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Ф</w:t>
      </w:r>
      <w:r>
        <w:rPr>
          <w:rFonts w:ascii="PT Astra Serif" w:hAnsi="PT Astra Serif" w:cs="PT Astra Serif" w:eastAsia="PT Astra Serif"/>
          <w:sz w:val="24"/>
        </w:rPr>
        <w:t xml:space="preserve">едор</w:t>
      </w:r>
      <w:r>
        <w:rPr>
          <w:rFonts w:ascii="PT Astra Serif" w:hAnsi="PT Astra Serif" w:cs="PT Astra Serif" w:eastAsia="PT Astra Serif"/>
          <w:sz w:val="24"/>
        </w:rPr>
        <w:t xml:space="preserve"> Соколов,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Иосиф Якимович, 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contextualSpacing w:val="true"/>
        <w:ind w:left="1440" w:right="-31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  <w:t xml:space="preserve">Пана Согрина (похоронена в 1920 г.)</w:t>
      </w:r>
      <w:r/>
    </w:p>
    <w:p>
      <w:pPr>
        <w:pStyle w:val="1289"/>
        <w:numPr>
          <w:ilvl w:val="0"/>
          <w:numId w:val="244"/>
        </w:numPr>
        <w:contextualSpacing w:val="true"/>
        <w:ind w:left="425" w:right="-31" w:firstLine="283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Ком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позиция, техника и материал исполнения памятника: захоронение  прямоугольной формы, ограниченное по периметру невысокой бетонной стенкой, облицованной  плитами из натурального камня (гранит) с газоном на самом погребении и мемориальной плитой из чугуна на 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наклонном 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бетонном основании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 в центральной части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.</w:t>
      </w:r>
      <w:r/>
    </w:p>
    <w:p>
      <w:pPr>
        <w:pStyle w:val="1289"/>
        <w:numPr>
          <w:ilvl w:val="0"/>
          <w:numId w:val="244"/>
        </w:numPr>
        <w:contextualSpacing w:val="true"/>
        <w:ind w:left="425" w:right="-31" w:firstLine="283"/>
        <w:jc w:val="both"/>
        <w:spacing w:lineRule="auto" w:line="240"/>
        <w:tabs>
          <w:tab w:val="clear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К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онструктивные 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о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собенности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 и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 составные части композиции: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numPr>
          <w:ilvl w:val="1"/>
          <w:numId w:val="244"/>
        </w:numPr>
        <w:contextualSpacing w:val="true"/>
        <w:ind w:left="425" w:right="-31" w:firstLine="283"/>
        <w:jc w:val="both"/>
        <w:spacing w:lineRule="auto" w:line="240"/>
        <w:tabs>
          <w:tab w:val="left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  <w:highlight w:val="none"/>
        </w:rPr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Местоположение и габаритные размеры ограждающих стен по наружному контуру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 захоронения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: 228 х 155 х 56 см.</w:t>
      </w:r>
      <w:r/>
    </w:p>
    <w:p>
      <w:pPr>
        <w:pStyle w:val="1289"/>
        <w:numPr>
          <w:ilvl w:val="1"/>
          <w:numId w:val="244"/>
        </w:numPr>
        <w:contextualSpacing w:val="true"/>
        <w:ind w:left="425" w:right="-31" w:firstLine="283"/>
        <w:jc w:val="both"/>
        <w:spacing w:lineRule="auto" w:line="240"/>
        <w:tabs>
          <w:tab w:val="left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Местоположение мемориальной плиты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 над центральной частью захоронения 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и 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ее 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габаритные размеры 50 х 40 см.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289"/>
        <w:numPr>
          <w:ilvl w:val="0"/>
          <w:numId w:val="244"/>
        </w:numPr>
        <w:contextualSpacing w:val="true"/>
        <w:ind w:left="425" w:right="-31" w:firstLine="283"/>
        <w:jc w:val="both"/>
        <w:spacing w:lineRule="auto" w:line="240"/>
        <w:tabs>
          <w:tab w:val="left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  <w:highlight w:val="none"/>
        </w:rPr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Местоположение, техника исполнения и оригинальный текст надписей: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 м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емориальн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ая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 плит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а (чугун) с н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адпись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ю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: «22 января 1920 года здесь были похоронены зверски замученные белогвардейцами в марте 1919 г. члены подпольного комитета. Организаторы вооруженного восстания против колчаковцев»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 и мемориальные именные таблички на 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поверхности ограждающей стенки.</w:t>
      </w:r>
      <w:r/>
    </w:p>
    <w:p>
      <w:pPr>
        <w:pStyle w:val="1289"/>
        <w:numPr>
          <w:ilvl w:val="0"/>
          <w:numId w:val="244"/>
        </w:numPr>
        <w:contextualSpacing w:val="true"/>
        <w:ind w:left="425" w:right="-31" w:firstLine="283"/>
        <w:jc w:val="both"/>
        <w:spacing w:lineRule="auto" w:line="240"/>
        <w:tabs>
          <w:tab w:val="left" w:pos="709" w:leader="none"/>
          <w:tab w:val="left" w:pos="1080" w:leader="none"/>
        </w:tabs>
        <w:rPr>
          <w:rFonts w:ascii="PT Astra Serif" w:hAnsi="PT Astra Serif" w:cs="PT Astra Serif" w:eastAsia="PT Astra Serif"/>
          <w:color w:val="auto"/>
          <w:sz w:val="24"/>
        </w:rPr>
      </w:pPr>
      <w:r>
        <w:rPr>
          <w:rFonts w:ascii="PT Astra Serif" w:hAnsi="PT Astra Serif" w:cs="PT Astra Serif" w:eastAsia="PT Astra Serif"/>
          <w:color w:val="auto"/>
          <w:sz w:val="24"/>
        </w:rPr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Историческая ценность: 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з</w:t>
      </w:r>
      <w:r>
        <w:rPr>
          <w:rFonts w:ascii="PT Astra Serif" w:hAnsi="PT Astra Serif" w:cs="PT Astra Serif" w:eastAsia="PT Astra Serif"/>
          <w:color w:val="auto"/>
          <w:sz w:val="24"/>
        </w:rPr>
        <w:t xml:space="preserve">ахоронение 1919-1920 гг. – братская могила большевиков-подпольщиков, организаторов мартовского восстания 1919 г., погибших в борьбе за установление Советской власти. 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shd w:val="nil" w:color="auto"/>
      </w:pPr>
      <w:r>
        <w:br w:type="page"/>
      </w:r>
      <w:r/>
    </w:p>
    <w:tbl>
      <w:tblPr>
        <w:tblW w:w="9540" w:type="dxa"/>
        <w:tblInd w:w="468" w:type="dxa"/>
        <w:tblLayout w:type="fixed"/>
        <w:tblLook w:val="00A0" w:firstRow="1" w:lastRow="0" w:firstColumn="1" w:lastColumn="0" w:noHBand="0" w:noVBand="0"/>
      </w:tblPr>
      <w:tblGrid>
        <w:gridCol w:w="4860"/>
        <w:gridCol w:w="4680"/>
      </w:tblGrid>
      <w:tr>
        <w:trPr>
          <w:trHeight w:val="426"/>
        </w:trPr>
        <w:tc>
          <w:tcPr>
            <w:tcW w:w="486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4680" w:type="dxa"/>
            <w:textDirection w:val="lrTb"/>
            <w:noWrap w:val="false"/>
          </w:tcPr>
          <w:p>
            <w:pPr>
              <w:jc w:val="both"/>
              <w:spacing w:lineRule="auto" w:line="21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spacing w:lineRule="auto" w:line="21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iCs/>
                <w:sz w:val="24"/>
              </w:rPr>
              <w:t xml:space="preserve">«Братская могила участников мартовского восстания 1919 года, расстрелянных колчаковцами.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Здесь же похоронена активная участница большевистского подполья П. Согрина</w:t>
            </w:r>
            <w:r>
              <w:rPr>
                <w:rFonts w:ascii="PT Astra Serif" w:hAnsi="PT Astra Serif" w:cs="PT Astra Serif" w:eastAsia="PT Astra Serif"/>
                <w:iCs/>
                <w:sz w:val="24"/>
              </w:rPr>
              <w:t xml:space="preserve">»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1919 г. (Томская область, г. Томск, пл. Ново-Соборная, 1м)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00"/>
        </w:trPr>
        <w:tc>
          <w:tcPr>
            <w:tcW w:w="4860" w:type="dxa"/>
            <w:textDirection w:val="lrTb"/>
            <w:noWrap w:val="false"/>
          </w:tcPr>
          <w:p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/>
          </w:p>
        </w:tc>
        <w:tc>
          <w:tcPr>
            <w:tcW w:w="4680" w:type="dxa"/>
            <w:textDirection w:val="lrTb"/>
            <w:noWrap w:val="false"/>
          </w:tcPr>
          <w:p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426"/>
        </w:trPr>
        <w:tc>
          <w:tcPr>
            <w:gridSpan w:val="2"/>
            <w:tcW w:w="95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Фотографические изображения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426"/>
        </w:trPr>
        <w:tc>
          <w:tcPr>
            <w:gridSpan w:val="2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770120" cy="3185160"/>
                      <wp:effectExtent l="0" t="0" r="0" b="0"/>
                      <wp:docPr id="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03347634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770119" cy="3185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375.6pt;height:250.8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426"/>
        </w:trPr>
        <w:tc>
          <w:tcPr>
            <w:gridSpan w:val="2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Видовая точка № 1.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Общий вид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братского захоронения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426"/>
        </w:trPr>
        <w:tc>
          <w:tcPr>
            <w:gridSpan w:val="2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770120" cy="3185160"/>
                      <wp:effectExtent l="0" t="0" r="0" b="0"/>
                      <wp:docPr id="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5745136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770119" cy="3185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375.6pt;height:250.8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426"/>
        </w:trPr>
        <w:tc>
          <w:tcPr>
            <w:gridSpan w:val="2"/>
            <w:tcW w:w="95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Мемориальная табличка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1481"/>
        <w:jc w:val="center"/>
        <w:spacing w:lineRule="atLeast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1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1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299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99"/>
      <w:rPr>
        <w:rStyle w:val="1444"/>
      </w:rPr>
      <w:framePr w:wrap="around" w:vAnchor="text" w:hAnchor="margin" w:xAlign="center" w:y="1"/>
    </w:pPr>
    <w:r>
      <w:rPr>
        <w:rStyle w:val="1444"/>
      </w:rPr>
      <w:fldChar w:fldCharType="begin"/>
    </w:r>
    <w:r>
      <w:rPr>
        <w:rStyle w:val="1444"/>
      </w:rPr>
      <w:instrText xml:space="preserve">PAGE  </w:instrText>
    </w:r>
    <w:r>
      <w:rPr>
        <w:rStyle w:val="1444"/>
      </w:rPr>
      <w:fldChar w:fldCharType="end"/>
    </w:r>
    <w:r/>
  </w:p>
  <w:p>
    <w:pPr>
      <w:pStyle w:val="129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299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299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299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49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2803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3163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523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4243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603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5323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683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403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30">
    <w:name w:val="Caption Char"/>
    <w:basedOn w:val="1445"/>
    <w:link w:val="1301"/>
    <w:uiPriority w:val="99"/>
  </w:style>
  <w:style w:type="paragraph" w:styleId="1231">
    <w:name w:val="endnote text"/>
    <w:basedOn w:val="1235"/>
    <w:link w:val="1232"/>
    <w:uiPriority w:val="99"/>
    <w:semiHidden/>
    <w:unhideWhenUsed/>
    <w:rPr>
      <w:sz w:val="20"/>
    </w:rPr>
    <w:pPr>
      <w:spacing w:lineRule="auto" w:line="240" w:after="0"/>
    </w:pPr>
  </w:style>
  <w:style w:type="character" w:styleId="1232">
    <w:name w:val="Endnote Text Char"/>
    <w:link w:val="1231"/>
    <w:uiPriority w:val="99"/>
    <w:rPr>
      <w:sz w:val="20"/>
    </w:rPr>
  </w:style>
  <w:style w:type="character" w:styleId="1233">
    <w:name w:val="endnote reference"/>
    <w:basedOn w:val="1236"/>
    <w:uiPriority w:val="99"/>
    <w:semiHidden/>
    <w:unhideWhenUsed/>
    <w:rPr>
      <w:vertAlign w:val="superscript"/>
    </w:rPr>
  </w:style>
  <w:style w:type="paragraph" w:styleId="1234">
    <w:name w:val="table of figures"/>
    <w:basedOn w:val="1235"/>
    <w:next w:val="1235"/>
    <w:uiPriority w:val="99"/>
    <w:unhideWhenUsed/>
    <w:pPr>
      <w:spacing w:after="0" w:afterAutospacing="0"/>
    </w:pPr>
  </w:style>
  <w:style w:type="paragraph" w:styleId="1235" w:default="1">
    <w:name w:val="Normal"/>
    <w:qFormat/>
  </w:style>
  <w:style w:type="character" w:styleId="1236" w:default="1">
    <w:name w:val="Default Paragraph Font"/>
    <w:uiPriority w:val="1"/>
    <w:semiHidden/>
    <w:unhideWhenUsed/>
  </w:style>
  <w:style w:type="table" w:styleId="1237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38" w:default="1">
    <w:name w:val="No List"/>
    <w:uiPriority w:val="99"/>
    <w:semiHidden/>
    <w:unhideWhenUsed/>
  </w:style>
  <w:style w:type="paragraph" w:styleId="1239" w:customStyle="1">
    <w:name w:val="Heading 1"/>
    <w:basedOn w:val="1235"/>
    <w:next w:val="1235"/>
    <w:link w:val="1464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40" w:customStyle="1">
    <w:name w:val="Heading 2"/>
    <w:basedOn w:val="1235"/>
    <w:next w:val="1235"/>
    <w:link w:val="1462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41" w:customStyle="1">
    <w:name w:val="Heading 3"/>
    <w:link w:val="1282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42" w:customStyle="1">
    <w:name w:val="Heading 4"/>
    <w:link w:val="128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43" w:customStyle="1">
    <w:name w:val="Heading 5"/>
    <w:link w:val="1284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44" w:customStyle="1">
    <w:name w:val="Heading 6"/>
    <w:link w:val="1285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45" w:customStyle="1">
    <w:name w:val="Heading 7"/>
    <w:link w:val="1286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46" w:customStyle="1">
    <w:name w:val="Heading 8"/>
    <w:link w:val="1287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47" w:customStyle="1">
    <w:name w:val="Heading 9"/>
    <w:link w:val="128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48" w:customStyle="1">
    <w:name w:val="Plain Table 1"/>
    <w:basedOn w:val="1237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49" w:customStyle="1">
    <w:name w:val="Plain Table 2"/>
    <w:basedOn w:val="1237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0" w:customStyle="1">
    <w:name w:val="Plain Table 3"/>
    <w:basedOn w:val="12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51" w:customStyle="1">
    <w:name w:val="Plain Table 4"/>
    <w:basedOn w:val="12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2" w:customStyle="1">
    <w:name w:val="Plain Table 5"/>
    <w:basedOn w:val="12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53" w:customStyle="1">
    <w:name w:val="Grid Table 1 Light"/>
    <w:basedOn w:val="1237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4" w:customStyle="1">
    <w:name w:val="Grid Table 2"/>
    <w:basedOn w:val="1237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55" w:customStyle="1">
    <w:name w:val="Grid Table 3"/>
    <w:basedOn w:val="1237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56" w:customStyle="1">
    <w:name w:val="Grid Table 4"/>
    <w:basedOn w:val="1237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57" w:customStyle="1">
    <w:name w:val="Grid Table 5 Dark"/>
    <w:basedOn w:val="1237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58" w:customStyle="1">
    <w:name w:val="Grid Table 6 Colorful"/>
    <w:basedOn w:val="1237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59" w:customStyle="1">
    <w:name w:val="Grid Table 7 Colorful"/>
    <w:basedOn w:val="1237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60" w:customStyle="1">
    <w:name w:val="List Table 1 Light"/>
    <w:basedOn w:val="12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61" w:customStyle="1">
    <w:name w:val="List Table 2"/>
    <w:basedOn w:val="1237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62" w:customStyle="1">
    <w:name w:val="List Table 3"/>
    <w:basedOn w:val="1237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3" w:customStyle="1">
    <w:name w:val="List Table 4"/>
    <w:basedOn w:val="1237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4" w:customStyle="1">
    <w:name w:val="List Table 5 Dark"/>
    <w:basedOn w:val="1237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65" w:customStyle="1">
    <w:name w:val="List Table 6 Colorful"/>
    <w:basedOn w:val="1237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66" w:customStyle="1">
    <w:name w:val="List Table 7 Colorful"/>
    <w:basedOn w:val="1237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67" w:customStyle="1">
    <w:name w:val="Heading 3 Char"/>
    <w:basedOn w:val="1236"/>
    <w:uiPriority w:val="9"/>
    <w:rPr>
      <w:rFonts w:ascii="Arial" w:hAnsi="Arial" w:cs="Arial" w:eastAsia="Arial"/>
      <w:sz w:val="30"/>
      <w:szCs w:val="30"/>
    </w:rPr>
  </w:style>
  <w:style w:type="character" w:styleId="1268" w:customStyle="1">
    <w:name w:val="Heading 4 Char"/>
    <w:basedOn w:val="1236"/>
    <w:uiPriority w:val="9"/>
    <w:rPr>
      <w:rFonts w:ascii="Arial" w:hAnsi="Arial" w:cs="Arial" w:eastAsia="Arial"/>
      <w:b/>
      <w:bCs/>
      <w:sz w:val="26"/>
      <w:szCs w:val="26"/>
    </w:rPr>
  </w:style>
  <w:style w:type="character" w:styleId="1269" w:customStyle="1">
    <w:name w:val="Heading 5 Char"/>
    <w:basedOn w:val="1236"/>
    <w:uiPriority w:val="9"/>
    <w:rPr>
      <w:rFonts w:ascii="Arial" w:hAnsi="Arial" w:cs="Arial" w:eastAsia="Arial"/>
      <w:b/>
      <w:bCs/>
      <w:sz w:val="24"/>
      <w:szCs w:val="24"/>
    </w:rPr>
  </w:style>
  <w:style w:type="character" w:styleId="1270" w:customStyle="1">
    <w:name w:val="Heading 6 Char"/>
    <w:basedOn w:val="1236"/>
    <w:uiPriority w:val="9"/>
    <w:rPr>
      <w:rFonts w:ascii="Arial" w:hAnsi="Arial" w:cs="Arial" w:eastAsia="Arial"/>
      <w:b/>
      <w:bCs/>
      <w:sz w:val="22"/>
      <w:szCs w:val="22"/>
    </w:rPr>
  </w:style>
  <w:style w:type="character" w:styleId="1271" w:customStyle="1">
    <w:name w:val="Heading 7 Char"/>
    <w:basedOn w:val="123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72" w:customStyle="1">
    <w:name w:val="Heading 8 Char"/>
    <w:basedOn w:val="1236"/>
    <w:uiPriority w:val="9"/>
    <w:rPr>
      <w:rFonts w:ascii="Arial" w:hAnsi="Arial" w:cs="Arial" w:eastAsia="Arial"/>
      <w:i/>
      <w:iCs/>
      <w:sz w:val="22"/>
      <w:szCs w:val="22"/>
    </w:rPr>
  </w:style>
  <w:style w:type="character" w:styleId="1273" w:customStyle="1">
    <w:name w:val="Heading 9 Char"/>
    <w:basedOn w:val="1236"/>
    <w:uiPriority w:val="9"/>
    <w:rPr>
      <w:rFonts w:ascii="Arial" w:hAnsi="Arial" w:cs="Arial" w:eastAsia="Arial"/>
      <w:i/>
      <w:iCs/>
      <w:sz w:val="21"/>
      <w:szCs w:val="21"/>
    </w:rPr>
  </w:style>
  <w:style w:type="character" w:styleId="1274" w:customStyle="1">
    <w:name w:val="Title Char"/>
    <w:basedOn w:val="1236"/>
    <w:uiPriority w:val="10"/>
    <w:rPr>
      <w:sz w:val="48"/>
      <w:szCs w:val="48"/>
    </w:rPr>
  </w:style>
  <w:style w:type="character" w:styleId="1275" w:customStyle="1">
    <w:name w:val="Subtitle Char"/>
    <w:basedOn w:val="1236"/>
    <w:uiPriority w:val="11"/>
    <w:rPr>
      <w:sz w:val="24"/>
      <w:szCs w:val="24"/>
    </w:rPr>
  </w:style>
  <w:style w:type="character" w:styleId="1276" w:customStyle="1">
    <w:name w:val="Quote Char"/>
    <w:uiPriority w:val="29"/>
    <w:rPr>
      <w:i/>
    </w:rPr>
  </w:style>
  <w:style w:type="character" w:styleId="1277" w:customStyle="1">
    <w:name w:val="Intense Quote Char"/>
    <w:uiPriority w:val="30"/>
    <w:rPr>
      <w:i/>
    </w:rPr>
  </w:style>
  <w:style w:type="character" w:styleId="1278" w:customStyle="1">
    <w:name w:val="Footer Char"/>
    <w:basedOn w:val="1236"/>
    <w:uiPriority w:val="99"/>
  </w:style>
  <w:style w:type="character" w:styleId="1279" w:customStyle="1">
    <w:name w:val="Footnote Text Char"/>
    <w:uiPriority w:val="99"/>
    <w:rPr>
      <w:sz w:val="18"/>
    </w:rPr>
  </w:style>
  <w:style w:type="character" w:styleId="1280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81" w:customStyle="1">
    <w:name w:val="Heading 2 Char"/>
    <w:uiPriority w:val="9"/>
    <w:rPr>
      <w:rFonts w:ascii="Arial" w:hAnsi="Arial" w:cs="Arial" w:eastAsia="Arial"/>
      <w:sz w:val="34"/>
    </w:rPr>
  </w:style>
  <w:style w:type="character" w:styleId="1282" w:customStyle="1">
    <w:name w:val="Заголовок 3 Знак"/>
    <w:link w:val="1241"/>
    <w:uiPriority w:val="9"/>
    <w:rPr>
      <w:rFonts w:ascii="Arial" w:hAnsi="Arial" w:cs="Arial" w:eastAsia="Arial"/>
      <w:sz w:val="30"/>
      <w:szCs w:val="30"/>
    </w:rPr>
  </w:style>
  <w:style w:type="character" w:styleId="1283" w:customStyle="1">
    <w:name w:val="Заголовок 4 Знак"/>
    <w:link w:val="1242"/>
    <w:uiPriority w:val="9"/>
    <w:rPr>
      <w:rFonts w:ascii="Arial" w:hAnsi="Arial" w:cs="Arial" w:eastAsia="Arial"/>
      <w:b/>
      <w:bCs/>
      <w:sz w:val="26"/>
      <w:szCs w:val="26"/>
    </w:rPr>
  </w:style>
  <w:style w:type="character" w:styleId="1284" w:customStyle="1">
    <w:name w:val="Заголовок 5 Знак"/>
    <w:link w:val="1243"/>
    <w:uiPriority w:val="9"/>
    <w:rPr>
      <w:rFonts w:ascii="Arial" w:hAnsi="Arial" w:cs="Arial" w:eastAsia="Arial"/>
      <w:b/>
      <w:bCs/>
      <w:sz w:val="24"/>
      <w:szCs w:val="24"/>
    </w:rPr>
  </w:style>
  <w:style w:type="character" w:styleId="1285" w:customStyle="1">
    <w:name w:val="Заголовок 6 Знак"/>
    <w:link w:val="1244"/>
    <w:uiPriority w:val="9"/>
    <w:rPr>
      <w:rFonts w:ascii="Arial" w:hAnsi="Arial" w:cs="Arial" w:eastAsia="Arial"/>
      <w:b/>
      <w:bCs/>
      <w:sz w:val="22"/>
      <w:szCs w:val="22"/>
    </w:rPr>
  </w:style>
  <w:style w:type="character" w:styleId="1286" w:customStyle="1">
    <w:name w:val="Заголовок 7 Знак"/>
    <w:link w:val="124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87" w:customStyle="1">
    <w:name w:val="Заголовок 8 Знак"/>
    <w:link w:val="1246"/>
    <w:uiPriority w:val="9"/>
    <w:rPr>
      <w:rFonts w:ascii="Arial" w:hAnsi="Arial" w:cs="Arial" w:eastAsia="Arial"/>
      <w:i/>
      <w:iCs/>
      <w:sz w:val="22"/>
      <w:szCs w:val="22"/>
    </w:rPr>
  </w:style>
  <w:style w:type="character" w:styleId="1288" w:customStyle="1">
    <w:name w:val="Заголовок 9 Знак"/>
    <w:link w:val="1247"/>
    <w:uiPriority w:val="9"/>
    <w:rPr>
      <w:rFonts w:ascii="Arial" w:hAnsi="Arial" w:cs="Arial" w:eastAsia="Arial"/>
      <w:i/>
      <w:iCs/>
      <w:sz w:val="21"/>
      <w:szCs w:val="21"/>
    </w:rPr>
  </w:style>
  <w:style w:type="paragraph" w:styleId="1289">
    <w:name w:val="List Paragraph"/>
    <w:basedOn w:val="1235"/>
    <w:pPr>
      <w:contextualSpacing w:val="true"/>
      <w:ind w:left="720"/>
    </w:pPr>
  </w:style>
  <w:style w:type="paragraph" w:styleId="1290">
    <w:name w:val="No Spacing"/>
    <w:rPr>
      <w:sz w:val="26"/>
      <w:lang w:bidi="ar-SA" w:eastAsia="ru-RU"/>
    </w:rPr>
    <w:pPr>
      <w:ind w:firstLine="709"/>
    </w:pPr>
  </w:style>
  <w:style w:type="paragraph" w:styleId="1291">
    <w:name w:val="Title"/>
    <w:link w:val="1292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292" w:customStyle="1">
    <w:name w:val="Название Знак"/>
    <w:link w:val="1291"/>
    <w:uiPriority w:val="10"/>
    <w:rPr>
      <w:sz w:val="48"/>
      <w:szCs w:val="48"/>
    </w:rPr>
  </w:style>
  <w:style w:type="paragraph" w:styleId="1293">
    <w:name w:val="Subtitle"/>
    <w:link w:val="1294"/>
    <w:qFormat/>
    <w:uiPriority w:val="11"/>
    <w:rPr>
      <w:sz w:val="24"/>
      <w:szCs w:val="24"/>
    </w:rPr>
    <w:pPr>
      <w:spacing w:after="200" w:before="200"/>
    </w:pPr>
  </w:style>
  <w:style w:type="character" w:styleId="1294" w:customStyle="1">
    <w:name w:val="Подзаголовок Знак"/>
    <w:link w:val="1293"/>
    <w:uiPriority w:val="11"/>
    <w:rPr>
      <w:sz w:val="24"/>
      <w:szCs w:val="24"/>
    </w:rPr>
  </w:style>
  <w:style w:type="paragraph" w:styleId="1295">
    <w:name w:val="Quote"/>
    <w:link w:val="1296"/>
    <w:qFormat/>
    <w:uiPriority w:val="29"/>
    <w:rPr>
      <w:i/>
    </w:rPr>
    <w:pPr>
      <w:ind w:left="720" w:right="720"/>
    </w:pPr>
  </w:style>
  <w:style w:type="character" w:styleId="1296" w:customStyle="1">
    <w:name w:val="Цитата 2 Знак"/>
    <w:link w:val="1295"/>
    <w:uiPriority w:val="29"/>
    <w:rPr>
      <w:i/>
    </w:rPr>
  </w:style>
  <w:style w:type="paragraph" w:styleId="1297">
    <w:name w:val="Intense Quote"/>
    <w:link w:val="1298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298" w:customStyle="1">
    <w:name w:val="Выделенная цитата Знак"/>
    <w:link w:val="1297"/>
    <w:uiPriority w:val="30"/>
    <w:rPr>
      <w:i/>
    </w:rPr>
  </w:style>
  <w:style w:type="paragraph" w:styleId="1299" w:customStyle="1">
    <w:name w:val="Header"/>
    <w:basedOn w:val="1235"/>
    <w:link w:val="1466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00" w:customStyle="1">
    <w:name w:val="Header Char"/>
    <w:uiPriority w:val="99"/>
  </w:style>
  <w:style w:type="paragraph" w:styleId="1301" w:customStyle="1">
    <w:name w:val="Footer"/>
    <w:basedOn w:val="1235"/>
    <w:link w:val="1302"/>
    <w:pPr>
      <w:tabs>
        <w:tab w:val="center" w:pos="4153" w:leader="none"/>
        <w:tab w:val="right" w:pos="8306" w:leader="none"/>
      </w:tabs>
    </w:pPr>
  </w:style>
  <w:style w:type="character" w:styleId="1302" w:customStyle="1">
    <w:name w:val="Нижний колонтитул Знак"/>
    <w:link w:val="1301"/>
    <w:uiPriority w:val="99"/>
  </w:style>
  <w:style w:type="table" w:styleId="1303">
    <w:name w:val="Table Grid"/>
    <w:basedOn w:val="1237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04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05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06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07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08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9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10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1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2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3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4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5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6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7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18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19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20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21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22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23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24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5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6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7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0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1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32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33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34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35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36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37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38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39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40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41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42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43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44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45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46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47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48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49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50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1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2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53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54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55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56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57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58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59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60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61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62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64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65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66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67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68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69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70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71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72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73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4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5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6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7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8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9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0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1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2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3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4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5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6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7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8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9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0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1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2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3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4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395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396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397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398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399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00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01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02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03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04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05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06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07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08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09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0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1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12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13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14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15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6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7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8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19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0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1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2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23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24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25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26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27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28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29">
    <w:name w:val="Hyperlink"/>
    <w:rPr>
      <w:color w:val="0000FF"/>
      <w:u w:val="single"/>
    </w:rPr>
  </w:style>
  <w:style w:type="paragraph" w:styleId="1430">
    <w:name w:val="footnote text"/>
    <w:link w:val="1431"/>
    <w:uiPriority w:val="99"/>
    <w:semiHidden/>
    <w:unhideWhenUsed/>
    <w:rPr>
      <w:sz w:val="18"/>
    </w:rPr>
    <w:pPr>
      <w:spacing w:after="40"/>
    </w:pPr>
  </w:style>
  <w:style w:type="character" w:styleId="1431" w:customStyle="1">
    <w:name w:val="Текст сноски Знак"/>
    <w:link w:val="1430"/>
    <w:uiPriority w:val="99"/>
    <w:rPr>
      <w:sz w:val="18"/>
    </w:rPr>
  </w:style>
  <w:style w:type="character" w:styleId="1432">
    <w:name w:val="footnote reference"/>
    <w:uiPriority w:val="99"/>
    <w:unhideWhenUsed/>
    <w:rPr>
      <w:vertAlign w:val="superscript"/>
    </w:rPr>
  </w:style>
  <w:style w:type="paragraph" w:styleId="1433">
    <w:name w:val="toc 1"/>
    <w:uiPriority w:val="39"/>
    <w:unhideWhenUsed/>
    <w:pPr>
      <w:spacing w:after="57"/>
    </w:pPr>
  </w:style>
  <w:style w:type="paragraph" w:styleId="1434">
    <w:name w:val="toc 2"/>
    <w:uiPriority w:val="39"/>
    <w:unhideWhenUsed/>
    <w:pPr>
      <w:ind w:left="283"/>
      <w:spacing w:after="57"/>
    </w:pPr>
  </w:style>
  <w:style w:type="paragraph" w:styleId="1435">
    <w:name w:val="toc 3"/>
    <w:uiPriority w:val="39"/>
    <w:unhideWhenUsed/>
    <w:pPr>
      <w:ind w:left="567"/>
      <w:spacing w:after="57"/>
    </w:pPr>
  </w:style>
  <w:style w:type="paragraph" w:styleId="1436">
    <w:name w:val="toc 4"/>
    <w:uiPriority w:val="39"/>
    <w:unhideWhenUsed/>
    <w:pPr>
      <w:ind w:left="850"/>
      <w:spacing w:after="57"/>
    </w:pPr>
  </w:style>
  <w:style w:type="paragraph" w:styleId="1437">
    <w:name w:val="toc 5"/>
    <w:uiPriority w:val="39"/>
    <w:unhideWhenUsed/>
    <w:pPr>
      <w:ind w:left="1134"/>
      <w:spacing w:after="57"/>
    </w:pPr>
  </w:style>
  <w:style w:type="paragraph" w:styleId="1438">
    <w:name w:val="toc 6"/>
    <w:uiPriority w:val="39"/>
    <w:unhideWhenUsed/>
    <w:pPr>
      <w:ind w:left="1417"/>
      <w:spacing w:after="57"/>
    </w:pPr>
  </w:style>
  <w:style w:type="paragraph" w:styleId="1439">
    <w:name w:val="toc 7"/>
    <w:uiPriority w:val="39"/>
    <w:unhideWhenUsed/>
    <w:pPr>
      <w:ind w:left="1701"/>
      <w:spacing w:after="57"/>
    </w:pPr>
  </w:style>
  <w:style w:type="paragraph" w:styleId="1440">
    <w:name w:val="toc 8"/>
    <w:uiPriority w:val="39"/>
    <w:unhideWhenUsed/>
    <w:pPr>
      <w:ind w:left="1984"/>
      <w:spacing w:after="57"/>
    </w:pPr>
  </w:style>
  <w:style w:type="paragraph" w:styleId="1441">
    <w:name w:val="toc 9"/>
    <w:uiPriority w:val="39"/>
    <w:unhideWhenUsed/>
    <w:pPr>
      <w:ind w:left="2268"/>
      <w:spacing w:after="57"/>
    </w:pPr>
  </w:style>
  <w:style w:type="paragraph" w:styleId="1442">
    <w:name w:val="TOC Heading"/>
    <w:uiPriority w:val="39"/>
    <w:unhideWhenUsed/>
  </w:style>
  <w:style w:type="paragraph" w:styleId="1443">
    <w:name w:val="Body Text"/>
    <w:basedOn w:val="1235"/>
    <w:next w:val="1235"/>
    <w:rPr>
      <w:sz w:val="22"/>
    </w:rPr>
    <w:pPr>
      <w:jc w:val="both"/>
    </w:pPr>
  </w:style>
  <w:style w:type="character" w:styleId="1444">
    <w:name w:val="page number"/>
    <w:basedOn w:val="1236"/>
  </w:style>
  <w:style w:type="paragraph" w:styleId="1445">
    <w:name w:val="Caption"/>
    <w:basedOn w:val="1235"/>
    <w:next w:val="1235"/>
    <w:rPr>
      <w:b/>
      <w:sz w:val="28"/>
    </w:rPr>
    <w:pPr>
      <w:jc w:val="center"/>
    </w:pPr>
  </w:style>
  <w:style w:type="paragraph" w:styleId="1446">
    <w:name w:val="Body Text 2"/>
    <w:basedOn w:val="1235"/>
    <w:pPr>
      <w:ind w:right="5102"/>
      <w:jc w:val="center"/>
      <w:spacing w:before="120"/>
    </w:pPr>
  </w:style>
  <w:style w:type="paragraph" w:styleId="1447" w:customStyle="1">
    <w:name w:val="Обращение"/>
    <w:basedOn w:val="1235"/>
    <w:next w:val="1235"/>
    <w:rPr>
      <w:b/>
    </w:rPr>
    <w:pPr>
      <w:jc w:val="center"/>
      <w:spacing w:after="120" w:before="240"/>
    </w:pPr>
  </w:style>
  <w:style w:type="paragraph" w:styleId="1448" w:customStyle="1">
    <w:name w:val="Адресные реквизиты"/>
    <w:basedOn w:val="1443"/>
    <w:next w:val="1443"/>
    <w:rPr>
      <w:sz w:val="16"/>
    </w:rPr>
    <w:pPr>
      <w:jc w:val="left"/>
    </w:pPr>
  </w:style>
  <w:style w:type="paragraph" w:styleId="1449" w:customStyle="1">
    <w:name w:val="Адресат"/>
    <w:basedOn w:val="1235"/>
    <w:rPr>
      <w:b/>
    </w:rPr>
    <w:pPr>
      <w:spacing w:before="120"/>
    </w:pPr>
  </w:style>
  <w:style w:type="paragraph" w:styleId="1450">
    <w:name w:val="Body Text 3"/>
    <w:basedOn w:val="1235"/>
    <w:rPr>
      <w:sz w:val="28"/>
    </w:rPr>
    <w:pPr>
      <w:spacing w:before="120"/>
      <w:tabs>
        <w:tab w:val="left" w:pos="7371" w:leader="none"/>
      </w:tabs>
    </w:pPr>
  </w:style>
  <w:style w:type="table" w:styleId="1451" w:customStyle="1">
    <w:name w:val="Сетка таблицы1"/>
    <w:basedOn w:val="1237"/>
    <w:next w:val="1303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52" w:customStyle="1">
    <w:name w:val="ConsPlusNormal"/>
    <w:rPr>
      <w:sz w:val="24"/>
      <w:szCs w:val="24"/>
      <w:lang w:bidi="ar-SA" w:eastAsia="ru-RU"/>
    </w:rPr>
  </w:style>
  <w:style w:type="character" w:styleId="1453" w:customStyle="1">
    <w:name w:val="Основной текст_"/>
    <w:link w:val="1456"/>
    <w:rPr>
      <w:spacing w:val="-2"/>
      <w:sz w:val="26"/>
      <w:szCs w:val="26"/>
      <w:shd w:val="clear" w:fill="FFFFFF" w:color="auto"/>
    </w:rPr>
  </w:style>
  <w:style w:type="character" w:styleId="1454" w:customStyle="1">
    <w:name w:val="Основной текст (7)_"/>
    <w:link w:val="1457"/>
    <w:rPr>
      <w:b/>
      <w:bCs/>
      <w:spacing w:val="-3"/>
      <w:sz w:val="26"/>
      <w:szCs w:val="26"/>
      <w:shd w:val="clear" w:fill="FFFFFF" w:color="auto"/>
    </w:rPr>
  </w:style>
  <w:style w:type="character" w:styleId="1455" w:customStyle="1">
    <w:name w:val="Основной текст (10)_"/>
    <w:link w:val="1458"/>
    <w:rPr>
      <w:i/>
      <w:iCs/>
      <w:spacing w:val="-4"/>
      <w:shd w:val="clear" w:fill="FFFFFF" w:color="auto"/>
    </w:rPr>
  </w:style>
  <w:style w:type="paragraph" w:styleId="1456" w:customStyle="1">
    <w:name w:val="Основной текст2"/>
    <w:basedOn w:val="1235"/>
    <w:link w:val="1453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57" w:customStyle="1">
    <w:name w:val="Основной текст (7)"/>
    <w:basedOn w:val="1235"/>
    <w:link w:val="1454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58" w:customStyle="1">
    <w:name w:val="Основной текст (10)"/>
    <w:basedOn w:val="1235"/>
    <w:link w:val="1455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59">
    <w:name w:val="Normal (Web)"/>
    <w:basedOn w:val="1235"/>
    <w:rPr>
      <w:sz w:val="24"/>
      <w:szCs w:val="24"/>
    </w:rPr>
    <w:pPr>
      <w:spacing w:after="100" w:afterAutospacing="1" w:before="100" w:beforeAutospacing="1"/>
    </w:pPr>
  </w:style>
  <w:style w:type="paragraph" w:styleId="1460" w:customStyle="1">
    <w:name w:val="Знак Знак Знак Знак Знак Знак Знак Знак Знак Знак Знак Знак Знак Знак Знак1 Знак Знак Знак Знак"/>
    <w:basedOn w:val="1235"/>
    <w:next w:val="1240"/>
    <w:rPr>
      <w:sz w:val="24"/>
      <w:lang w:val="en-US"/>
    </w:rPr>
    <w:pPr>
      <w:spacing w:lineRule="exact" w:line="240" w:after="160"/>
    </w:pPr>
  </w:style>
  <w:style w:type="paragraph" w:styleId="1461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62" w:customStyle="1">
    <w:name w:val="Заголовок 2 Знак"/>
    <w:link w:val="1240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63" w:customStyle="1">
    <w:name w:val="Исполнитель"/>
    <w:basedOn w:val="1235"/>
  </w:style>
  <w:style w:type="character" w:styleId="1464" w:customStyle="1">
    <w:name w:val="Заголовок 1 Знак"/>
    <w:link w:val="1239"/>
    <w:rPr>
      <w:rFonts w:ascii="Cambria" w:hAnsi="Cambria"/>
      <w:b/>
      <w:bCs/>
      <w:sz w:val="32"/>
      <w:szCs w:val="32"/>
    </w:rPr>
  </w:style>
  <w:style w:type="paragraph" w:styleId="1465" w:customStyle="1">
    <w:name w:val="Обычный1"/>
    <w:rPr>
      <w:lang w:bidi="ar-SA" w:eastAsia="ru-RU"/>
    </w:rPr>
  </w:style>
  <w:style w:type="character" w:styleId="1466" w:customStyle="1">
    <w:name w:val="Верхний колонтитул Знак"/>
    <w:link w:val="1299"/>
    <w:uiPriority w:val="99"/>
    <w:rPr>
      <w:b/>
      <w:caps/>
      <w:sz w:val="28"/>
    </w:rPr>
  </w:style>
  <w:style w:type="paragraph" w:styleId="1467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68" w:customStyle="1">
    <w:name w:val="Основной текст (6)_"/>
    <w:link w:val="1469"/>
    <w:rPr>
      <w:b/>
      <w:bCs/>
      <w:i/>
      <w:iCs/>
      <w:sz w:val="26"/>
      <w:szCs w:val="26"/>
      <w:shd w:val="clear" w:fill="FFFFFF" w:color="auto"/>
    </w:rPr>
  </w:style>
  <w:style w:type="paragraph" w:styleId="1469" w:customStyle="1">
    <w:name w:val="Основной текст (6)"/>
    <w:basedOn w:val="1235"/>
    <w:link w:val="1468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70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71">
    <w:name w:val="Balloon Text"/>
    <w:basedOn w:val="1235"/>
    <w:link w:val="1472"/>
    <w:rPr>
      <w:rFonts w:ascii="Tahoma" w:hAnsi="Tahoma"/>
      <w:sz w:val="16"/>
      <w:szCs w:val="16"/>
      <w:lang w:val="en-US"/>
    </w:rPr>
  </w:style>
  <w:style w:type="character" w:styleId="1472" w:customStyle="1">
    <w:name w:val="Текст выноски Знак"/>
    <w:link w:val="1471"/>
    <w:rPr>
      <w:rFonts w:ascii="Tahoma" w:hAnsi="Tahoma"/>
      <w:sz w:val="16"/>
      <w:szCs w:val="16"/>
    </w:rPr>
  </w:style>
  <w:style w:type="character" w:styleId="1473" w:customStyle="1">
    <w:name w:val="Font Style21"/>
    <w:basedOn w:val="1236"/>
    <w:rPr>
      <w:rFonts w:ascii="Times New Roman" w:hAnsi="Times New Roman"/>
      <w:sz w:val="26"/>
      <w:szCs w:val="26"/>
    </w:rPr>
  </w:style>
  <w:style w:type="character" w:styleId="1474">
    <w:name w:val="Strong"/>
    <w:rPr>
      <w:b/>
    </w:rPr>
  </w:style>
  <w:style w:type="paragraph" w:styleId="1475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76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77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78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79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0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1" w:customStyle="1">
    <w:name w:val="Базовый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00000A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tLeast" w:line="100" w:after="0" w:afterAutospacing="0" w:before="0" w:beforeAutospacing="0"/>
      <w:shd w:val="nil" w:color="000000"/>
      <w:widowControl/>
      <w:tabs>
        <w:tab w:val="left" w:pos="709" w:leader="none"/>
      </w:tabs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67</cp:revision>
  <dcterms:created xsi:type="dcterms:W3CDTF">2020-12-21T04:21:00Z</dcterms:created>
  <dcterms:modified xsi:type="dcterms:W3CDTF">2023-01-25T10:20:08Z</dcterms:modified>
</cp:coreProperties>
</file>