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4534"/>
        <w:gridCol w:w="1703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noWrap/>
          </w:tcPr>
          <w:p>
            <w:pPr>
              <w:pStyle w:val="11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t xml:space="preserve">27.03.2023</w: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534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</w:t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3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bookmarkStart w:id="1" w:name="РегНомер"/>
            <w:bookmarkStart w:id="2" w:name="_GoBack"/>
            <w:bookmarkEnd w:id="2"/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t xml:space="preserve">0032/01-07</w: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noWrap/>
          </w:tcPr>
          <w:p>
            <w:pPr>
              <w:pStyle w:val="1a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4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внесении изменений в приказ Комитета по охране объектов культурного наследия Томской области от 17.01.2023 № 0002/01-07</w:t>
            </w:r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</w:p>
    <w:p>
      <w:pPr>
        <w:pStyle w:val="a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</w:t>
      </w:r>
    </w:p>
    <w:p>
      <w:pPr>
        <w:pStyle w:val="a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</w:p>
    <w:p>
      <w:pPr>
        <w:pStyle w:val="a9"/>
        <w:numPr>
          <w:numId w:val="1"/>
          <w:ilvl w:val="0"/>
        </w:numPr>
        <w:ind w:left="0" w:firstLine="709"/>
        <w:jc w:val="both"/>
        <w:tabs>
          <w:tab w:val="left" w:pos="1134"/>
        </w:tabs>
        <w:rPr>
          <w:rStyle w:val="aff2"/>
          <w:rFonts w:ascii="PT Astra Serif" w:hAnsi="PT Astra Serif" w:cs="PT Astra Serif" w:eastAsia="PT Astra Serif"/>
          <w:b w:val="false"/>
        </w:rPr>
      </w:pPr>
      <w:r>
        <w:rPr>
          <w:rStyle w:val="aff2"/>
          <w:rFonts w:ascii="PT Astra Serif" w:hAnsi="PT Astra Serif" w:cs="PT Astra Serif" w:eastAsia="PT Astra Serif"/>
          <w:b w:val="false"/>
          <w:sz w:val="26"/>
          <w:szCs w:val="26"/>
        </w:rPr>
        <w:t xml:space="preserve">Внести в приказ 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от 17.01.2023 № 0002/01-07 «Об утверждении порядков определения объема и условия предоставления 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 иные цели» (Официальный интернет-портал правовой информации </w:t>
      </w:r>
      <w:hyperlink r:id="rId13" w:tooltip="http://publication.pravo.gov.ru/" w:history="1">
        <w:r>
          <w:rPr>
            <w:rStyle w:val="af3"/>
            <w:rFonts w:ascii="PT Astra Serif" w:hAnsi="PT Astra Serif"/>
            <w:sz w:val="26"/>
            <w:szCs w:val="26"/>
            <w:u w:val="none"/>
          </w:rPr>
          <w:t xml:space="preserve">http://publication.pravo.gov.ru/</w:t>
        </w:r>
      </w:hyperlink>
      <w:r>
        <w:rPr>
          <w:rFonts w:ascii="PT Astra Serif" w:hAnsi="PT Astra Serif"/>
          <w:sz w:val="26"/>
          <w:szCs w:val="26"/>
        </w:rPr>
        <w:t xml:space="preserve"> 23.01.2023, № </w:t>
      </w:r>
      <w:r>
        <w:rPr>
          <w:rFonts w:ascii="PT Astra Serif" w:hAnsi="PT Astra Serif"/>
          <w:bCs/>
          <w:sz w:val="26"/>
          <w:szCs w:val="26"/>
          <w:shd w:val="clear" w:fill="FFFFFF" w:color="auto"/>
        </w:rPr>
        <w:t xml:space="preserve">7001202301230005</w:t>
      </w:r>
      <w:r>
        <w:rPr>
          <w:rFonts w:ascii="PT Astra Serif" w:hAnsi="PT Astra Serif"/>
          <w:sz w:val="26"/>
          <w:szCs w:val="26"/>
        </w:rPr>
        <w:t xml:space="preserve">) следующие изменения:</w:t>
      </w:r>
    </w:p>
    <w:p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1) наименование изложить в следующей редакции: «Об утверждении порядков определения объема и условий предоставления субсидий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 иные цели»;</w:t>
      </w:r>
    </w:p>
    <w:p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2) в приложениях №№ 1- 6, утвержденных указанным приказом:</w:t>
      </w:r>
    </w:p>
    <w:p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подпункт 2 пункта 11 изложить в следующей редакции: «нарушение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нарушений».</w:t>
      </w:r>
    </w:p>
    <w:p>
      <w:pPr>
        <w:pStyle w:val="a9"/>
        <w:numPr>
          <w:numId w:val="1"/>
          <w:ilvl w:val="0"/>
        </w:numPr>
        <w:ind w:left="0" w:firstLine="709"/>
        <w:jc w:val="both"/>
        <w:tabs>
          <w:tab w:val="left" w:pos="1134"/>
        </w:tabs>
        <w:rPr>
          <w:rStyle w:val="aff2"/>
          <w:rFonts w:ascii="PT Astra Serif" w:hAnsi="PT Astra Serif" w:cs="PT Astra Serif" w:eastAsia="PT Astra Serif"/>
          <w:b w:val="false"/>
        </w:rPr>
      </w:pPr>
      <w:r>
        <w:rPr>
          <w:rStyle w:val="aff2"/>
          <w:rFonts w:ascii="PT Astra Serif" w:hAnsi="PT Astra Serif" w:cs="PT Astra Serif" w:eastAsia="PT Astra Serif"/>
          <w:b w:val="false"/>
        </w:rPr>
        <w:t xml:space="preserve">Настоящий </w:t>
      </w:r>
      <w:r>
        <w:rPr>
          <w:rFonts w:ascii="PT Astra Serif" w:hAnsi="PT Astra Serif"/>
          <w:sz w:val="26"/>
          <w:szCs w:val="26"/>
        </w:rPr>
        <w:t xml:space="preserve">приказ вступает в силу со дня его официального опубликования.</w:t>
      </w:r>
    </w:p>
    <w:p>
      <w:pPr>
        <w:pStyle w:val="a9"/>
        <w:numPr>
          <w:numId w:val="1"/>
          <w:ilvl w:val="0"/>
        </w:numPr>
        <w:ind w:left="0" w:firstLine="709"/>
        <w:jc w:val="both"/>
        <w:tabs>
          <w:tab w:val="left" w:pos="1134"/>
        </w:tabs>
        <w:rPr>
          <w:rStyle w:val="aff2"/>
          <w:rFonts w:ascii="PT Astra Serif" w:hAnsi="PT Astra Serif" w:cs="PT Astra Serif" w:eastAsia="PT Astra Serif"/>
          <w:b w:val="false"/>
        </w:rPr>
      </w:pPr>
      <w:r>
        <w:rPr>
          <w:rStyle w:val="aff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begin"/>
            </w:r>
            <w:bookmarkStart w:id="223" w:name="Штамп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end"/>
            </w:r>
            <w:bookmarkEnd w:id="223"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noWrap/>
          </w:tcPr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</w:p>
        </w:tc>
      </w:tr>
    </w:tbl>
    <w:p/>
    <w:sectPr>
      <w:headerReference w:type="default" r:id="rId9"/>
      <w:footerReference w:type="default" r:id="rId10"/>
      <w:pgSz w:w="11906" w:h="16838"/>
      <w:pgMar w:top="3663" w:right="851" w:bottom="1134" w:left="1701" w:header="800" w:footer="47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f6"/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  <w:t xml:space="preserve">Е.Р.Павлова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14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4"/>
      <w:spacing w:after="0" w:before="240"/>
      <w:rPr>
        <w:rFonts w:ascii="PT Astra Serif" w:hAnsi="PT Astra Serif" w:cs="PT Astra Serif" w:eastAsia="PT Astra Serif"/>
        <w:sz w:val="36"/>
        <w:szCs w:val="36"/>
        <w:lang w:val="ru-RU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28940FA4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84EE2D2A">
      <w:start w:val="1"/>
      <w:numFmt w:val="lowerLetter"/>
      <w:lvlText w:val="%2."/>
      <w:lvlJc w:val="left"/>
      <w:pPr>
        <w:ind w:left="1440" w:hanging="360"/>
      </w:pPr>
    </w:lvl>
    <w:lvl w:ilvl="2" w:tplc="13203B0A">
      <w:start w:val="1"/>
      <w:numFmt w:val="lowerRoman"/>
      <w:lvlText w:val="%3."/>
      <w:lvlJc w:val="right"/>
      <w:pPr>
        <w:ind w:left="2160" w:hanging="180"/>
      </w:pPr>
    </w:lvl>
    <w:lvl w:ilvl="3" w:tplc="4F40AC0E">
      <w:start w:val="1"/>
      <w:numFmt w:val="decimal"/>
      <w:lvlText w:val="%4."/>
      <w:lvlJc w:val="left"/>
      <w:pPr>
        <w:ind w:left="2880" w:hanging="360"/>
      </w:pPr>
    </w:lvl>
    <w:lvl w:ilvl="4" w:tplc="35AEC3CC">
      <w:start w:val="1"/>
      <w:numFmt w:val="lowerLetter"/>
      <w:lvlText w:val="%5."/>
      <w:lvlJc w:val="left"/>
      <w:pPr>
        <w:ind w:left="3600" w:hanging="360"/>
      </w:pPr>
    </w:lvl>
    <w:lvl w:ilvl="5" w:tplc="1DFCA05E">
      <w:start w:val="1"/>
      <w:numFmt w:val="lowerRoman"/>
      <w:lvlText w:val="%6."/>
      <w:lvlJc w:val="right"/>
      <w:pPr>
        <w:ind w:left="4320" w:hanging="180"/>
      </w:pPr>
    </w:lvl>
    <w:lvl w:ilvl="6" w:tplc="D34C8292">
      <w:start w:val="1"/>
      <w:numFmt w:val="decimal"/>
      <w:lvlText w:val="%7."/>
      <w:lvlJc w:val="left"/>
      <w:pPr>
        <w:ind w:left="5040" w:hanging="360"/>
      </w:pPr>
    </w:lvl>
    <w:lvl w:ilvl="7" w:tplc="A7AC1CA2">
      <w:start w:val="1"/>
      <w:numFmt w:val="lowerLetter"/>
      <w:lvlText w:val="%8."/>
      <w:lvlJc w:val="left"/>
      <w:pPr>
        <w:ind w:left="5760" w:hanging="360"/>
      </w:pPr>
    </w:lvl>
    <w:lvl w:ilvl="8" w:tplc="CDD2A7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ru-RU" w:bidi="en-US" w:eastAsia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2">
    <w:name w:val="heading 2"/>
    <w:basedOn w:val="a"/>
    <w:next w:val="a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3">
    <w:name w:val="heading 3"/>
    <w:basedOn w:val="a"/>
    <w:next w:val="a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">
    <w:name w:val="heading 4"/>
    <w:basedOn w:val="a"/>
    <w:next w:val="a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">
    <w:name w:val="heading 5"/>
    <w:basedOn w:val="a"/>
    <w:next w:val="a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">
    <w:name w:val="heading 6"/>
    <w:basedOn w:val="a"/>
    <w:next w:val="a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">
    <w:name w:val="heading 7"/>
    <w:basedOn w:val="a"/>
    <w:next w:val="a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">
    <w:name w:val="heading 8"/>
    <w:basedOn w:val="a"/>
    <w:next w:val="a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">
    <w:name w:val="heading 9"/>
    <w:basedOn w:val="a"/>
    <w:next w:val="a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caption"/>
    <w:basedOn w:val="a"/>
    <w:next w:val="a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paragraph" w:styleId="11" w:customStyle="1">
    <w:name w:val="Заголовок 11"/>
    <w:basedOn w:val="a"/>
    <w:next w:val="a"/>
    <w:link w:val="Heading1Char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21" w:customStyle="1">
    <w:name w:val="Заголовок 21"/>
    <w:basedOn w:val="a"/>
    <w:next w:val="a"/>
    <w:link w:val="Heading2Char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31" w:customStyle="1">
    <w:name w:val="Заголовок 31"/>
    <w:basedOn w:val="a"/>
    <w:next w:val="a"/>
    <w:link w:val="Heading3Char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" w:customStyle="1">
    <w:name w:val="Заголовок 41"/>
    <w:basedOn w:val="a"/>
    <w:next w:val="a"/>
    <w:link w:val="Heading4Char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1" w:customStyle="1">
    <w:name w:val="Заголовок 51"/>
    <w:basedOn w:val="a"/>
    <w:next w:val="a"/>
    <w:link w:val="Heading5Char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1" w:customStyle="1">
    <w:name w:val="Заголовок 61"/>
    <w:basedOn w:val="a"/>
    <w:next w:val="a"/>
    <w:link w:val="Heading6Char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1" w:customStyle="1">
    <w:name w:val="Заголовок 71"/>
    <w:basedOn w:val="a"/>
    <w:next w:val="a"/>
    <w:link w:val="Heading7Char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1" w:customStyle="1">
    <w:name w:val="Заголовок 81"/>
    <w:basedOn w:val="a"/>
    <w:next w:val="a"/>
    <w:link w:val="Heading8Char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1" w:customStyle="1">
    <w:name w:val="Заголовок 91"/>
    <w:basedOn w:val="a"/>
    <w:next w:val="a"/>
    <w:link w:val="Heading9Char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paragraph" w:styleId="10" w:customStyle="1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</w:pPr>
  </w:style>
  <w:style w:type="paragraph" w:styleId="12" w:customStyle="1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</w:pPr>
  </w:style>
  <w:style w:type="table" w:styleId="PlainTable1" w:customStyle="1">
    <w:name w:val="Plain Table 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FFFFF" w:fill="FFFFFF" w:themeFill="text1" w:themeFillTint="00" w:themeColor="text1" w:themeTint="00"/>
      </w:tcPr>
    </w:tblStylePr>
    <w:tblStylePr w:type="band1Horz">
      <w:tcPr>
        <w:shd w:val="clear" w:color="FFFFFF" w:fill="FFFFFF" w:themeFill="text1" w:themeFillTint="00" w:themeColor="text1" w:themeTint="00"/>
      </w:tcPr>
    </w:tblStylePr>
  </w:style>
  <w:style w:type="table" w:styleId="PlainTable2" w:customStyle="1">
    <w:name w:val="Plain Table 2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0" w:themeColor="text1" w:themeTint="00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band1Horz">
      <w:tcPr>
        <w:shd w:val="clear" w:color="8A8A8A" w:fill="8A8A8A" w:themeFill="text1" w:themeFillTint="75" w:themeColor="text1" w:theme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FFFFF" w:fill="FFFFFF" w:themeFill="text1" w:themeFillTint="00" w:themeColor="text1" w:theme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FFFFF" w:themeFill="text1" w:themeFillTint="00" w:themeColor="text1" w:theme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tcPr>
        <w:shd w:val="clear" w:color="BFBFBF" w:fill="BFBFBF" w:themeFill="text1" w:themeFillTint="40" w:themeColor="text1" w:theme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CaptionChar" w:customStyle="1">
    <w:name w:val="Caption Char"/>
    <w:link w:val="12"/>
    <w:uiPriority w:val="99"/>
  </w:style>
  <w:style w:type="paragraph" w:styleId="a4">
    <w:name w:val="endnote text"/>
    <w:basedOn w:val="a"/>
    <w:link w:val="a5"/>
    <w:uiPriority w:val="99"/>
    <w:semiHidden/>
    <w:unhideWhenUsed/>
    <w:rPr>
      <w:sz w:val="20"/>
    </w:rPr>
  </w:style>
  <w:style w:type="character" w:styleId="a5" w:customStyle="1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paragraph" w:styleId="a7">
    <w:name w:val="table of figures"/>
    <w:basedOn w:val="a"/>
    <w:next w:val="a"/>
    <w:uiPriority w:val="99"/>
    <w:unhideWhenUsed/>
  </w:style>
  <w:style w:type="paragraph" w:styleId="110" w:customStyle="1">
    <w:name w:val="Заголовок 11"/>
    <w:basedOn w:val="a"/>
    <w:next w:val="a"/>
    <w:link w:val="1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210" w:customStyle="1">
    <w:name w:val="Заголовок 21"/>
    <w:basedOn w:val="a"/>
    <w:next w:val="a"/>
    <w:link w:val="2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310" w:customStyle="1">
    <w:name w:val="Заголовок 31"/>
    <w:link w:val="3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0" w:customStyle="1">
    <w:name w:val="Заголовок 41"/>
    <w:link w:val="4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10" w:customStyle="1">
    <w:name w:val="Заголовок 51"/>
    <w:link w:val="5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10" w:customStyle="1">
    <w:name w:val="Заголовок 61"/>
    <w:link w:val="60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10" w:customStyle="1">
    <w:name w:val="Заголовок 71"/>
    <w:link w:val="70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10" w:customStyle="1">
    <w:name w:val="Заголовок 81"/>
    <w:link w:val="80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10" w:customStyle="1">
    <w:name w:val="Заголовок 91"/>
    <w:link w:val="9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1" w:customStyle="1">
    <w:name w:val="Таблица простая 1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2F2F2" w:color="auto"/>
      </w:tcPr>
    </w:tblStylePr>
    <w:tblStylePr w:type="band1Horz">
      <w:tcPr>
        <w:shd w:val="clear" w:fill="F2F2F2" w:color="auto"/>
      </w:tcPr>
    </w:tblStylePr>
  </w:style>
  <w:style w:type="table" w:styleId="211" w:customStyle="1">
    <w:name w:val="Таблица простая 21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1" w:customStyle="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411" w:customStyle="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511" w:customStyle="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-11" w:customStyle="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-21" w:customStyle="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31" w:customStyle="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41" w:customStyle="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51" w:customStyle="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-61" w:customStyle="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F2F2F2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-210" w:customStyle="1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310" w:customStyle="1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-410" w:customStyle="1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510" w:customStyle="1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0" w:customStyle="1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Heading3Char" w:customStyle="1">
    <w:name w:val="Heading 3 Char"/>
    <w:basedOn w:val="a0"/>
    <w:link w:val="31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basedOn w:val="a0"/>
    <w:link w:val="41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basedOn w:val="a0"/>
    <w:link w:val="51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basedOn w:val="a0"/>
    <w:link w:val="61"/>
    <w:uiPriority w:val="9"/>
    <w:rPr>
      <w:rFonts w:ascii="Arial" w:hAnsi="Arial" w:cs="Arial" w:eastAsia="Arial"/>
      <w:b/>
      <w:bCs/>
      <w:sz w:val="22"/>
      <w:szCs w:val="22"/>
    </w:rPr>
  </w:style>
  <w:style w:type="character" w:styleId="Heading7Char" w:customStyle="1">
    <w:name w:val="Heading 7 Char"/>
    <w:basedOn w:val="a0"/>
    <w:link w:val="7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link w:val="81"/>
    <w:uiPriority w:val="9"/>
    <w:rPr>
      <w:rFonts w:ascii="Arial" w:hAnsi="Arial" w:cs="Arial" w:eastAsia="Arial"/>
      <w:i/>
      <w:iCs/>
      <w:sz w:val="22"/>
      <w:szCs w:val="22"/>
    </w:rPr>
  </w:style>
  <w:style w:type="character" w:styleId="Heading9Char" w:customStyle="1">
    <w:name w:val="Heading 9 Char"/>
    <w:basedOn w:val="a0"/>
    <w:link w:val="91"/>
    <w:uiPriority w:val="9"/>
    <w:rPr>
      <w:rFonts w:ascii="Arial" w:hAnsi="Arial" w:cs="Arial" w:eastAsia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a0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link w:val="11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link w:val="21"/>
    <w:uiPriority w:val="9"/>
    <w:rPr>
      <w:rFonts w:ascii="Arial" w:hAnsi="Arial" w:cs="Arial" w:eastAsia="Arial"/>
      <w:sz w:val="34"/>
    </w:rPr>
  </w:style>
  <w:style w:type="character" w:styleId="30" w:customStyle="1">
    <w:name w:val="Заголовок 3 Знак"/>
    <w:link w:val="310"/>
    <w:uiPriority w:val="9"/>
    <w:rPr>
      <w:rFonts w:ascii="Arial" w:hAnsi="Arial" w:cs="Arial" w:eastAsia="Arial"/>
      <w:sz w:val="30"/>
      <w:szCs w:val="30"/>
    </w:rPr>
  </w:style>
  <w:style w:type="character" w:styleId="40" w:customStyle="1">
    <w:name w:val="Заголовок 4 Знак"/>
    <w:link w:val="410"/>
    <w:uiPriority w:val="9"/>
    <w:rPr>
      <w:rFonts w:ascii="Arial" w:hAnsi="Arial" w:cs="Arial" w:eastAsia="Arial"/>
      <w:b/>
      <w:bCs/>
      <w:sz w:val="26"/>
      <w:szCs w:val="26"/>
    </w:rPr>
  </w:style>
  <w:style w:type="character" w:styleId="50" w:customStyle="1">
    <w:name w:val="Заголовок 5 Знак"/>
    <w:link w:val="510"/>
    <w:uiPriority w:val="9"/>
    <w:rPr>
      <w:rFonts w:ascii="Arial" w:hAnsi="Arial" w:cs="Arial" w:eastAsia="Arial"/>
      <w:b/>
      <w:bCs/>
      <w:sz w:val="24"/>
      <w:szCs w:val="24"/>
    </w:rPr>
  </w:style>
  <w:style w:type="character" w:styleId="60" w:customStyle="1">
    <w:name w:val="Заголовок 6 Знак"/>
    <w:link w:val="610"/>
    <w:uiPriority w:val="9"/>
    <w:rPr>
      <w:rFonts w:ascii="Arial" w:hAnsi="Arial" w:cs="Arial" w:eastAsia="Arial"/>
      <w:b/>
      <w:bCs/>
      <w:sz w:val="22"/>
      <w:szCs w:val="22"/>
    </w:rPr>
  </w:style>
  <w:style w:type="character" w:styleId="70" w:customStyle="1">
    <w:name w:val="Заголовок 7 Знак"/>
    <w:link w:val="71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0" w:customStyle="1">
    <w:name w:val="Заголовок 8 Знак"/>
    <w:link w:val="810"/>
    <w:uiPriority w:val="9"/>
    <w:rPr>
      <w:rFonts w:ascii="Arial" w:hAnsi="Arial" w:cs="Arial" w:eastAsia="Arial"/>
      <w:i/>
      <w:iCs/>
      <w:sz w:val="22"/>
      <w:szCs w:val="22"/>
    </w:rPr>
  </w:style>
  <w:style w:type="character" w:styleId="90" w:customStyle="1">
    <w:name w:val="Заголовок 9 Знак"/>
    <w:link w:val="910"/>
    <w:uiPriority w:val="9"/>
    <w:rPr>
      <w:rFonts w:ascii="Arial" w:hAnsi="Arial" w:cs="Arial" w:eastAsia="Arial"/>
      <w:i/>
      <w:iCs/>
      <w:sz w:val="21"/>
      <w:szCs w:val="21"/>
    </w:rPr>
  </w:style>
  <w:style w:type="paragraph" w:styleId="a8">
    <w:name w:val="List Paragraph"/>
    <w:basedOn w:val="a"/>
    <w:pPr>
      <w:contextualSpacing w:val="true"/>
      <w:ind w:left="720"/>
    </w:pPr>
  </w:style>
  <w:style w:type="paragraph" w:styleId="a9">
    <w:name w:val="No Spacing"/>
    <w:rPr>
      <w:sz w:val="26"/>
      <w:lang w:bidi="ar-SA" w:eastAsia="ru-RU"/>
    </w:rPr>
    <w:pPr>
      <w:ind w:firstLine="709"/>
    </w:pPr>
  </w:style>
  <w:style w:type="paragraph" w:styleId="aa">
    <w:name w:val="Title"/>
    <w:link w:val="ab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ab" w:customStyle="1">
    <w:name w:val="Название Знак"/>
    <w:link w:val="aa"/>
    <w:uiPriority w:val="10"/>
    <w:rPr>
      <w:sz w:val="48"/>
      <w:szCs w:val="48"/>
    </w:rPr>
  </w:style>
  <w:style w:type="paragraph" w:styleId="ac">
    <w:name w:val="Subtitle"/>
    <w:link w:val="ad"/>
    <w:qFormat/>
    <w:uiPriority w:val="11"/>
    <w:rPr>
      <w:sz w:val="24"/>
      <w:szCs w:val="24"/>
    </w:rPr>
    <w:pPr>
      <w:spacing w:after="200" w:before="200"/>
    </w:pPr>
  </w:style>
  <w:style w:type="character" w:styleId="ad" w:customStyle="1">
    <w:name w:val="Подзаголовок Знак"/>
    <w:link w:val="ac"/>
    <w:uiPriority w:val="11"/>
    <w:rPr>
      <w:sz w:val="24"/>
      <w:szCs w:val="24"/>
    </w:rPr>
  </w:style>
  <w:style w:type="paragraph" w:styleId="22">
    <w:name w:val="Quote"/>
    <w:link w:val="23"/>
    <w:qFormat/>
    <w:uiPriority w:val="29"/>
    <w:rPr>
      <w:i/>
    </w:rPr>
    <w:pPr>
      <w:ind w:left="720" w:right="720"/>
    </w:pPr>
  </w:style>
  <w:style w:type="character" w:styleId="23" w:customStyle="1">
    <w:name w:val="Цитата 2 Знак"/>
    <w:link w:val="22"/>
    <w:uiPriority w:val="29"/>
    <w:rPr>
      <w:i/>
    </w:rPr>
  </w:style>
  <w:style w:type="paragraph" w:styleId="ae">
    <w:name w:val="Intense Quote"/>
    <w:link w:val="af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f" w:customStyle="1">
    <w:name w:val="Выделенная цитата Знак"/>
    <w:link w:val="ae"/>
    <w:uiPriority w:val="30"/>
    <w:rPr>
      <w:i/>
    </w:rPr>
  </w:style>
  <w:style w:type="paragraph" w:styleId="14" w:customStyle="1">
    <w:name w:val="Верхний колонтитул1"/>
    <w:basedOn w:val="a"/>
    <w:link w:val="af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/>
        <w:tab w:val="right" w:pos="8306"/>
      </w:tabs>
    </w:pPr>
  </w:style>
  <w:style w:type="character" w:styleId="HeaderChar" w:customStyle="1">
    <w:name w:val="Header Char"/>
    <w:link w:val="10"/>
    <w:uiPriority w:val="99"/>
  </w:style>
  <w:style w:type="paragraph" w:styleId="15" w:customStyle="1">
    <w:name w:val="Нижний колонтитул1"/>
    <w:basedOn w:val="a"/>
    <w:link w:val="af1"/>
    <w:pPr>
      <w:tabs>
        <w:tab w:val="center" w:pos="4153"/>
        <w:tab w:val="right" w:pos="8306"/>
      </w:tabs>
    </w:pPr>
  </w:style>
  <w:style w:type="character" w:styleId="af1" w:customStyle="1">
    <w:name w:val="Нижний колонтитул Знак"/>
    <w:link w:val="15"/>
    <w:uiPriority w:val="99"/>
  </w:style>
  <w:style w:type="table" w:styleId="af2">
    <w:name w:val="Table Grid"/>
    <w:basedOn w:val="a1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FFFFF" w:color="auto"/>
      </w:tcPr>
    </w:tblStylePr>
    <w:tblStylePr w:type="band1Horz">
      <w:tcPr>
        <w:shd w:val="clear" w:fill="FFFFFF" w:color="auto"/>
      </w:tcPr>
    </w:tblStylePr>
  </w:style>
  <w:style w:type="table" w:styleId="2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412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51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-11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-211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3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41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51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band1Vert">
      <w:tcPr>
        <w:shd w:val="clear" w:fill="AEC4E0" w:color="auto"/>
      </w:tcPr>
    </w:tblStylePr>
    <w:tblStylePr w:type="band1Horz">
      <w:tcPr>
        <w:shd w:val="clear" w:fill="AEC4E0" w:color="auto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band1Vert">
      <w:tcPr>
        <w:shd w:val="clear" w:fill="E2AEAD" w:color="auto"/>
      </w:tcPr>
    </w:tblStylePr>
    <w:tblStylePr w:type="band1Horz">
      <w:tcPr>
        <w:shd w:val="clear" w:fill="E2AEAD" w:color="auto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band1Vert">
      <w:tcPr>
        <w:shd w:val="clear" w:fill="D0DFB2" w:color="auto"/>
      </w:tcPr>
    </w:tblStylePr>
    <w:tblStylePr w:type="band1Horz">
      <w:tcPr>
        <w:shd w:val="clear" w:fill="D0DFB2" w:color="auto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band1Vert">
      <w:tcPr>
        <w:shd w:val="clear" w:fill="C4B7D4" w:color="auto"/>
      </w:tcPr>
    </w:tblStylePr>
    <w:tblStylePr w:type="band1Horz">
      <w:tcPr>
        <w:shd w:val="clear" w:fill="C4B7D4" w:color="auto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band1Vert">
      <w:tcPr>
        <w:shd w:val="clear" w:fill="ACD8E4" w:color="auto"/>
      </w:tcPr>
    </w:tblStylePr>
    <w:tblStylePr w:type="band1Horz">
      <w:tcPr>
        <w:shd w:val="clear" w:fill="ACD8E4" w:color="auto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band1Vert">
      <w:tcPr>
        <w:shd w:val="clear" w:fill="FBCEAA" w:color="auto"/>
      </w:tcPr>
    </w:tblStylePr>
    <w:tblStylePr w:type="band1Horz">
      <w:tcPr>
        <w:shd w:val="clear" w:fill="FBCEAA" w:color="auto"/>
      </w:tcPr>
    </w:tblStylePr>
  </w:style>
  <w:style w:type="table" w:styleId="-61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1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FFFF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1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2DFEE" w:color="auto"/>
      </w:tcPr>
    </w:tblStylePr>
    <w:tblStylePr w:type="band1Horz">
      <w:tcPr>
        <w:shd w:val="clear" w:fill="D2DFEE" w:color="auto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FD2D2" w:color="auto"/>
      </w:tcPr>
    </w:tblStylePr>
    <w:tblStylePr w:type="band1Horz">
      <w:tcPr>
        <w:shd w:val="clear" w:fill="EFD2D2" w:color="auto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5EED5" w:color="auto"/>
      </w:tcPr>
    </w:tblStylePr>
    <w:tblStylePr w:type="band1Horz">
      <w:tcPr>
        <w:shd w:val="clear" w:fill="E5EED5" w:color="auto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FD8E7" w:color="auto"/>
      </w:tcPr>
    </w:tblStylePr>
    <w:tblStylePr w:type="band1Horz">
      <w:tcPr>
        <w:shd w:val="clear" w:fill="DFD8E7" w:color="auto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1EAF0" w:color="auto"/>
      </w:tcPr>
    </w:tblStylePr>
    <w:tblStylePr w:type="band1Horz">
      <w:tcPr>
        <w:shd w:val="clear" w:fill="D1EAF0" w:color="auto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FDE4D0" w:color="auto"/>
      </w:tcPr>
    </w:tblStylePr>
    <w:tblStylePr w:type="band1Horz">
      <w:tcPr>
        <w:shd w:val="clear" w:fill="FDE4D0" w:color="auto"/>
      </w:tcPr>
    </w:tblStylePr>
  </w:style>
  <w:style w:type="table" w:styleId="-21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31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-412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51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1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f3">
    <w:name w:val="Hyperlink"/>
    <w:rPr>
      <w:color w:val="0000FF"/>
      <w:u w:val="single"/>
    </w:rPr>
  </w:style>
  <w:style w:type="paragraph" w:styleId="af4">
    <w:name w:val="footnote text"/>
    <w:link w:val="af5"/>
    <w:uiPriority w:val="99"/>
    <w:semiHidden/>
    <w:unhideWhenUsed/>
    <w:rPr>
      <w:sz w:val="18"/>
    </w:rPr>
    <w:pPr>
      <w:spacing w:after="40"/>
    </w:pPr>
  </w:style>
  <w:style w:type="character" w:styleId="af5" w:customStyle="1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16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ind w:left="283"/>
      <w:spacing w:after="57"/>
    </w:pPr>
  </w:style>
  <w:style w:type="paragraph" w:styleId="32">
    <w:name w:val="toc 3"/>
    <w:uiPriority w:val="39"/>
    <w:unhideWhenUsed/>
    <w:pPr>
      <w:ind w:left="567"/>
      <w:spacing w:after="57"/>
    </w:pPr>
  </w:style>
  <w:style w:type="paragraph" w:styleId="42">
    <w:name w:val="toc 4"/>
    <w:uiPriority w:val="39"/>
    <w:unhideWhenUsed/>
    <w:pPr>
      <w:ind w:left="850"/>
      <w:spacing w:after="57"/>
    </w:pPr>
  </w:style>
  <w:style w:type="paragraph" w:styleId="52">
    <w:name w:val="toc 5"/>
    <w:uiPriority w:val="39"/>
    <w:unhideWhenUsed/>
    <w:pPr>
      <w:ind w:left="1134"/>
      <w:spacing w:after="57"/>
    </w:pPr>
  </w:style>
  <w:style w:type="paragraph" w:styleId="62">
    <w:name w:val="toc 6"/>
    <w:uiPriority w:val="39"/>
    <w:unhideWhenUsed/>
    <w:pPr>
      <w:ind w:left="1417"/>
      <w:spacing w:after="57"/>
    </w:pPr>
  </w:style>
  <w:style w:type="paragraph" w:styleId="72">
    <w:name w:val="toc 7"/>
    <w:uiPriority w:val="39"/>
    <w:unhideWhenUsed/>
    <w:pPr>
      <w:ind w:left="1701"/>
      <w:spacing w:after="57"/>
    </w:pPr>
  </w:style>
  <w:style w:type="paragraph" w:styleId="82">
    <w:name w:val="toc 8"/>
    <w:uiPriority w:val="39"/>
    <w:unhideWhenUsed/>
    <w:pPr>
      <w:ind w:left="1984"/>
      <w:spacing w:after="57"/>
    </w:pPr>
  </w:style>
  <w:style w:type="paragraph" w:styleId="92">
    <w:name w:val="toc 9"/>
    <w:uiPriority w:val="39"/>
    <w:unhideWhenUsed/>
    <w:pPr>
      <w:ind w:left="2268"/>
      <w:spacing w:after="57"/>
    </w:pPr>
  </w:style>
  <w:style w:type="paragraph" w:styleId="af7">
    <w:name w:val="TOC Heading"/>
    <w:uiPriority w:val="39"/>
    <w:unhideWhenUsed/>
  </w:style>
  <w:style w:type="paragraph" w:styleId="af8">
    <w:name w:val="Body Text"/>
    <w:basedOn w:val="a"/>
    <w:next w:val="a"/>
    <w:pPr>
      <w:jc w:val="both"/>
    </w:pPr>
  </w:style>
  <w:style w:type="character" w:styleId="af9">
    <w:name w:val="page number"/>
    <w:basedOn w:val="a0"/>
  </w:style>
  <w:style w:type="paragraph" w:styleId="17" w:customStyle="1">
    <w:name w:val="Название объекта1"/>
    <w:basedOn w:val="a"/>
    <w:next w:val="a"/>
    <w:rPr>
      <w:b/>
      <w:sz w:val="28"/>
    </w:rPr>
    <w:pPr>
      <w:jc w:val="center"/>
    </w:pPr>
  </w:style>
  <w:style w:type="paragraph" w:styleId="25">
    <w:name w:val="Body Text 2"/>
    <w:basedOn w:val="a"/>
    <w:pPr>
      <w:ind w:right="5102"/>
      <w:jc w:val="center"/>
      <w:spacing w:before="120"/>
    </w:pPr>
  </w:style>
  <w:style w:type="paragraph" w:styleId="afa" w:customStyle="1">
    <w:name w:val="Обращение"/>
    <w:basedOn w:val="a"/>
    <w:next w:val="a"/>
    <w:rPr>
      <w:b/>
    </w:rPr>
    <w:pPr>
      <w:jc w:val="center"/>
      <w:spacing w:after="120" w:before="240"/>
    </w:pPr>
  </w:style>
  <w:style w:type="paragraph" w:styleId="afb" w:customStyle="1">
    <w:name w:val="Адресные реквизиты"/>
    <w:basedOn w:val="af8"/>
    <w:next w:val="af8"/>
    <w:rPr>
      <w:sz w:val="16"/>
    </w:rPr>
    <w:pPr>
      <w:jc w:val="left"/>
    </w:pPr>
  </w:style>
  <w:style w:type="paragraph" w:styleId="afc" w:customStyle="1">
    <w:name w:val="Адресат"/>
    <w:basedOn w:val="a"/>
    <w:rPr>
      <w:b/>
    </w:rPr>
    <w:pPr>
      <w:spacing w:before="120"/>
    </w:pPr>
  </w:style>
  <w:style w:type="paragraph" w:styleId="33">
    <w:name w:val="Body Text 3"/>
    <w:basedOn w:val="a"/>
    <w:rPr>
      <w:sz w:val="28"/>
    </w:rPr>
    <w:pPr>
      <w:spacing w:before="120"/>
      <w:tabs>
        <w:tab w:val="left" w:pos="7371"/>
      </w:tabs>
    </w:pPr>
  </w:style>
  <w:style w:type="table" w:styleId="18" w:customStyle="1">
    <w:name w:val="Сетка таблицы1"/>
    <w:basedOn w:val="a1"/>
    <w:next w:val="af2"/>
    <w:rPr>
      <w:rFonts w:ascii="Calibri" w:hAnsi="Calibri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ConsPlusNormal" w:customStyle="1">
    <w:name w:val="ConsPlusNormal"/>
    <w:rPr>
      <w:sz w:val="24"/>
      <w:szCs w:val="24"/>
      <w:lang w:bidi="ar-SA" w:eastAsia="ru-RU"/>
    </w:rPr>
  </w:style>
  <w:style w:type="character" w:styleId="afd" w:customStyle="1">
    <w:name w:val="Основной текст_"/>
    <w:link w:val="26"/>
    <w:rPr>
      <w:spacing w:val="-2"/>
      <w:sz w:val="26"/>
      <w:szCs w:val="26"/>
      <w:shd w:val="clear" w:fill="FFFFFF" w:color="auto"/>
    </w:rPr>
  </w:style>
  <w:style w:type="character" w:styleId="73" w:customStyle="1">
    <w:name w:val="Основной текст (7)_"/>
    <w:link w:val="74"/>
    <w:rPr>
      <w:b/>
      <w:bCs/>
      <w:spacing w:val="-3"/>
      <w:sz w:val="26"/>
      <w:szCs w:val="26"/>
      <w:shd w:val="clear" w:fill="FFFFFF" w:color="auto"/>
    </w:rPr>
  </w:style>
  <w:style w:type="character" w:styleId="100" w:customStyle="1">
    <w:name w:val="Основной текст (10)_"/>
    <w:link w:val="101"/>
    <w:rPr>
      <w:i/>
      <w:iCs/>
      <w:spacing w:val="-4"/>
      <w:shd w:val="clear" w:fill="FFFFFF" w:color="auto"/>
    </w:rPr>
  </w:style>
  <w:style w:type="paragraph" w:styleId="26" w:customStyle="1">
    <w:name w:val="Основной текст2"/>
    <w:basedOn w:val="a"/>
    <w:link w:val="afd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74" w:customStyle="1">
    <w:name w:val="Основной текст (7)"/>
    <w:basedOn w:val="a"/>
    <w:link w:val="7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1" w:customStyle="1">
    <w:name w:val="Основной текст (10)"/>
    <w:basedOn w:val="a"/>
    <w:link w:val="10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afe">
    <w:name w:val="Normal (Web)"/>
    <w:basedOn w:val="a"/>
    <w:rPr>
      <w:sz w:val="24"/>
      <w:szCs w:val="24"/>
    </w:rPr>
    <w:pPr>
      <w:spacing w:after="100" w:afterAutospacing="1" w:before="100" w:beforeAutospacing="1"/>
    </w:pPr>
  </w:style>
  <w:style w:type="paragraph" w:styleId="19" w:customStyle="1">
    <w:name w:val="Знак Знак Знак Знак Знак Знак Знак Знак Знак Знак Знак Знак Знак Знак Знак1 Знак Знак Знак Знак"/>
    <w:basedOn w:val="a"/>
    <w:next w:val="210"/>
    <w:rPr>
      <w:sz w:val="24"/>
      <w:lang w:val="en-US"/>
    </w:rPr>
    <w:pPr>
      <w:spacing w:lineRule="exact" w:line="240" w:after="160"/>
    </w:pPr>
  </w:style>
  <w:style w:type="paragraph" w:styleId="ConsPlusTitle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20" w:customStyle="1">
    <w:name w:val="Заголовок 2 Знак"/>
    <w:link w:val="21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ff" w:customStyle="1">
    <w:name w:val="Исполнитель"/>
    <w:basedOn w:val="a"/>
  </w:style>
  <w:style w:type="character" w:styleId="13" w:customStyle="1">
    <w:name w:val="Заголовок 1 Знак"/>
    <w:link w:val="110"/>
    <w:rPr>
      <w:rFonts w:ascii="Cambria" w:hAnsi="Cambria"/>
      <w:b/>
      <w:bCs/>
      <w:sz w:val="32"/>
      <w:szCs w:val="32"/>
    </w:rPr>
  </w:style>
  <w:style w:type="paragraph" w:styleId="1a" w:customStyle="1">
    <w:name w:val="Обычный1"/>
    <w:rPr>
      <w:lang w:bidi="ar-SA" w:eastAsia="ru-RU"/>
    </w:rPr>
  </w:style>
  <w:style w:type="character" w:styleId="af0" w:customStyle="1">
    <w:name w:val="Верхний колонтитул Знак"/>
    <w:link w:val="14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3" w:customStyle="1">
    <w:name w:val="Основной текст (6)_"/>
    <w:link w:val="64"/>
    <w:rPr>
      <w:b/>
      <w:bCs/>
      <w:i/>
      <w:iCs/>
      <w:sz w:val="26"/>
      <w:szCs w:val="26"/>
      <w:shd w:val="clear" w:fill="FFFFFF" w:color="auto"/>
    </w:rPr>
  </w:style>
  <w:style w:type="paragraph" w:styleId="64" w:customStyle="1">
    <w:name w:val="Основной текст (6)"/>
    <w:basedOn w:val="a"/>
    <w:link w:val="63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styleId="aff1" w:customStyle="1">
    <w:name w:val="Текст выноски Знак"/>
    <w:link w:val="aff0"/>
    <w:rPr>
      <w:rFonts w:ascii="Tahoma" w:hAnsi="Tahoma"/>
      <w:sz w:val="16"/>
      <w:szCs w:val="16"/>
    </w:rPr>
  </w:style>
  <w:style w:type="character" w:styleId="FontStyle21" w:customStyle="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styleId="53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</w:pPr>
  </w:style>
  <w:style w:type="paragraph" w:styleId="27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b" w:customStyle="1">
    <w:name w:val="Абзац списка1"/>
    <w:uiPriority w:val="99"/>
    <w:rPr>
      <w:rFonts w:ascii="Calibri" w:hAnsi="Calibri" w:eastAsia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c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d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ConsPlusCell" w:customStyle="1">
    <w:name w:val="ConsPlusCell"/>
    <w:uiPriority w:val="99"/>
    <w:rPr>
      <w:rFonts w:ascii="Arial" w:hAnsi="Arial" w:cs="Arial" w:eastAsia="Calibri"/>
      <w:sz w:val="20"/>
      <w:szCs w:val="20"/>
      <w:lang w:bidi="ar-SA" w:eastAsia="ru-RU"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f3" w:customStyle="1">
    <w:name w:val="Базовый"/>
    <w:uiPriority w:val="99"/>
    <w:rPr>
      <w:color w:val="00000A"/>
      <w:sz w:val="24"/>
      <w:szCs w:val="24"/>
      <w:lang w:bidi="ar-SA" w:eastAsia="ru-RU"/>
    </w:rPr>
    <w:pPr>
      <w:spacing w:lineRule="atLeast" w:line="100"/>
      <w:tabs>
        <w:tab w:val="left" w:pos="709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ff4">
    <w:name w:val="Emphasis"/>
    <w:qFormat/>
    <w:uiPriority w:val="99"/>
    <w:rPr>
      <w:rFonts w:cs="Times New Roman"/>
      <w:i/>
    </w:rPr>
  </w:style>
  <w:style w:type="paragraph" w:styleId="aff5">
    <w:name w:val="header"/>
    <w:basedOn w:val="a"/>
    <w:link w:val="1e"/>
    <w:uiPriority w:val="99"/>
    <w:semiHidden/>
    <w:unhideWhenUsed/>
    <w:pPr>
      <w:tabs>
        <w:tab w:val="center" w:pos="4677"/>
        <w:tab w:val="right" w:pos="9355"/>
      </w:tabs>
    </w:pPr>
  </w:style>
  <w:style w:type="character" w:styleId="1e" w:customStyle="1">
    <w:name w:val="Верхний колонтитул Знак1"/>
    <w:basedOn w:val="a0"/>
    <w:link w:val="aff5"/>
    <w:uiPriority w:val="99"/>
    <w:semiHidden/>
  </w:style>
  <w:style w:type="paragraph" w:styleId="aff6">
    <w:name w:val="footer"/>
    <w:basedOn w:val="a"/>
    <w:link w:val="1f"/>
    <w:uiPriority w:val="99"/>
    <w:semiHidden/>
    <w:unhideWhenUsed/>
    <w:pPr>
      <w:tabs>
        <w:tab w:val="center" w:pos="4677"/>
        <w:tab w:val="right" w:pos="9355"/>
      </w:tabs>
    </w:pPr>
  </w:style>
  <w:style w:type="character" w:styleId="1f" w:customStyle="1">
    <w:name w:val="Нижний колонтитул Знак1"/>
    <w:basedOn w:val="a0"/>
    <w:link w:val="aff6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://publication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1542</Characters>
  <CharactersWithSpaces>1809</CharactersWithSpaces>
  <Company/>
  <DocSecurity>0</DocSecurity>
  <HyperlinksChanged>false</HyperlinksChanged>
  <Lines>12</Lines>
  <LinksUpToDate>false</LinksUpToDate>
  <Pages>1</Pages>
  <Paragraphs>3</Paragraphs>
  <ScaleCrop>false</ScaleCrop>
  <SharedDoc>false</SharedDoc>
  <Template>Normal.dotm</Template>
  <TotalTime>0</TotalTime>
  <Words>270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документооборот Directum</cp:lastModifiedBy>
  <cp:revision>9</cp:revision>
  <dcterms:created xsi:type="dcterms:W3CDTF">2023-03-27T04:34:00Z</dcterms:created>
  <dcterms:modified xsi:type="dcterms:W3CDTF">2023-03-29T08:37:00Z</dcterms:modified>
</cp:coreProperties>
</file>