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W w:w="3119" w:type="dxa"/>
            <w:vAlign w:val="center"/>
            <w:noWrap/>
          </w:tcPr>
          <w:p>
            <w:pPr>
              <w:pStyle w:val="11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bookmarkStart w:id="0" w:name="РегДанные"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  <w:t xml:space="preserve">10.04.2023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 w:val="true"/>
                  <w:calcOnExit w:val="false"/>
                  <w:textInput>
                    <w:default w:val="&lt;Дата&gt;"/>
                  </w:textInput>
                </w:ffData>
              </w:fldChar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vAlign w:val="center"/>
            <w:noWrap/>
          </w:tcPr>
          <w:p>
            <w:pPr>
              <w:pStyle w:val="11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  <w:noWrap/>
          </w:tcPr>
          <w:p>
            <w:pPr>
              <w:pStyle w:val="11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bookmarkStart w:id="1" w:name="РегНомер"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№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eastAsia="ru-RU"/>
              </w:rPr>
              <w:t xml:space="preserve"> </w:t>
            </w:r>
            <w:bookmarkStart w:id="2" w:name="_GoBack"/>
            <w:bookmarkEnd w:id="2"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eastAsia="ru-RU"/>
              </w:rPr>
              <w:t xml:space="preserve">0037/01-07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  <w:fldChar w:fldCharType="begin">
                <w:ffData>
                  <w:name w:val=""/>
                  <w:enabled w:val="true"/>
                  <w:calcOnExit w:val="false"/>
                  <w:textInput>
                    <w:default w:val="&lt;Номер&gt;"/>
                  </w:textInput>
                </w:ffData>
              </w:fldChar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  <w:fldChar w:fldCharType="separate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/>
              </w:rPr>
              <w:fldChar w:fldCharType="end"/>
            </w:r>
            <w:bookmarkEnd w:id="1"/>
          </w:p>
        </w:tc>
      </w:tr>
      <w:tr>
        <w:trPr>
          <w:trHeight w:val="364"/>
        </w:trPr>
        <w:tc>
          <w:tcPr>
            <w:gridSpan w:val="3"/>
            <w:tcW w:w="9356" w:type="dxa"/>
            <w:noWrap/>
          </w:tcPr>
          <w:p>
            <w:pPr>
              <w:pStyle w:val="16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pPr>
          </w:p>
        </w:tc>
      </w:tr>
      <w:tr>
        <w:trPr>
          <w:trHeight w:val="513"/>
        </w:trPr>
        <w:tc>
          <w:tcPr>
            <w:gridSpan w:val="3"/>
            <w:tcW w:w="9356" w:type="dxa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sz w:val="26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 внесении изменений в приказ Комитета по охране объектов культурного наследия Томской области от 16.12.2019 № 0142/01-07</w:t>
            </w:r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</w:p>
    <w:p>
      <w:pPr>
        <w:ind w:firstLine="709"/>
        <w:jc w:val="both"/>
        <w:rPr>
          <w:rFonts w:ascii="PT Astra Serif" w:hAnsi="PT Astra Serif" w:eastAsia="Calibri"/>
          <w:bCs/>
          <w:sz w:val="26"/>
          <w:szCs w:val="26"/>
          <w:lang w:bidi="ar-SA"/>
        </w:rPr>
      </w:pPr>
      <w:r>
        <w:rPr>
          <w:rFonts w:ascii="PT Astra Serif" w:hAnsi="PT Astra Serif" w:eastAsia="Calibri"/>
          <w:bCs/>
          <w:sz w:val="26"/>
          <w:szCs w:val="26"/>
          <w:lang w:bidi="ar-SA"/>
        </w:rPr>
        <w:t xml:space="preserve">В целях совершенствования нормативного правового акта</w:t>
      </w:r>
    </w:p>
    <w:p>
      <w:pPr>
        <w:ind w:firstLine="709"/>
        <w:jc w:val="both"/>
        <w:rPr>
          <w:rFonts w:ascii="PT Astra Serif" w:hAnsi="PT Astra Serif" w:eastAsia="Calibri"/>
          <w:sz w:val="26"/>
          <w:szCs w:val="26"/>
          <w:lang w:bidi="ar-SA"/>
        </w:rPr>
      </w:pPr>
      <w:r>
        <w:rPr>
          <w:rFonts w:ascii="PT Astra Serif" w:hAnsi="PT Astra Serif" w:eastAsia="Calibri"/>
          <w:sz w:val="26"/>
          <w:szCs w:val="26"/>
          <w:lang w:bidi="ar-SA"/>
        </w:rPr>
        <w:t xml:space="preserve">ПРИКАЗЫВАЮ:</w:t>
      </w:r>
    </w:p>
    <w:p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В приказ Комитета по охране объектов культурного наследия Томской области от 16.12.2019 № 0142/01-07 «Об утверждении границ и режима использования территории объекта археологического наследия федерального значения «Максимоярский курганный могильник </w:t>
      </w:r>
      <w:r>
        <w:rPr>
          <w:rFonts w:ascii="PT Astra Serif" w:hAnsi="PT Astra Serif"/>
          <w:bCs/>
          <w:sz w:val="26"/>
          <w:szCs w:val="26"/>
          <w:lang w:val="en-US"/>
        </w:rPr>
        <w:t xml:space="preserve">III</w:t>
      </w:r>
      <w:r>
        <w:rPr>
          <w:rFonts w:ascii="PT Astra Serif" w:hAnsi="PT Astra Serif"/>
          <w:bCs/>
          <w:sz w:val="26"/>
          <w:szCs w:val="26"/>
        </w:rPr>
        <w:t xml:space="preserve">» (Официальный интернет-портал правовой информации http:www.pravo.gov.ru, 20.12.2019, №7001201912200029) внести следующие изменения: </w:t>
      </w:r>
    </w:p>
    <w:p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в наименовании приказа слова «Максимоярский курганный могильник III» заменить словами «Максимоярский курганный могильник–III»; </w:t>
      </w:r>
    </w:p>
    <w:p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в пункте 1 приказа слова «Максимоярский курганный могильник III» заменить словами «Максимоярский курганный могильник–III»; </w:t>
      </w:r>
    </w:p>
    <w:p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в пункте 2 приказа слова «Максимоярский курганный могильник III» заменить словами «Максимоярский курганный могильник–III»; </w:t>
      </w:r>
    </w:p>
    <w:p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в пункте 1 приложения к приказу слова «Максимоярский курганный могильник III» заменить словами «Максимоярский курганный могильник–III»; </w:t>
      </w:r>
    </w:p>
    <w:p>
      <w:pPr>
        <w:ind w:firstLine="708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в пункте 2 приложения к приказу слова «Максимоярский курганный могильник III» заменить словами «Максимоярский курганный могильник–III».</w:t>
      </w:r>
    </w:p>
    <w:p>
      <w:pPr>
        <w:jc w:val="both"/>
        <w:tabs>
          <w:tab w:val="left" w:pos="7088"/>
        </w:tabs>
        <w:rPr>
          <w:rFonts w:ascii="PT Astra Serif" w:hAnsi="PT Astra Serif" w:cs="PT Astra Serif" w:eastAsia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89"/>
        <w:gridCol w:w="3190"/>
        <w:gridCol w:w="3191"/>
      </w:tblGrid>
      <w:tr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89" w:type="dxa"/>
            <w:noWrap/>
          </w:tcPr>
          <w:p>
            <w:pPr>
              <w:jc w:val="both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</w:p>
          <w:p>
            <w:pPr>
              <w:jc w:val="both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noWrap/>
          </w:tcPr>
          <w:p>
            <w:pPr>
              <w:jc w:val="center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fldChar w:fldCharType="begin">
                <w:ffData>
                  <w:name w:val="Штамп"/>
                  <w:enabled w:val="true"/>
                  <w:calcOnExit w:val="false"/>
                  <w:textInput>
                    <w:default w:val="&lt;Штамп ЭП&gt;"/>
                  </w:textInput>
                </w:ffData>
              </w:fldChar>
            </w:r>
            <w:bookmarkStart w:id="3" w:name="Штамп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fldChar w:fldCharType="end"/>
            </w:r>
            <w:bookmarkEnd w:id="3"/>
          </w:p>
          <w:p>
            <w:pPr>
              <w:jc w:val="center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</w:pPr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noWrap/>
          </w:tcPr>
          <w:p>
            <w:pPr>
              <w:jc w:val="right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</w:pPr>
          </w:p>
          <w:p>
            <w:pPr>
              <w:jc w:val="right"/>
              <w:tabs>
                <w:tab w:val="left" w:pos="7088"/>
              </w:tabs>
              <w:rPr>
                <w:rFonts w:ascii="PT Astra Serif" w:hAnsi="PT Astra Serif" w:cs="PT Astra Serif" w:eastAsia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</w:p>
        </w:tc>
      </w:tr>
    </w:tbl>
    <w:p>
      <w:pPr>
        <w:jc w:val="both"/>
        <w:tabs>
          <w:tab w:val="left" w:pos="7088"/>
        </w:tabs>
        <w:rPr>
          <w:rFonts w:ascii="PT Astra Serif" w:hAnsi="PT Astra Serif" w:cs="PT Astra Serif" w:eastAsia="PT Astra Serif"/>
          <w:sz w:val="26"/>
          <w:szCs w:val="26"/>
        </w:rPr>
      </w:pPr>
    </w:p>
    <w:p/>
    <w:sectPr>
      <w:headerReference w:type="default" r:id="rId9"/>
      <w:headerReference w:type="first" r:id="rId10"/>
      <w:footerReference w:type="first" r:id="rId11"/>
      <w:pgSz w:w="11906" w:h="16838"/>
      <w:pgMar w:top="1134" w:right="851" w:bottom="1134" w:left="1701" w:header="397" w:footer="609" w:gutter="0"/>
      <w:cols w:space="709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both"/>
      <w:tabs>
        <w:tab w:val="left" w:pos="7380"/>
        <w:tab w:val="left" w:pos="8280"/>
      </w:tabs>
      <w:rPr>
        <w:sz w:val="16"/>
        <w:szCs w:val="16"/>
        <w:lang w:bidi="ar-SA" w:eastAsia="ru-RU"/>
      </w:rPr>
      <w:outlineLvl w:val="0"/>
    </w:pPr>
    <w:r>
      <w:rPr>
        <w:sz w:val="16"/>
        <w:szCs w:val="16"/>
        <w:lang w:bidi="ar-SA" w:eastAsia="ru-RU"/>
      </w:rPr>
      <w:t xml:space="preserve">И.Ж. Рагимханова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:id w:val="1056741123"/>
      <w:docPartObj>
        <w:docPartGallery w:val="Page Numbers (Top of Page)"/>
        <w:docPartUnique w:val="true"/>
      </w:docPartObj>
    </w:sdtPr>
    <w:sdtEndPr>
      <w:rPr>
        <w:rFonts w:ascii="PT Astra Serif" w:hAnsi="PT Astra Serif"/>
        <w:sz w:val="24"/>
        <w:szCs w:val="24"/>
      </w:rPr>
    </w:sdtEndPr>
    <w:sdtContent>
      <w:p>
        <w:pPr>
          <w:pStyle w:val="aff6"/>
          <w:jc w:val="center"/>
          <w:spacing w:after="240" w:before="120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sz w:val="24"/>
            <w:szCs w:val="24"/>
          </w:rPr>
          <w:t xml:space="preserve"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Рисунок 3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</w:p>
  <w:p>
    <w:pPr>
      <w:pStyle w:val="10"/>
      <w:spacing w:lineRule="exact" w:line="360" w:after="0" w:before="0"/>
      <w:rPr>
        <w:rFonts w:ascii="PT Astra Serif" w:hAnsi="PT Astra Serif" w:cs="PT Astra Serif" w:eastAsia="PT Astra Serif"/>
        <w:sz w:val="30"/>
        <w:szCs w:val="28"/>
        <w:lang w:val="ru-RU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</w:p>
  <w:p>
    <w:pPr>
      <w:pStyle w:val="10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36"/>
        <w:szCs w:val="36"/>
      </w:rPr>
      <w:t xml:space="preserve"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908EFBF2">
      <w:start w:val="1"/>
      <w:numFmt w:val="decimal"/>
      <w:lvlText w:val="%1."/>
      <w:lvlJc w:val="left"/>
      <w:pPr>
        <w:ind w:left="720" w:hanging="360"/>
      </w:pPr>
      <w:rPr>
        <w:b w:val="false"/>
      </w:rPr>
    </w:lvl>
    <w:lvl w:ilvl="1" w:tplc="2092F4E6">
      <w:start w:val="1"/>
      <w:numFmt w:val="lowerLetter"/>
      <w:lvlText w:val="%2."/>
      <w:lvlJc w:val="left"/>
      <w:pPr>
        <w:ind w:left="1440" w:hanging="360"/>
      </w:pPr>
    </w:lvl>
    <w:lvl w:ilvl="2" w:tplc="C0563008">
      <w:start w:val="1"/>
      <w:numFmt w:val="lowerRoman"/>
      <w:lvlText w:val="%3."/>
      <w:lvlJc w:val="right"/>
      <w:pPr>
        <w:ind w:left="2160" w:hanging="180"/>
      </w:pPr>
    </w:lvl>
    <w:lvl w:ilvl="3" w:tplc="2E5E2C56">
      <w:start w:val="1"/>
      <w:numFmt w:val="decimal"/>
      <w:lvlText w:val="%4."/>
      <w:lvlJc w:val="left"/>
      <w:pPr>
        <w:ind w:left="2880" w:hanging="360"/>
      </w:pPr>
    </w:lvl>
    <w:lvl w:ilvl="4" w:tplc="40C8B78C">
      <w:start w:val="1"/>
      <w:numFmt w:val="lowerLetter"/>
      <w:lvlText w:val="%5."/>
      <w:lvlJc w:val="left"/>
      <w:pPr>
        <w:ind w:left="3600" w:hanging="360"/>
      </w:pPr>
    </w:lvl>
    <w:lvl w:ilvl="5" w:tplc="10F4A95A">
      <w:start w:val="1"/>
      <w:numFmt w:val="lowerRoman"/>
      <w:lvlText w:val="%6."/>
      <w:lvlJc w:val="right"/>
      <w:pPr>
        <w:ind w:left="4320" w:hanging="180"/>
      </w:pPr>
    </w:lvl>
    <w:lvl w:ilvl="6" w:tplc="5B2285E6">
      <w:start w:val="1"/>
      <w:numFmt w:val="decimal"/>
      <w:lvlText w:val="%7."/>
      <w:lvlJc w:val="left"/>
      <w:pPr>
        <w:ind w:left="5040" w:hanging="360"/>
      </w:pPr>
    </w:lvl>
    <w:lvl w:ilvl="7" w:tplc="363AA2B4">
      <w:start w:val="1"/>
      <w:numFmt w:val="lowerLetter"/>
      <w:lvlText w:val="%8."/>
      <w:lvlJc w:val="left"/>
      <w:pPr>
        <w:ind w:left="5760" w:hanging="360"/>
      </w:pPr>
    </w:lvl>
    <w:lvl w:ilvl="8" w:tplc="5B7C142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mathFont m:val="Cambria Math"/>
    <m:brkBin m:val="before"/>
    <m:brkBinSub m:val="--"/>
    <m:smallFrac m:val="on"/>
    <m:lMargin m:val="0"/>
    <m:rMargin m:val="0"/>
    <m:defJc m:val="centerGroup"/>
    <m:wrapIndent m:val="1440"/>
    <m:intLim m:val="subSup"/>
    <m:naryLim m:val="undOvr"/>
  </m:mathPr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ecimalSymbol w:val=","/>
  <w:listSeparator w:val=";"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sz w:val="22"/>
        <w:szCs w:val="22"/>
        <w:lang w:val="ru-RU" w:bidi="en-US" w:eastAsia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CaptionChar" w:customStyle="1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styleId="a4" w:customStyle="1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11" w:customStyle="1">
    <w:name w:val="Заголовок 11"/>
    <w:basedOn w:val="a"/>
    <w:next w:val="a"/>
    <w:link w:val="1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21" w:customStyle="1">
    <w:name w:val="Заголовок 21"/>
    <w:basedOn w:val="a"/>
    <w:next w:val="a"/>
    <w:link w:val="2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31" w:customStyle="1">
    <w:name w:val="Заголовок 31"/>
    <w:link w:val="3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41" w:customStyle="1">
    <w:name w:val="Заголовок 41"/>
    <w:link w:val="4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51" w:customStyle="1">
    <w:name w:val="Заголовок 51"/>
    <w:link w:val="5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61" w:customStyle="1">
    <w:name w:val="Заголовок 61"/>
    <w:link w:val="6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after="200" w:before="320"/>
      <w:outlineLvl w:val="5"/>
    </w:pPr>
  </w:style>
  <w:style w:type="paragraph" w:styleId="71" w:customStyle="1">
    <w:name w:val="Заголовок 71"/>
    <w:link w:val="7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after="200" w:before="320"/>
      <w:outlineLvl w:val="6"/>
    </w:pPr>
  </w:style>
  <w:style w:type="paragraph" w:styleId="81" w:customStyle="1">
    <w:name w:val="Заголовок 81"/>
    <w:link w:val="8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after="200" w:before="320"/>
      <w:outlineLvl w:val="7"/>
    </w:pPr>
  </w:style>
  <w:style w:type="paragraph" w:styleId="91" w:customStyle="1">
    <w:name w:val="Заголовок 91"/>
    <w:link w:val="9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10" w:customStyle="1">
    <w:name w:val="Таблица простая 11"/>
    <w:basedOn w:val="a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fill="F2F2F2" w:color="auto"/>
      </w:tcPr>
    </w:tblStylePr>
    <w:tblStylePr w:type="band1Horz">
      <w:tcPr>
        <w:shd w:val="clear" w:fill="F2F2F2" w:color="auto"/>
      </w:tcPr>
    </w:tblStylePr>
  </w:style>
  <w:style w:type="table" w:styleId="210" w:customStyle="1">
    <w:name w:val="Таблица простая 21"/>
    <w:basedOn w:val="a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310" w:customStyle="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</w:style>
  <w:style w:type="table" w:styleId="410" w:customStyle="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</w:style>
  <w:style w:type="table" w:styleId="510" w:customStyle="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</w:style>
  <w:style w:type="table" w:styleId="-11" w:customStyle="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</w:style>
  <w:style w:type="table" w:styleId="-21" w:customStyle="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-31" w:customStyle="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-41" w:customStyle="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-51" w:customStyle="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band1Vert">
      <w:tcPr>
        <w:shd w:val="clear" w:fill="8A8A8A" w:color="auto"/>
      </w:tcPr>
    </w:tblStylePr>
    <w:tblStylePr w:type="band1Horz">
      <w:tcPr>
        <w:shd w:val="clear" w:fill="8A8A8A" w:color="auto"/>
      </w:tcPr>
    </w:tblStylePr>
  </w:style>
  <w:style w:type="table" w:styleId="-61" w:customStyle="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fill="CBCBCB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1" w:customStyle="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fill="F2F2F2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10" w:customStyle="1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BFBFBF" w:color="auto"/>
      </w:tcPr>
    </w:tblStylePr>
    <w:tblStylePr w:type="band1Horz">
      <w:tcPr>
        <w:shd w:val="clear" w:fill="BFBFBF" w:color="auto"/>
      </w:tcPr>
    </w:tblStylePr>
  </w:style>
  <w:style w:type="table" w:styleId="-210" w:customStyle="1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</w:style>
  <w:style w:type="table" w:styleId="-310" w:customStyle="1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-410" w:customStyle="1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</w:style>
  <w:style w:type="table" w:styleId="-510" w:customStyle="1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-610" w:customStyle="1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fill="BFBFBF" w:color="auto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10" w:customStyle="1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band1Vert">
      <w:tcPr>
        <w:shd w:val="clear" w:fill="BFBFBF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Heading3Char" w:customStyle="1">
    <w:name w:val="Heading 3 Char"/>
    <w:basedOn w:val="a0"/>
    <w:uiPriority w:val="9"/>
    <w:rPr>
      <w:rFonts w:ascii="Arial" w:hAnsi="Arial" w:cs="Arial" w:eastAsia="Arial"/>
      <w:sz w:val="30"/>
      <w:szCs w:val="30"/>
    </w:rPr>
  </w:style>
  <w:style w:type="character" w:styleId="Heading4Char" w:customStyle="1">
    <w:name w:val="Heading 4 Char"/>
    <w:basedOn w:val="a0"/>
    <w:uiPriority w:val="9"/>
    <w:rPr>
      <w:rFonts w:ascii="Arial" w:hAnsi="Arial" w:cs="Arial" w:eastAsia="Arial"/>
      <w:b/>
      <w:bCs/>
      <w:sz w:val="26"/>
      <w:szCs w:val="26"/>
    </w:rPr>
  </w:style>
  <w:style w:type="character" w:styleId="Heading5Char" w:customStyle="1">
    <w:name w:val="Heading 5 Char"/>
    <w:basedOn w:val="a0"/>
    <w:uiPriority w:val="9"/>
    <w:rPr>
      <w:rFonts w:ascii="Arial" w:hAnsi="Arial" w:cs="Arial" w:eastAsia="Arial"/>
      <w:b/>
      <w:bCs/>
      <w:sz w:val="24"/>
      <w:szCs w:val="24"/>
    </w:rPr>
  </w:style>
  <w:style w:type="character" w:styleId="Heading6Char" w:customStyle="1">
    <w:name w:val="Heading 6 Char"/>
    <w:basedOn w:val="a0"/>
    <w:uiPriority w:val="9"/>
    <w:rPr>
      <w:rFonts w:ascii="Arial" w:hAnsi="Arial" w:cs="Arial" w:eastAsia="Arial"/>
      <w:b/>
      <w:bCs/>
      <w:sz w:val="22"/>
      <w:szCs w:val="22"/>
    </w:rPr>
  </w:style>
  <w:style w:type="character" w:styleId="Heading7Char" w:customStyle="1">
    <w:name w:val="Heading 7 Char"/>
    <w:basedOn w:val="a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Heading8Char" w:customStyle="1">
    <w:name w:val="Heading 8 Char"/>
    <w:basedOn w:val="a0"/>
    <w:uiPriority w:val="9"/>
    <w:rPr>
      <w:rFonts w:ascii="Arial" w:hAnsi="Arial" w:cs="Arial" w:eastAsia="Arial"/>
      <w:i/>
      <w:iCs/>
      <w:sz w:val="22"/>
      <w:szCs w:val="22"/>
    </w:rPr>
  </w:style>
  <w:style w:type="character" w:styleId="Heading9Char" w:customStyle="1">
    <w:name w:val="Heading 9 Char"/>
    <w:basedOn w:val="a0"/>
    <w:uiPriority w:val="9"/>
    <w:rPr>
      <w:rFonts w:ascii="Arial" w:hAnsi="Arial" w:cs="Arial" w:eastAsia="Arial"/>
      <w:i/>
      <w:iCs/>
      <w:sz w:val="21"/>
      <w:szCs w:val="21"/>
    </w:rPr>
  </w:style>
  <w:style w:type="character" w:styleId="TitleChar" w:customStyle="1">
    <w:name w:val="Title Char"/>
    <w:basedOn w:val="a0"/>
    <w:uiPriority w:val="10"/>
    <w:rPr>
      <w:sz w:val="48"/>
      <w:szCs w:val="48"/>
    </w:rPr>
  </w:style>
  <w:style w:type="character" w:styleId="SubtitleChar" w:customStyle="1">
    <w:name w:val="Subtitle Char"/>
    <w:basedOn w:val="a0"/>
    <w:uiPriority w:val="11"/>
    <w:rPr>
      <w:sz w:val="24"/>
      <w:szCs w:val="24"/>
    </w:rPr>
  </w:style>
  <w:style w:type="character" w:styleId="QuoteChar" w:customStyle="1">
    <w:name w:val="Quote Char"/>
    <w:uiPriority w:val="29"/>
    <w:rPr>
      <w:i/>
    </w:rPr>
  </w:style>
  <w:style w:type="character" w:styleId="IntenseQuoteChar" w:customStyle="1">
    <w:name w:val="Intense Quote Char"/>
    <w:uiPriority w:val="30"/>
    <w:rPr>
      <w:i/>
    </w:rPr>
  </w:style>
  <w:style w:type="character" w:styleId="FooterChar" w:customStyle="1">
    <w:name w:val="Footer Char"/>
    <w:basedOn w:val="a0"/>
    <w:uiPriority w:val="99"/>
  </w:style>
  <w:style w:type="character" w:styleId="FootnoteTextChar" w:customStyle="1">
    <w:name w:val="Footnote Text Char"/>
    <w:uiPriority w:val="99"/>
    <w:rPr>
      <w:sz w:val="18"/>
    </w:rPr>
  </w:style>
  <w:style w:type="character" w:styleId="Heading1Char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Heading2Char" w:customStyle="1">
    <w:name w:val="Heading 2 Char"/>
    <w:uiPriority w:val="9"/>
    <w:rPr>
      <w:rFonts w:ascii="Arial" w:hAnsi="Arial" w:cs="Arial" w:eastAsia="Arial"/>
      <w:sz w:val="34"/>
    </w:rPr>
  </w:style>
  <w:style w:type="character" w:styleId="3" w:customStyle="1">
    <w:name w:val="Заголовок 3 Знак"/>
    <w:link w:val="31"/>
    <w:uiPriority w:val="9"/>
    <w:rPr>
      <w:rFonts w:ascii="Arial" w:hAnsi="Arial" w:cs="Arial" w:eastAsia="Arial"/>
      <w:sz w:val="30"/>
      <w:szCs w:val="30"/>
    </w:rPr>
  </w:style>
  <w:style w:type="character" w:styleId="4" w:customStyle="1">
    <w:name w:val="Заголовок 4 Знак"/>
    <w:link w:val="41"/>
    <w:uiPriority w:val="9"/>
    <w:rPr>
      <w:rFonts w:ascii="Arial" w:hAnsi="Arial" w:cs="Arial" w:eastAsia="Arial"/>
      <w:b/>
      <w:bCs/>
      <w:sz w:val="26"/>
      <w:szCs w:val="26"/>
    </w:rPr>
  </w:style>
  <w:style w:type="character" w:styleId="5" w:customStyle="1">
    <w:name w:val="Заголовок 5 Знак"/>
    <w:link w:val="51"/>
    <w:uiPriority w:val="9"/>
    <w:rPr>
      <w:rFonts w:ascii="Arial" w:hAnsi="Arial" w:cs="Arial" w:eastAsia="Arial"/>
      <w:b/>
      <w:bCs/>
      <w:sz w:val="24"/>
      <w:szCs w:val="24"/>
    </w:rPr>
  </w:style>
  <w:style w:type="character" w:styleId="6" w:customStyle="1">
    <w:name w:val="Заголовок 6 Знак"/>
    <w:link w:val="61"/>
    <w:uiPriority w:val="9"/>
    <w:rPr>
      <w:rFonts w:ascii="Arial" w:hAnsi="Arial" w:cs="Arial" w:eastAsia="Arial"/>
      <w:b/>
      <w:bCs/>
      <w:sz w:val="22"/>
      <w:szCs w:val="22"/>
    </w:rPr>
  </w:style>
  <w:style w:type="character" w:styleId="7" w:customStyle="1">
    <w:name w:val="Заголовок 7 Знак"/>
    <w:link w:val="71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8" w:customStyle="1">
    <w:name w:val="Заголовок 8 Знак"/>
    <w:link w:val="81"/>
    <w:uiPriority w:val="9"/>
    <w:rPr>
      <w:rFonts w:ascii="Arial" w:hAnsi="Arial" w:cs="Arial" w:eastAsia="Arial"/>
      <w:i/>
      <w:iCs/>
      <w:sz w:val="22"/>
      <w:szCs w:val="22"/>
    </w:rPr>
  </w:style>
  <w:style w:type="character" w:styleId="9" w:customStyle="1">
    <w:name w:val="Заголовок 9 Знак"/>
    <w:link w:val="91"/>
    <w:uiPriority w:val="9"/>
    <w:rPr>
      <w:rFonts w:ascii="Arial" w:hAnsi="Arial" w:cs="Arial" w:eastAsia="Arial"/>
      <w:i/>
      <w:iCs/>
      <w:sz w:val="21"/>
      <w:szCs w:val="21"/>
    </w:rPr>
  </w:style>
  <w:style w:type="paragraph" w:styleId="a7">
    <w:name w:val="List Paragraph"/>
    <w:basedOn w:val="a"/>
    <w:pPr>
      <w:contextualSpacing w:val="true"/>
      <w:ind w:left="720"/>
    </w:pPr>
  </w:style>
  <w:style w:type="paragraph" w:styleId="a8">
    <w:name w:val="No Spacing"/>
    <w:rPr>
      <w:sz w:val="26"/>
      <w:lang w:bidi="ar-SA" w:eastAsia="ru-RU"/>
    </w:rPr>
    <w:pPr>
      <w:ind w:firstLine="709"/>
    </w:pPr>
  </w:style>
  <w:style w:type="paragraph" w:styleId="a9">
    <w:name w:val="Title"/>
    <w:link w:val="aa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aa" w:customStyle="1">
    <w:name w:val="Название Знак"/>
    <w:link w:val="a9"/>
    <w:uiPriority w:val="10"/>
    <w:rPr>
      <w:sz w:val="48"/>
      <w:szCs w:val="48"/>
    </w:rPr>
  </w:style>
  <w:style w:type="paragraph" w:styleId="ab">
    <w:name w:val="Subtitle"/>
    <w:link w:val="ac"/>
    <w:qFormat/>
    <w:uiPriority w:val="11"/>
    <w:rPr>
      <w:sz w:val="24"/>
      <w:szCs w:val="24"/>
    </w:rPr>
    <w:pPr>
      <w:spacing w:after="200" w:before="200"/>
    </w:pPr>
  </w:style>
  <w:style w:type="character" w:styleId="ac" w:customStyle="1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qFormat/>
    <w:uiPriority w:val="29"/>
    <w:rPr>
      <w:i/>
    </w:rPr>
    <w:pPr>
      <w:ind w:left="720" w:right="720"/>
    </w:pPr>
  </w:style>
  <w:style w:type="character" w:styleId="22" w:customStyle="1">
    <w:name w:val="Цитата 2 Знак"/>
    <w:link w:val="20"/>
    <w:uiPriority w:val="29"/>
    <w:rPr>
      <w:i/>
    </w:rPr>
  </w:style>
  <w:style w:type="paragraph" w:styleId="ad">
    <w:name w:val="Intense Quote"/>
    <w:link w:val="ae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ae" w:customStyle="1">
    <w:name w:val="Выделенная цитата Знак"/>
    <w:link w:val="ad"/>
    <w:uiPriority w:val="30"/>
    <w:rPr>
      <w:i/>
    </w:rPr>
  </w:style>
  <w:style w:type="paragraph" w:styleId="10" w:customStyle="1">
    <w:name w:val="Верхний колонтитул1"/>
    <w:basedOn w:val="a"/>
    <w:link w:val="af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/>
        <w:tab w:val="right" w:pos="8306"/>
      </w:tabs>
    </w:pPr>
  </w:style>
  <w:style w:type="character" w:styleId="HeaderChar" w:customStyle="1">
    <w:name w:val="Header Char"/>
    <w:uiPriority w:val="99"/>
  </w:style>
  <w:style w:type="paragraph" w:styleId="12" w:customStyle="1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styleId="af0" w:customStyle="1">
    <w:name w:val="Нижний колонтитул Знак"/>
    <w:link w:val="12"/>
    <w:uiPriority w:val="99"/>
  </w:style>
  <w:style w:type="table" w:styleId="af1">
    <w:name w:val="Table Grid"/>
    <w:basedOn w:val="a1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TableGridLight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11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fill="FFFFFF" w:color="auto"/>
      </w:tcPr>
    </w:tblStylePr>
    <w:tblStylePr w:type="band1Horz">
      <w:tcPr>
        <w:shd w:val="clear" w:fill="FFFFFF" w:color="auto"/>
      </w:tcPr>
    </w:tblStylePr>
  </w:style>
  <w:style w:type="table" w:styleId="211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311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</w:style>
  <w:style w:type="table" w:styleId="411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</w:style>
  <w:style w:type="table" w:styleId="511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</w:style>
  <w:style w:type="table" w:styleId="-111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</w:style>
  <w:style w:type="table" w:styleId="GridTable1Light-Accent1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</w:style>
  <w:style w:type="table" w:styleId="GridTable1Light-Accent2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</w:style>
  <w:style w:type="table" w:styleId="GridTable1Light-Accent3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</w:style>
  <w:style w:type="table" w:styleId="GridTable1Light-Accent4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</w:style>
  <w:style w:type="table" w:styleId="GridTable1Light-Accent5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</w:style>
  <w:style w:type="table" w:styleId="GridTable1Light-Accent6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</w:style>
  <w:style w:type="table" w:styleId="-211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GridTable2-Accent1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</w:style>
  <w:style w:type="table" w:styleId="GridTable2-Accent2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</w:style>
  <w:style w:type="table" w:styleId="GridTable2-Accent3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</w:style>
  <w:style w:type="table" w:styleId="GridTable2-Accent4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</w:style>
  <w:style w:type="table" w:styleId="GridTable2-Accent5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</w:style>
  <w:style w:type="table" w:styleId="GridTable2-Accent6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</w:style>
  <w:style w:type="table" w:styleId="-311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GridTable3-Accent1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</w:style>
  <w:style w:type="table" w:styleId="GridTable3-Accent2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</w:style>
  <w:style w:type="table" w:styleId="GridTable3-Accent3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</w:style>
  <w:style w:type="table" w:styleId="GridTable3-Accent4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</w:style>
  <w:style w:type="table" w:styleId="GridTable3-Accent5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</w:style>
  <w:style w:type="table" w:styleId="GridTable3-Accent6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</w:style>
  <w:style w:type="table" w:styleId="-411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</w:style>
  <w:style w:type="table" w:styleId="GridTable4-Accent1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</w:style>
  <w:style w:type="table" w:styleId="GridTable4-Accent2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</w:style>
  <w:style w:type="table" w:styleId="GridTable4-Accent3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</w:style>
  <w:style w:type="table" w:styleId="GridTable4-Accent4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</w:style>
  <w:style w:type="table" w:styleId="GridTable4-Accent5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</w:style>
  <w:style w:type="table" w:styleId="GridTable4-Accent6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</w:style>
  <w:style w:type="table" w:styleId="-511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band1Vert">
      <w:tcPr>
        <w:shd w:val="clear" w:fill="8A8A8A" w:color="auto"/>
      </w:tcPr>
    </w:tblStylePr>
    <w:tblStylePr w:type="band1Horz">
      <w:tcPr>
        <w:shd w:val="clear" w:fill="8A8A8A" w:color="auto"/>
      </w:tcPr>
    </w:tblStylePr>
  </w:style>
  <w:style w:type="table" w:styleId="GridTable5Dark-Accent1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band1Vert">
      <w:tcPr>
        <w:shd w:val="clear" w:fill="AEC4E0" w:color="auto"/>
      </w:tcPr>
    </w:tblStylePr>
    <w:tblStylePr w:type="band1Horz">
      <w:tcPr>
        <w:shd w:val="clear" w:fill="AEC4E0" w:color="auto"/>
      </w:tcPr>
    </w:tblStylePr>
  </w:style>
  <w:style w:type="table" w:styleId="GridTable5Dark-Accent2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band1Vert">
      <w:tcPr>
        <w:shd w:val="clear" w:fill="E2AEAD" w:color="auto"/>
      </w:tcPr>
    </w:tblStylePr>
    <w:tblStylePr w:type="band1Horz">
      <w:tcPr>
        <w:shd w:val="clear" w:fill="E2AEAD" w:color="auto"/>
      </w:tcPr>
    </w:tblStylePr>
  </w:style>
  <w:style w:type="table" w:styleId="GridTable5Dark-Accent3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band1Vert">
      <w:tcPr>
        <w:shd w:val="clear" w:fill="D0DFB2" w:color="auto"/>
      </w:tcPr>
    </w:tblStylePr>
    <w:tblStylePr w:type="band1Horz">
      <w:tcPr>
        <w:shd w:val="clear" w:fill="D0DFB2" w:color="auto"/>
      </w:tcPr>
    </w:tblStylePr>
  </w:style>
  <w:style w:type="table" w:styleId="GridTable5Dark-Accent4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band1Vert">
      <w:tcPr>
        <w:shd w:val="clear" w:fill="C4B7D4" w:color="auto"/>
      </w:tcPr>
    </w:tblStylePr>
    <w:tblStylePr w:type="band1Horz">
      <w:tcPr>
        <w:shd w:val="clear" w:fill="C4B7D4" w:color="auto"/>
      </w:tcPr>
    </w:tblStylePr>
  </w:style>
  <w:style w:type="table" w:styleId="GridTable5Dark-Accent5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band1Vert">
      <w:tcPr>
        <w:shd w:val="clear" w:fill="ACD8E4" w:color="auto"/>
      </w:tcPr>
    </w:tblStylePr>
    <w:tblStylePr w:type="band1Horz">
      <w:tcPr>
        <w:shd w:val="clear" w:fill="ACD8E4" w:color="auto"/>
      </w:tcPr>
    </w:tblStylePr>
  </w:style>
  <w:style w:type="table" w:styleId="GridTable5Dark-Accent6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band1Vert">
      <w:tcPr>
        <w:shd w:val="clear" w:fill="FBCEAA" w:color="auto"/>
      </w:tcPr>
    </w:tblStylePr>
    <w:tblStylePr w:type="band1Horz">
      <w:tcPr>
        <w:shd w:val="clear" w:fill="FBCEAA" w:color="auto"/>
      </w:tcPr>
    </w:tblStylePr>
  </w:style>
  <w:style w:type="table" w:styleId="-611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fill="CBCBCB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cPr>
        <w:shd w:val="clear" w:fill="DAE5F1" w:color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fill="F2DCDC" w:color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cPr>
        <w:shd w:val="clear" w:fill="EAF1DC" w:color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fill="E5DFEC" w:color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fill="DAEEF3" w:color="auto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fill="FDE9D8" w:color="auto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11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FFFFFF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DAE5F1" w:color="auto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F2DCDC" w:color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EAF1DC" w:color="auto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E5DFEC" w:color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DAEEF3" w:color="auto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FDE9D8" w:color="auto"/>
      </w:tcPr>
    </w:tblStyle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12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BFBFBF" w:color="auto"/>
      </w:tcPr>
    </w:tblStylePr>
    <w:tblStylePr w:type="band1Horz">
      <w:tcPr>
        <w:shd w:val="clear" w:fill="BFBFBF" w:color="auto"/>
      </w:tcPr>
    </w:tblStylePr>
  </w:style>
  <w:style w:type="table" w:styleId="ListTable1Light-Accent1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D2DFEE" w:color="auto"/>
      </w:tcPr>
    </w:tblStylePr>
    <w:tblStylePr w:type="band1Horz">
      <w:tcPr>
        <w:shd w:val="clear" w:fill="D2DFEE" w:color="auto"/>
      </w:tcPr>
    </w:tblStylePr>
  </w:style>
  <w:style w:type="table" w:styleId="ListTable1Light-Accent2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EFD2D2" w:color="auto"/>
      </w:tcPr>
    </w:tblStylePr>
    <w:tblStylePr w:type="band1Horz">
      <w:tcPr>
        <w:shd w:val="clear" w:fill="EFD2D2" w:color="auto"/>
      </w:tcPr>
    </w:tblStylePr>
  </w:style>
  <w:style w:type="table" w:styleId="ListTable1Light-Accent3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E5EED5" w:color="auto"/>
      </w:tcPr>
    </w:tblStylePr>
    <w:tblStylePr w:type="band1Horz">
      <w:tcPr>
        <w:shd w:val="clear" w:fill="E5EED5" w:color="auto"/>
      </w:tcPr>
    </w:tblStylePr>
  </w:style>
  <w:style w:type="table" w:styleId="ListTable1Light-Accent4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DFD8E7" w:color="auto"/>
      </w:tcPr>
    </w:tblStylePr>
    <w:tblStylePr w:type="band1Horz">
      <w:tcPr>
        <w:shd w:val="clear" w:fill="DFD8E7" w:color="auto"/>
      </w:tcPr>
    </w:tblStylePr>
  </w:style>
  <w:style w:type="table" w:styleId="ListTable1Light-Accent5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D1EAF0" w:color="auto"/>
      </w:tcPr>
    </w:tblStylePr>
    <w:tblStylePr w:type="band1Horz">
      <w:tcPr>
        <w:shd w:val="clear" w:fill="D1EAF0" w:color="auto"/>
      </w:tcPr>
    </w:tblStylePr>
  </w:style>
  <w:style w:type="table" w:styleId="ListTable1Light-Accent6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fill="FDE4D0" w:color="auto"/>
      </w:tcPr>
    </w:tblStylePr>
    <w:tblStylePr w:type="band1Horz">
      <w:tcPr>
        <w:shd w:val="clear" w:fill="FDE4D0" w:color="auto"/>
      </w:tcPr>
    </w:tblStylePr>
  </w:style>
  <w:style w:type="table" w:styleId="-212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</w:style>
  <w:style w:type="table" w:styleId="ListTable2-Accent1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</w:style>
  <w:style w:type="table" w:styleId="ListTable2-Accent2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</w:style>
  <w:style w:type="table" w:styleId="ListTable2-Accent3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</w:style>
  <w:style w:type="table" w:styleId="ListTable2-Accent4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</w:style>
  <w:style w:type="table" w:styleId="ListTable2-Accent5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</w:style>
  <w:style w:type="table" w:styleId="ListTable2-Accent6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</w:style>
  <w:style w:type="table" w:styleId="-312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</w:style>
  <w:style w:type="table" w:styleId="ListTable3-Accent1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</w:style>
  <w:style w:type="table" w:styleId="ListTable3-Accent2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</w:style>
  <w:style w:type="table" w:styleId="ListTable3-Accent3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</w:style>
  <w:style w:type="table" w:styleId="ListTable3-Accent4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</w:style>
  <w:style w:type="table" w:styleId="ListTable3-Accent5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</w:style>
  <w:style w:type="table" w:styleId="ListTable3-Accent6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</w:style>
  <w:style w:type="table" w:styleId="-412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</w:style>
  <w:style w:type="table" w:styleId="ListTable4-Accent1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</w:style>
  <w:style w:type="table" w:styleId="ListTable4-Accent2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</w:style>
  <w:style w:type="table" w:styleId="ListTable4-Accent3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</w:style>
  <w:style w:type="table" w:styleId="ListTable4-Accent4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</w:style>
  <w:style w:type="table" w:styleId="ListTable4-Accent5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</w:style>
  <w:style w:type="table" w:styleId="ListTable4-Accent6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</w:style>
  <w:style w:type="table" w:styleId="-512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1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2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3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4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5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ListTable5Dark-Accent6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</w:style>
  <w:style w:type="table" w:styleId="-612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fill="BFBFBF" w:color="auto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cPr>
        <w:shd w:val="clear" w:fill="D2DFEE" w:color="auto"/>
      </w:tcPr>
    </w:tblStyle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fill="EFD2D2" w:color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cPr>
        <w:shd w:val="clear" w:fill="E5EED5" w:color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fill="DFD8E7" w:color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cPr>
        <w:shd w:val="clear" w:fill="D1EAF0" w:color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cPr>
        <w:shd w:val="clear" w:fill="FDE4D0" w:color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12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BFBFBF" w:color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D2DFEE" w:color="auto"/>
      </w:tcPr>
    </w:tblStyle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EFD2D2" w:color="auto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E5EED5" w:color="auto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DFD8E7" w:color="auto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D1EAF0" w:color="auto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band1Vert">
      <w:tcPr>
        <w:shd w:val="clear" w:fill="FDE4D0" w:color="auto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ned-Accent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</w:style>
  <w:style w:type="table" w:styleId="Lined-Accent1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</w:style>
  <w:style w:type="table" w:styleId="Lined-Accent2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</w:style>
  <w:style w:type="table" w:styleId="Lined-Accent3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</w:style>
  <w:style w:type="table" w:styleId="Lined-Accent4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</w:style>
  <w:style w:type="table" w:styleId="Lined-Accent5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</w:style>
  <w:style w:type="table" w:styleId="Lined-Accent6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</w:style>
  <w:style w:type="table" w:styleId="BorderedLined-Accent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</w:style>
  <w:style w:type="table" w:styleId="BorderedLined-Accent1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</w:style>
  <w:style w:type="table" w:styleId="BorderedLined-Accent2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</w:style>
  <w:style w:type="table" w:styleId="BorderedLined-Accent3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</w:style>
  <w:style w:type="table" w:styleId="BorderedLined-Accent4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</w:style>
  <w:style w:type="table" w:styleId="BorderedLined-Accent5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</w:style>
  <w:style w:type="table" w:styleId="BorderedLined-Accent6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</w:style>
  <w:style w:type="table" w:styleId="Bordered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</w:style>
  <w:style w:type="table" w:styleId="Bordered-Accent1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</w:style>
  <w:style w:type="table" w:styleId="Bordered-Accent2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</w:style>
  <w:style w:type="table" w:styleId="Bordered-Accent3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</w:style>
  <w:style w:type="table" w:styleId="Bordered-Accent4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</w:style>
  <w:style w:type="table" w:styleId="Bordered-Accent5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</w:style>
  <w:style w:type="table" w:styleId="Bordered-Accent6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rPr>
      <w:sz w:val="18"/>
    </w:rPr>
    <w:pPr>
      <w:spacing w:after="40"/>
    </w:pPr>
  </w:style>
  <w:style w:type="character" w:styleId="af4" w:customStyle="1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ind w:left="283"/>
      <w:spacing w:after="57"/>
    </w:pPr>
  </w:style>
  <w:style w:type="paragraph" w:styleId="30">
    <w:name w:val="toc 3"/>
    <w:uiPriority w:val="39"/>
    <w:unhideWhenUsed/>
    <w:pPr>
      <w:ind w:left="567"/>
      <w:spacing w:after="57"/>
    </w:pPr>
  </w:style>
  <w:style w:type="paragraph" w:styleId="40">
    <w:name w:val="toc 4"/>
    <w:uiPriority w:val="39"/>
    <w:unhideWhenUsed/>
    <w:pPr>
      <w:ind w:left="850"/>
      <w:spacing w:after="57"/>
    </w:pPr>
  </w:style>
  <w:style w:type="paragraph" w:styleId="50">
    <w:name w:val="toc 5"/>
    <w:uiPriority w:val="39"/>
    <w:unhideWhenUsed/>
    <w:pPr>
      <w:ind w:left="1134"/>
      <w:spacing w:after="57"/>
    </w:pPr>
  </w:style>
  <w:style w:type="paragraph" w:styleId="60">
    <w:name w:val="toc 6"/>
    <w:uiPriority w:val="39"/>
    <w:unhideWhenUsed/>
    <w:pPr>
      <w:ind w:left="1417"/>
      <w:spacing w:after="57"/>
    </w:pPr>
  </w:style>
  <w:style w:type="paragraph" w:styleId="70">
    <w:name w:val="toc 7"/>
    <w:uiPriority w:val="39"/>
    <w:unhideWhenUsed/>
    <w:pPr>
      <w:ind w:left="1701"/>
      <w:spacing w:after="57"/>
    </w:pPr>
  </w:style>
  <w:style w:type="paragraph" w:styleId="80">
    <w:name w:val="toc 8"/>
    <w:uiPriority w:val="39"/>
    <w:unhideWhenUsed/>
    <w:pPr>
      <w:ind w:left="1984"/>
      <w:spacing w:after="57"/>
    </w:pPr>
  </w:style>
  <w:style w:type="paragraph" w:styleId="90">
    <w:name w:val="toc 9"/>
    <w:uiPriority w:val="39"/>
    <w:unhideWhenUsed/>
    <w:pPr>
      <w:ind w:left="2268"/>
      <w:spacing w:after="57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rPr>
      <w:b/>
      <w:sz w:val="28"/>
    </w:rPr>
    <w:pPr>
      <w:jc w:val="center"/>
    </w:pPr>
  </w:style>
  <w:style w:type="paragraph" w:styleId="24">
    <w:name w:val="Body Text 2"/>
    <w:basedOn w:val="a"/>
    <w:pPr>
      <w:ind w:right="5102"/>
      <w:jc w:val="center"/>
      <w:spacing w:before="120"/>
    </w:pPr>
  </w:style>
  <w:style w:type="paragraph" w:styleId="afa" w:customStyle="1">
    <w:name w:val="Обращение"/>
    <w:basedOn w:val="a"/>
    <w:next w:val="a"/>
    <w:rPr>
      <w:b/>
    </w:rPr>
    <w:pPr>
      <w:jc w:val="center"/>
      <w:spacing w:after="120" w:before="240"/>
    </w:pPr>
  </w:style>
  <w:style w:type="paragraph" w:styleId="afb" w:customStyle="1">
    <w:name w:val="Адресные реквизиты"/>
    <w:basedOn w:val="af7"/>
    <w:next w:val="af7"/>
    <w:rPr>
      <w:sz w:val="16"/>
    </w:rPr>
    <w:pPr>
      <w:jc w:val="left"/>
    </w:pPr>
  </w:style>
  <w:style w:type="paragraph" w:styleId="afc" w:customStyle="1">
    <w:name w:val="Адресат"/>
    <w:basedOn w:val="a"/>
    <w:rPr>
      <w:b/>
    </w:rPr>
    <w:pPr>
      <w:spacing w:before="120"/>
    </w:pPr>
  </w:style>
  <w:style w:type="paragraph" w:styleId="32">
    <w:name w:val="Body Text 3"/>
    <w:basedOn w:val="a"/>
    <w:rPr>
      <w:sz w:val="28"/>
    </w:rPr>
    <w:pPr>
      <w:spacing w:before="120"/>
      <w:tabs>
        <w:tab w:val="left" w:pos="7371"/>
      </w:tabs>
    </w:pPr>
  </w:style>
  <w:style w:type="table" w:styleId="14" w:customStyle="1">
    <w:name w:val="Сетка таблицы1"/>
    <w:basedOn w:val="a1"/>
    <w:next w:val="af1"/>
    <w:rPr>
      <w:rFonts w:ascii="Calibri" w:hAnsi="Calibri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ConsPlusNormal" w:customStyle="1">
    <w:name w:val="ConsPlusNormal"/>
    <w:rPr>
      <w:sz w:val="24"/>
      <w:szCs w:val="24"/>
      <w:lang w:bidi="ar-SA" w:eastAsia="ru-RU"/>
    </w:rPr>
  </w:style>
  <w:style w:type="character" w:styleId="afd" w:customStyle="1">
    <w:name w:val="Основной текст_"/>
    <w:link w:val="25"/>
    <w:rPr>
      <w:spacing w:val="-2"/>
      <w:sz w:val="26"/>
      <w:szCs w:val="26"/>
      <w:shd w:val="clear" w:fill="FFFFFF" w:color="auto"/>
    </w:rPr>
  </w:style>
  <w:style w:type="character" w:styleId="72" w:customStyle="1">
    <w:name w:val="Основной текст (7)_"/>
    <w:link w:val="73"/>
    <w:rPr>
      <w:b/>
      <w:bCs/>
      <w:spacing w:val="-3"/>
      <w:sz w:val="26"/>
      <w:szCs w:val="26"/>
      <w:shd w:val="clear" w:fill="FFFFFF" w:color="auto"/>
    </w:rPr>
  </w:style>
  <w:style w:type="character" w:styleId="100" w:customStyle="1">
    <w:name w:val="Основной текст (10)_"/>
    <w:link w:val="101"/>
    <w:rPr>
      <w:i/>
      <w:iCs/>
      <w:spacing w:val="-4"/>
      <w:shd w:val="clear" w:fill="FFFFFF" w:color="auto"/>
    </w:rPr>
  </w:style>
  <w:style w:type="paragraph" w:styleId="25" w:customStyle="1">
    <w:name w:val="Основной текст2"/>
    <w:basedOn w:val="a"/>
    <w:link w:val="afd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73" w:customStyle="1">
    <w:name w:val="Основной текст (7)"/>
    <w:basedOn w:val="a"/>
    <w:link w:val="72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01" w:customStyle="1">
    <w:name w:val="Основной текст (10)"/>
    <w:basedOn w:val="a"/>
    <w:link w:val="100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afe">
    <w:name w:val="Normal (Web)"/>
    <w:basedOn w:val="a"/>
    <w:rPr>
      <w:sz w:val="24"/>
      <w:szCs w:val="24"/>
    </w:rPr>
    <w:pPr>
      <w:spacing w:after="100" w:afterAutospacing="1" w:before="100" w:beforeAutospacing="1"/>
    </w:pPr>
  </w:style>
  <w:style w:type="paragraph" w:styleId="15" w:customStyle="1">
    <w:name w:val="Знак Знак Знак Знак Знак Знак Знак Знак Знак Знак Знак Знак Знак Знак Знак1 Знак Знак Знак Знак"/>
    <w:basedOn w:val="a"/>
    <w:next w:val="21"/>
    <w:rPr>
      <w:sz w:val="24"/>
      <w:lang w:val="en-US"/>
    </w:rPr>
    <w:pPr>
      <w:spacing w:lineRule="exact" w:line="240" w:after="160"/>
    </w:pPr>
  </w:style>
  <w:style w:type="paragraph" w:styleId="ConsPlusTitle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2" w:customStyle="1">
    <w:name w:val="Заголовок 2 Знак"/>
    <w:link w:val="21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aff" w:customStyle="1">
    <w:name w:val="Исполнитель"/>
    <w:basedOn w:val="a"/>
  </w:style>
  <w:style w:type="character" w:styleId="1" w:customStyle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styleId="16" w:customStyle="1">
    <w:name w:val="Обычный1"/>
    <w:rPr>
      <w:lang w:bidi="ar-SA" w:eastAsia="ru-RU"/>
    </w:rPr>
  </w:style>
  <w:style w:type="character" w:styleId="af" w:customStyle="1">
    <w:name w:val="Верхний колонтитул Знак"/>
    <w:link w:val="10"/>
    <w:uiPriority w:val="99"/>
    <w:rPr>
      <w:b/>
      <w:caps/>
      <w:sz w:val="28"/>
    </w:rPr>
  </w:style>
  <w:style w:type="paragraph" w:styleId="Default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62" w:customStyle="1">
    <w:name w:val="Основной текст (6)_"/>
    <w:link w:val="63"/>
    <w:rPr>
      <w:b/>
      <w:bCs/>
      <w:i/>
      <w:iCs/>
      <w:sz w:val="26"/>
      <w:szCs w:val="26"/>
      <w:shd w:val="clear" w:fill="FFFFFF" w:color="auto"/>
    </w:rPr>
  </w:style>
  <w:style w:type="paragraph" w:styleId="63" w:customStyle="1">
    <w:name w:val="Основной текст (6)"/>
    <w:basedOn w:val="a"/>
    <w:link w:val="62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6Tahoma12pt1pt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styleId="aff1" w:customStyle="1">
    <w:name w:val="Текст выноски Знак"/>
    <w:link w:val="aff0"/>
    <w:rPr>
      <w:rFonts w:ascii="Tahoma" w:hAnsi="Tahoma"/>
      <w:sz w:val="16"/>
      <w:szCs w:val="16"/>
    </w:rPr>
  </w:style>
  <w:style w:type="character" w:styleId="FontStyle21" w:customStyle="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styleId="52" w:customStyle="1">
    <w:name w:val="Абзац списка5"/>
    <w:rPr>
      <w:rFonts w:ascii="Calibri" w:hAnsi="Calibri"/>
      <w:lang w:bidi="ar-SA"/>
    </w:rPr>
    <w:pPr>
      <w:contextualSpacing w:val="true"/>
      <w:ind w:left="720"/>
      <w:spacing w:lineRule="auto" w:line="276" w:after="200"/>
    </w:pPr>
  </w:style>
  <w:style w:type="paragraph" w:styleId="26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7" w:customStyle="1">
    <w:name w:val="Абзац списка1"/>
    <w:uiPriority w:val="99"/>
    <w:rPr>
      <w:rFonts w:ascii="Calibri" w:hAnsi="Calibri" w:eastAsia="Calibri"/>
      <w:lang w:bidi="ar-SA"/>
    </w:rPr>
    <w:pPr>
      <w:contextualSpacing w:val="true"/>
      <w:ind w:left="720"/>
      <w:spacing w:lineRule="auto" w:line="276" w:after="200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8" w:customStyle="1">
    <w:name w:val="Без интервала1"/>
    <w:uiPriority w:val="99"/>
    <w:rPr>
      <w:rFonts w:ascii="Calibri" w:hAnsi="Calibri"/>
      <w:lang w:bidi="ar-SA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9" w:customStyle="1">
    <w:name w:val="Без интервала1"/>
    <w:uiPriority w:val="99"/>
    <w:rPr>
      <w:rFonts w:ascii="Calibri" w:hAnsi="Calibri"/>
      <w:lang w:bidi="ar-SA"/>
    </w:rPr>
    <w:pPr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ConsPlusCell" w:customStyle="1">
    <w:name w:val="ConsPlusCell"/>
    <w:uiPriority w:val="99"/>
    <w:rPr>
      <w:rFonts w:ascii="Arial" w:hAnsi="Arial" w:cs="Arial" w:eastAsia="Calibri"/>
      <w:sz w:val="20"/>
      <w:szCs w:val="20"/>
      <w:lang w:bidi="ar-SA" w:eastAsia="ru-RU"/>
    </w:rPr>
    <w:pPr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aff3" w:customStyle="1">
    <w:name w:val="Базовый"/>
    <w:uiPriority w:val="99"/>
    <w:rPr>
      <w:color w:val="00000A"/>
      <w:sz w:val="24"/>
      <w:szCs w:val="24"/>
      <w:lang w:bidi="ar-SA" w:eastAsia="ru-RU"/>
    </w:rPr>
    <w:pPr>
      <w:spacing w:lineRule="atLeast" w:line="100"/>
      <w:tabs>
        <w:tab w:val="left" w:pos="709"/>
      </w:tabs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character" w:styleId="aff4">
    <w:name w:val="Emphasis"/>
    <w:qFormat/>
    <w:uiPriority w:val="99"/>
    <w:rPr>
      <w:rFonts w:cs="Times New Roman"/>
      <w:i/>
    </w:rPr>
  </w:style>
  <w:style w:type="paragraph" w:styleId="aff5">
    <w:name w:val="footer"/>
    <w:basedOn w:val="a"/>
    <w:link w:val="1a"/>
    <w:uiPriority w:val="99"/>
    <w:unhideWhenUsed/>
    <w:pPr>
      <w:tabs>
        <w:tab w:val="center" w:pos="4677"/>
        <w:tab w:val="right" w:pos="9355"/>
      </w:tabs>
    </w:pPr>
  </w:style>
  <w:style w:type="character" w:styleId="1a" w:customStyle="1">
    <w:name w:val="Нижний колонтитул Знак1"/>
    <w:basedOn w:val="a0"/>
    <w:link w:val="aff5"/>
    <w:uiPriority w:val="99"/>
  </w:style>
  <w:style w:type="paragraph" w:styleId="aff6">
    <w:name w:val="header"/>
    <w:basedOn w:val="a"/>
    <w:link w:val="1b"/>
    <w:uiPriority w:val="99"/>
    <w:unhideWhenUsed/>
    <w:pPr>
      <w:tabs>
        <w:tab w:val="center" w:pos="4677"/>
        <w:tab w:val="right" w:pos="9355"/>
      </w:tabs>
    </w:pPr>
  </w:style>
  <w:style w:type="character" w:styleId="1b" w:customStyle="1">
    <w:name w:val="Верхний колонтитул Знак1"/>
    <w:basedOn w:val="a0"/>
    <w:link w:val="aff6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Р7-Офис/6.3.1.70</Application>
  <Characters>1139</Characters>
  <CharactersWithSpaces>1336</CharactersWithSpaces>
  <Company/>
  <DocSecurity>0</DocSecurity>
  <HyperlinksChanged>false</HyperlinksChanged>
  <Lines>9</Lines>
  <LinksUpToDate>false</LinksUpToDate>
  <Pages>1</Pages>
  <Paragraphs>2</Paragraphs>
  <ScaleCrop>false</ScaleCrop>
  <SharedDoc>false</SharedDoc>
  <Template>Normal.dotm</Template>
  <TotalTime>2</TotalTime>
  <Words>199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документооборот Directum</cp:lastModifiedBy>
  <cp:revision>8</cp:revision>
  <dcterms:created xsi:type="dcterms:W3CDTF">2023-04-06T08:39:00Z</dcterms:created>
  <dcterms:modified xsi:type="dcterms:W3CDTF">2023-04-10T02:19:00Z</dcterms:modified>
</cp:coreProperties>
</file>