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026105" w:rsidTr="00D91A44">
        <w:tc>
          <w:tcPr>
            <w:tcW w:w="1701" w:type="dxa"/>
            <w:tcBorders>
              <w:bottom w:val="none" w:sz="4" w:space="0" w:color="000000"/>
            </w:tcBorders>
          </w:tcPr>
          <w:p w:rsidR="00026105" w:rsidRPr="00D91A44" w:rsidRDefault="0050243B" w:rsidP="0050243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18.04.2024</w:t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241B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="009F6CEF"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026105" w:rsidRDefault="0002610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026105" w:rsidRPr="00D91A44" w:rsidRDefault="009F6CEF" w:rsidP="00BC36A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BC36A3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0031/01-07</w:t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="00241B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D91A44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D91A44" w:rsidRDefault="00D91A44" w:rsidP="00D91A44">
      <w:pPr>
        <w:jc w:val="center"/>
        <w:rPr>
          <w:rFonts w:ascii="PT Astra Serif" w:hAnsi="PT Astra Serif"/>
          <w:sz w:val="24"/>
          <w:szCs w:val="24"/>
          <w:lang w:eastAsia="ru-RU" w:bidi="ar-SA"/>
        </w:rPr>
      </w:pPr>
    </w:p>
    <w:p w:rsidR="005E4864" w:rsidRPr="002F45F6" w:rsidRDefault="00881F5B" w:rsidP="005E48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line="240" w:lineRule="atLeast"/>
        <w:jc w:val="center"/>
        <w:rPr>
          <w:rFonts w:ascii="PT Astra Serif" w:hAnsi="PT Astra Serif"/>
          <w:bCs/>
          <w:sz w:val="26"/>
          <w:szCs w:val="26"/>
          <w:lang w:eastAsia="ru-RU" w:bidi="ar-SA"/>
        </w:rPr>
      </w:pPr>
      <w:r>
        <w:rPr>
          <w:rFonts w:ascii="PT Astra Serif" w:hAnsi="PT Astra Serif"/>
          <w:bCs/>
          <w:sz w:val="26"/>
          <w:szCs w:val="26"/>
          <w:lang w:eastAsia="ru-RU" w:bidi="ar-SA"/>
        </w:rPr>
        <w:t>О внесении изменения</w:t>
      </w:r>
      <w:r w:rsidR="005E4864" w:rsidRPr="002F45F6">
        <w:rPr>
          <w:rFonts w:ascii="PT Astra Serif" w:hAnsi="PT Astra Serif"/>
          <w:bCs/>
          <w:sz w:val="26"/>
          <w:szCs w:val="26"/>
          <w:lang w:eastAsia="ru-RU" w:bidi="ar-SA"/>
        </w:rPr>
        <w:t xml:space="preserve"> в приказ Комитета по охране объектов культурног</w:t>
      </w:r>
      <w:r w:rsidR="005E4864">
        <w:rPr>
          <w:rFonts w:ascii="PT Astra Serif" w:hAnsi="PT Astra Serif"/>
          <w:bCs/>
          <w:sz w:val="26"/>
          <w:szCs w:val="26"/>
          <w:lang w:eastAsia="ru-RU" w:bidi="ar-SA"/>
        </w:rPr>
        <w:t>о наследия Томской области от 03.07.2023 № 0069</w:t>
      </w:r>
      <w:r w:rsidR="005E4864" w:rsidRPr="002F45F6">
        <w:rPr>
          <w:rFonts w:ascii="PT Astra Serif" w:hAnsi="PT Astra Serif"/>
          <w:bCs/>
          <w:sz w:val="26"/>
          <w:szCs w:val="26"/>
          <w:lang w:eastAsia="ru-RU" w:bidi="ar-SA"/>
        </w:rPr>
        <w:t xml:space="preserve">/01-07 </w:t>
      </w:r>
    </w:p>
    <w:p w:rsidR="005E4864" w:rsidRPr="002F45F6" w:rsidRDefault="005E4864" w:rsidP="005E4864">
      <w:pPr>
        <w:ind w:firstLine="360"/>
        <w:jc w:val="both"/>
        <w:rPr>
          <w:rFonts w:ascii="PT Astra Serif" w:hAnsi="PT Astra Serif"/>
          <w:sz w:val="26"/>
          <w:szCs w:val="26"/>
          <w:lang w:eastAsia="ru-RU"/>
        </w:rPr>
      </w:pPr>
    </w:p>
    <w:p w:rsidR="005E4864" w:rsidRPr="002F45F6" w:rsidRDefault="005E4864" w:rsidP="005E4864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2F45F6">
        <w:rPr>
          <w:rFonts w:ascii="PT Astra Serif" w:hAnsi="PT Astra Serif"/>
          <w:sz w:val="26"/>
          <w:szCs w:val="26"/>
          <w:lang w:eastAsia="ru-RU" w:bidi="ar-SA"/>
        </w:rPr>
        <w:t>В целях совершенствования нормативного правового акта</w:t>
      </w:r>
    </w:p>
    <w:p w:rsidR="005E4864" w:rsidRDefault="005E4864" w:rsidP="005E486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6"/>
          <w:szCs w:val="26"/>
          <w:lang w:eastAsia="ru-RU" w:bidi="ar-SA"/>
        </w:rPr>
      </w:pPr>
      <w:r w:rsidRPr="002F45F6">
        <w:rPr>
          <w:rFonts w:ascii="PT Astra Serif" w:hAnsi="PT Astra Serif"/>
          <w:sz w:val="26"/>
          <w:szCs w:val="26"/>
          <w:lang w:eastAsia="ru-RU" w:bidi="ar-SA"/>
        </w:rPr>
        <w:t>ПРИКАЗЫВАЮ:</w:t>
      </w:r>
    </w:p>
    <w:p w:rsidR="005E4864" w:rsidRPr="00881F5B" w:rsidRDefault="005E4864" w:rsidP="00881F5B">
      <w:pPr>
        <w:shd w:val="clear" w:color="auto" w:fill="FFFFFF"/>
        <w:ind w:firstLine="708"/>
        <w:jc w:val="both"/>
        <w:textAlignment w:val="center"/>
        <w:rPr>
          <w:rFonts w:ascii="PT Astra Serif" w:eastAsia="Calibri" w:hAnsi="PT Astra Serif" w:cs="Calibri"/>
          <w:sz w:val="26"/>
          <w:szCs w:val="26"/>
          <w:lang w:bidi="ar-SA"/>
        </w:rPr>
      </w:pPr>
      <w:r w:rsidRPr="00881F5B">
        <w:rPr>
          <w:rFonts w:ascii="PT Astra Serif" w:hAnsi="PT Astra Serif"/>
          <w:sz w:val="26"/>
          <w:szCs w:val="26"/>
          <w:lang w:eastAsia="ru-RU" w:bidi="ar-SA"/>
        </w:rPr>
        <w:t xml:space="preserve">Внести в приказ Комитета по охране объектов культурного наследия Томской области </w:t>
      </w:r>
      <w:r w:rsidR="00D72D54" w:rsidRPr="00881F5B">
        <w:rPr>
          <w:rFonts w:ascii="PT Astra Serif" w:hAnsi="PT Astra Serif"/>
          <w:bCs/>
          <w:sz w:val="26"/>
          <w:szCs w:val="26"/>
          <w:lang w:eastAsia="ru-RU" w:bidi="ar-SA"/>
        </w:rPr>
        <w:t>от 03.07.2023</w:t>
      </w:r>
      <w:r w:rsidR="0059234C" w:rsidRPr="00881F5B">
        <w:rPr>
          <w:rFonts w:ascii="PT Astra Serif" w:hAnsi="PT Astra Serif"/>
          <w:bCs/>
          <w:sz w:val="26"/>
          <w:szCs w:val="26"/>
          <w:lang w:eastAsia="ru-RU" w:bidi="ar-SA"/>
        </w:rPr>
        <w:t xml:space="preserve"> № 0069</w:t>
      </w:r>
      <w:r w:rsidRPr="00881F5B">
        <w:rPr>
          <w:rFonts w:ascii="PT Astra Serif" w:hAnsi="PT Astra Serif"/>
          <w:bCs/>
          <w:sz w:val="26"/>
          <w:szCs w:val="26"/>
          <w:lang w:eastAsia="ru-RU" w:bidi="ar-SA"/>
        </w:rPr>
        <w:t>/01-07 « Об утверждении порядка определения объема и условий предоставления субсидии на иные цели из областного бюджета областному государственному автономному учреждению культуры «Центр по охране и использованию памятников истории и культуры» на разработку проектно-сметной документации на проведение работ по сохранению объекта культурного наследия «</w:t>
      </w:r>
      <w:r w:rsidR="0059234C" w:rsidRPr="00881F5B">
        <w:rPr>
          <w:rFonts w:ascii="PT Astra Serif" w:hAnsi="PT Astra Serif"/>
          <w:bCs/>
          <w:sz w:val="26"/>
          <w:szCs w:val="26"/>
          <w:lang w:eastAsia="ru-RU" w:bidi="ar-SA"/>
        </w:rPr>
        <w:t>Здание Общественного собрания, 1900 г., арх. Лыгин К.К.» по адресу: г. Томск, пр. Ленина,</w:t>
      </w:r>
      <w:r w:rsidR="00290F93" w:rsidRPr="00881F5B">
        <w:rPr>
          <w:rFonts w:ascii="PT Astra Serif" w:hAnsi="PT Astra Serif"/>
          <w:bCs/>
          <w:sz w:val="26"/>
          <w:szCs w:val="26"/>
          <w:lang w:eastAsia="ru-RU" w:bidi="ar-SA"/>
        </w:rPr>
        <w:t xml:space="preserve"> </w:t>
      </w:r>
      <w:r w:rsidR="0059234C" w:rsidRPr="00881F5B">
        <w:rPr>
          <w:rFonts w:ascii="PT Astra Serif" w:hAnsi="PT Astra Serif"/>
          <w:bCs/>
          <w:sz w:val="26"/>
          <w:szCs w:val="26"/>
          <w:lang w:eastAsia="ru-RU" w:bidi="ar-SA"/>
        </w:rPr>
        <w:t>50 (капитальный ремонт и приспособление здания</w:t>
      </w:r>
      <w:r w:rsidRPr="00881F5B">
        <w:rPr>
          <w:rFonts w:ascii="PT Astra Serif" w:hAnsi="PT Astra Serif"/>
          <w:bCs/>
          <w:sz w:val="26"/>
          <w:szCs w:val="26"/>
          <w:lang w:eastAsia="ru-RU" w:bidi="ar-SA"/>
        </w:rPr>
        <w:t xml:space="preserve">» (официальный интернет-портал правовой информации </w:t>
      </w:r>
      <w:hyperlink r:id="rId7" w:history="1">
        <w:r w:rsidRPr="00881F5B">
          <w:rPr>
            <w:rFonts w:ascii="PT Astra Serif" w:hAnsi="PT Astra Serif"/>
            <w:sz w:val="26"/>
            <w:szCs w:val="26"/>
            <w:lang w:eastAsia="ru-RU" w:bidi="ar-SA"/>
          </w:rPr>
          <w:t>http://www.pravo.gov.ru</w:t>
        </w:r>
      </w:hyperlink>
      <w:r w:rsidRPr="00881F5B">
        <w:rPr>
          <w:rFonts w:ascii="PT Astra Serif" w:hAnsi="PT Astra Serif"/>
          <w:sz w:val="26"/>
          <w:szCs w:val="26"/>
          <w:lang w:eastAsia="ru-RU" w:bidi="ar-SA"/>
        </w:rPr>
        <w:t xml:space="preserve">, </w:t>
      </w:r>
      <w:r w:rsidR="009D770D" w:rsidRPr="00881F5B">
        <w:rPr>
          <w:rFonts w:ascii="PT Astra Serif" w:hAnsi="PT Astra Serif"/>
          <w:sz w:val="26"/>
          <w:szCs w:val="26"/>
          <w:lang w:eastAsia="ru-RU" w:bidi="ar-SA"/>
        </w:rPr>
        <w:t xml:space="preserve">от </w:t>
      </w:r>
      <w:r w:rsidR="00881F5B">
        <w:rPr>
          <w:rFonts w:ascii="PT Astra Serif" w:hAnsi="PT Astra Serif"/>
          <w:sz w:val="26"/>
          <w:szCs w:val="26"/>
          <w:lang w:eastAsia="ru-RU" w:bidi="ar-SA"/>
        </w:rPr>
        <w:t>06.07.2023</w:t>
      </w:r>
      <w:r w:rsidRPr="00881F5B">
        <w:rPr>
          <w:rFonts w:ascii="PT Astra Serif" w:hAnsi="PT Astra Serif"/>
          <w:sz w:val="26"/>
          <w:szCs w:val="26"/>
          <w:lang w:eastAsia="ru-RU" w:bidi="ar-SA"/>
        </w:rPr>
        <w:t xml:space="preserve"> № </w:t>
      </w:r>
      <w:r w:rsidR="00881F5B">
        <w:rPr>
          <w:rFonts w:ascii="PT Astra Serif" w:eastAsia="Calibri" w:hAnsi="PT Astra Serif" w:cs="Arial"/>
          <w:sz w:val="26"/>
          <w:szCs w:val="26"/>
          <w:lang w:bidi="ar-SA"/>
        </w:rPr>
        <w:t>7001202307060003</w:t>
      </w:r>
      <w:r w:rsidR="00881F5B" w:rsidRPr="00881F5B">
        <w:rPr>
          <w:rFonts w:ascii="PT Astra Serif" w:eastAsia="Calibri" w:hAnsi="PT Astra Serif" w:cs="Arial"/>
          <w:sz w:val="26"/>
          <w:szCs w:val="26"/>
          <w:lang w:bidi="ar-SA"/>
        </w:rPr>
        <w:t>) следующее изменение</w:t>
      </w:r>
      <w:r w:rsidRPr="00881F5B">
        <w:rPr>
          <w:rFonts w:ascii="PT Astra Serif" w:eastAsia="Calibri" w:hAnsi="PT Astra Serif" w:cs="Arial"/>
          <w:sz w:val="26"/>
          <w:szCs w:val="26"/>
          <w:lang w:bidi="ar-SA"/>
        </w:rPr>
        <w:t>:</w:t>
      </w:r>
      <w:r w:rsidR="00881F5B" w:rsidRPr="00881F5B">
        <w:rPr>
          <w:rFonts w:ascii="PT Astra Serif" w:eastAsia="Calibri" w:hAnsi="PT Astra Serif" w:cs="Arial"/>
          <w:sz w:val="26"/>
          <w:szCs w:val="26"/>
          <w:lang w:bidi="ar-SA"/>
        </w:rPr>
        <w:t xml:space="preserve"> в преамбуле приказа дату «11.02.2020» заменить датой «22.02.2020».</w:t>
      </w:r>
    </w:p>
    <w:p w:rsidR="001E2679" w:rsidRDefault="001E2679" w:rsidP="001E267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1E2679" w:rsidRDefault="001E2679" w:rsidP="001E267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p w:rsidR="00DF7E19" w:rsidRDefault="00DF7E19" w:rsidP="001E2679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PT Astra Serif"/>
          <w:sz w:val="26"/>
          <w:szCs w:val="26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4"/>
        <w:gridCol w:w="3285"/>
        <w:gridCol w:w="3285"/>
      </w:tblGrid>
      <w:tr w:rsidR="00DF7E19" w:rsidTr="00A4559D">
        <w:tc>
          <w:tcPr>
            <w:tcW w:w="3284" w:type="dxa"/>
          </w:tcPr>
          <w:p w:rsidR="00DF7E19" w:rsidRDefault="00DF7E19" w:rsidP="00A455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285" w:type="dxa"/>
            <w:tcBorders>
              <w:left w:val="nil"/>
            </w:tcBorders>
          </w:tcPr>
          <w:p w:rsidR="00DF7E19" w:rsidRDefault="00DF7E19" w:rsidP="00C10DF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241B4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D91A44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3285" w:type="dxa"/>
          </w:tcPr>
          <w:p w:rsidR="00DF7E19" w:rsidRDefault="00DF7E19" w:rsidP="00A4559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right"/>
              <w:outlineLvl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E6AB8">
              <w:rPr>
                <w:rFonts w:ascii="PT Astra Serif" w:hAnsi="PT Astra Serif"/>
                <w:sz w:val="26"/>
                <w:szCs w:val="26"/>
              </w:rPr>
              <w:t>Е.В.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5E6AB8">
              <w:rPr>
                <w:rFonts w:ascii="PT Astra Serif" w:hAnsi="PT Astra Serif"/>
                <w:sz w:val="26"/>
                <w:szCs w:val="26"/>
              </w:rPr>
              <w:t>Перетягина</w:t>
            </w:r>
          </w:p>
        </w:tc>
      </w:tr>
    </w:tbl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881F5B" w:rsidRDefault="00881F5B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881F5B" w:rsidRDefault="00881F5B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881F5B" w:rsidRDefault="00881F5B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881F5B" w:rsidRDefault="00881F5B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Pr="005E6AB8" w:rsidRDefault="000D3C68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1E2679" w:rsidRPr="005E6AB8" w:rsidRDefault="001E2679" w:rsidP="001E2679">
      <w:pPr>
        <w:pStyle w:val="ConsPlusNormal"/>
        <w:jc w:val="both"/>
        <w:rPr>
          <w:rFonts w:ascii="PT Astra Serif" w:hAnsi="PT Astra Serif"/>
          <w:sz w:val="26"/>
          <w:szCs w:val="26"/>
        </w:rPr>
      </w:pPr>
    </w:p>
    <w:p w:rsidR="000D3C68" w:rsidRPr="005D1590" w:rsidRDefault="000D3C68" w:rsidP="000D3C6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center" w:pos="4153"/>
          <w:tab w:val="right" w:pos="8306"/>
        </w:tabs>
        <w:rPr>
          <w:rFonts w:ascii="PT Astra Serif" w:hAnsi="PT Astra Serif" w:cs="PT Astra Serif"/>
          <w:sz w:val="26"/>
          <w:szCs w:val="26"/>
        </w:rPr>
      </w:pPr>
      <w:r w:rsidRPr="005D1590">
        <w:rPr>
          <w:sz w:val="18"/>
        </w:rPr>
        <w:t>Н.А. Сеничкина</w:t>
      </w:r>
    </w:p>
    <w:p w:rsidR="0045458A" w:rsidRPr="0045458A" w:rsidRDefault="0045458A" w:rsidP="000D3C68">
      <w:pPr>
        <w:pStyle w:val="ConsPlusNormal"/>
        <w:rPr>
          <w:rFonts w:ascii="PT Astra Serif" w:hAnsi="PT Astra Serif" w:cs="PT Astra Serif"/>
          <w:sz w:val="26"/>
          <w:szCs w:val="26"/>
        </w:rPr>
      </w:pPr>
    </w:p>
    <w:sectPr w:rsidR="0045458A" w:rsidRPr="0045458A" w:rsidSect="00D52EBA">
      <w:headerReference w:type="default" r:id="rId8"/>
      <w:headerReference w:type="first" r:id="rId9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402B" w:rsidRDefault="0029402B">
      <w:r>
        <w:separator/>
      </w:r>
    </w:p>
  </w:endnote>
  <w:endnote w:type="continuationSeparator" w:id="0">
    <w:p w:rsidR="0029402B" w:rsidRDefault="00294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402B" w:rsidRDefault="0029402B">
      <w:r>
        <w:separator/>
      </w:r>
    </w:p>
  </w:footnote>
  <w:footnote w:type="continuationSeparator" w:id="0">
    <w:p w:rsidR="0029402B" w:rsidRDefault="00294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81F5B" w:rsidRPr="00881F5B">
      <w:rPr>
        <w:rFonts w:ascii="PT Astra Serif" w:hAnsi="PT Astra Serif"/>
        <w:b w:val="0"/>
        <w:noProof/>
        <w:szCs w:val="28"/>
      </w:rPr>
      <w:t>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6105" w:rsidRDefault="009F6CEF" w:rsidP="00050C1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0251" cy="654850"/>
          <wp:effectExtent l="0" t="0" r="0" b="0"/>
          <wp:docPr id="2" name="Рисунок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26105" w:rsidRDefault="009F6CEF">
    <w:pPr>
      <w:pStyle w:val="af"/>
      <w:spacing w:before="0" w:after="0" w:line="360" w:lineRule="exact"/>
      <w:rPr>
        <w:rFonts w:ascii="PT Astra Serif" w:hAnsi="PT Astra Serif" w:cs="PT Astra Serif"/>
      </w:rPr>
    </w:pPr>
    <w:r>
      <w:rPr>
        <w:rFonts w:ascii="PT Astra Serif" w:eastAsia="PT Astra Serif" w:hAnsi="PT Astra Serif" w:cs="PT Astra Serif"/>
        <w:sz w:val="30"/>
        <w:szCs w:val="28"/>
      </w:rPr>
      <w:t>КОМИТЕТ ПО ОХРАНЕ ОБЪЕКТОВ КУЛЬТУРНОГО НАСЛЕДИЯ ТОМСКОЙ ОБЛАСТИ</w:t>
    </w:r>
  </w:p>
  <w:p w:rsidR="00026105" w:rsidRDefault="00050C19" w:rsidP="00050C19">
    <w:pPr>
      <w:pStyle w:val="af"/>
      <w:tabs>
        <w:tab w:val="center" w:pos="4819"/>
        <w:tab w:val="right" w:pos="9638"/>
      </w:tabs>
      <w:spacing w:before="240" w:after="0"/>
      <w:jc w:val="left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ab/>
    </w:r>
    <w:r>
      <w:rPr>
        <w:rFonts w:ascii="PT Astra Serif" w:eastAsia="PT Astra Serif" w:hAnsi="PT Astra Serif" w:cs="PT Astra Serif"/>
        <w:szCs w:val="28"/>
      </w:rPr>
      <w:tab/>
    </w:r>
    <w:r w:rsidR="009F6CEF">
      <w:rPr>
        <w:rFonts w:ascii="PT Astra Serif" w:eastAsia="PT Astra Serif" w:hAnsi="PT Astra Serif" w:cs="PT Astra Serif"/>
        <w:szCs w:val="28"/>
      </w:rPr>
      <w:t>пРИКАЗ</w:t>
    </w:r>
    <w:r>
      <w:rPr>
        <w:rFonts w:ascii="PT Astra Serif" w:eastAsia="PT Astra Serif" w:hAnsi="PT Astra Serif" w:cs="PT Astra Serif"/>
        <w:szCs w:val="28"/>
      </w:rPr>
      <w:t xml:space="preserve">  </w:t>
    </w:r>
    <w:r>
      <w:rPr>
        <w:rFonts w:ascii="PT Astra Serif" w:eastAsia="PT Astra Serif" w:hAnsi="PT Astra Serif" w:cs="PT Astra Serif"/>
        <w:szCs w:val="28"/>
      </w:rPr>
      <w:tab/>
    </w:r>
    <w:r>
      <w:rPr>
        <w:rFonts w:ascii="PT Astra Serif" w:eastAsia="PT Astra Serif" w:hAnsi="PT Astra Serif" w:cs="PT Astra Serif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C3357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16635C5"/>
    <w:multiLevelType w:val="hybridMultilevel"/>
    <w:tmpl w:val="F174AE54"/>
    <w:lvl w:ilvl="0" w:tplc="02665FA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8291C91"/>
    <w:multiLevelType w:val="hybridMultilevel"/>
    <w:tmpl w:val="6FEC48CA"/>
    <w:lvl w:ilvl="0" w:tplc="7FF8CE8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1B3F6C38"/>
    <w:multiLevelType w:val="hybridMultilevel"/>
    <w:tmpl w:val="E5CC5A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99C81A30">
      <w:start w:val="1"/>
      <w:numFmt w:val="decimal"/>
      <w:lvlText w:val="%3)"/>
      <w:lvlJc w:val="left"/>
      <w:pPr>
        <w:ind w:left="1320" w:firstLine="6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3A34A5"/>
    <w:multiLevelType w:val="hybridMultilevel"/>
    <w:tmpl w:val="0338DE84"/>
    <w:lvl w:ilvl="0" w:tplc="A14452D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3B876F12"/>
    <w:multiLevelType w:val="hybridMultilevel"/>
    <w:tmpl w:val="ECFADE16"/>
    <w:lvl w:ilvl="0" w:tplc="ADD8C1C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D4C2C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B0227D4"/>
    <w:multiLevelType w:val="hybridMultilevel"/>
    <w:tmpl w:val="21F4E632"/>
    <w:lvl w:ilvl="0" w:tplc="9C0E6F3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EAB56A1"/>
    <w:multiLevelType w:val="hybridMultilevel"/>
    <w:tmpl w:val="5122E90C"/>
    <w:lvl w:ilvl="0" w:tplc="C218BA36">
      <w:start w:val="1"/>
      <w:numFmt w:val="decimal"/>
      <w:lvlText w:val="%1."/>
      <w:lvlJc w:val="left"/>
      <w:pPr>
        <w:ind w:left="288" w:firstLine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</w:num>
  <w:num w:numId="2">
    <w:abstractNumId w:val="3"/>
  </w:num>
  <w:num w:numId="3">
    <w:abstractNumId w:val="0"/>
  </w:num>
  <w:num w:numId="4">
    <w:abstractNumId w:val="2"/>
  </w:num>
  <w:num w:numId="5">
    <w:abstractNumId w:val="7"/>
  </w:num>
  <w:num w:numId="6">
    <w:abstractNumId w:val="6"/>
  </w:num>
  <w:num w:numId="7">
    <w:abstractNumId w:val="5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ocumentProtection w:edit="trackedChanges" w:enforcement="0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05"/>
    <w:rsid w:val="00026105"/>
    <w:rsid w:val="00033B45"/>
    <w:rsid w:val="00050C19"/>
    <w:rsid w:val="00074B01"/>
    <w:rsid w:val="000D3C68"/>
    <w:rsid w:val="000E293C"/>
    <w:rsid w:val="001466A5"/>
    <w:rsid w:val="001A2948"/>
    <w:rsid w:val="001E2679"/>
    <w:rsid w:val="00240023"/>
    <w:rsid w:val="00241B44"/>
    <w:rsid w:val="00290F93"/>
    <w:rsid w:val="0029402B"/>
    <w:rsid w:val="00344EC6"/>
    <w:rsid w:val="00392F0F"/>
    <w:rsid w:val="00393065"/>
    <w:rsid w:val="00446221"/>
    <w:rsid w:val="00451CB9"/>
    <w:rsid w:val="0045458A"/>
    <w:rsid w:val="00457A65"/>
    <w:rsid w:val="00476CD3"/>
    <w:rsid w:val="004F7837"/>
    <w:rsid w:val="0050243B"/>
    <w:rsid w:val="0059234C"/>
    <w:rsid w:val="005B3B8F"/>
    <w:rsid w:val="005D1590"/>
    <w:rsid w:val="005E4864"/>
    <w:rsid w:val="00627B0E"/>
    <w:rsid w:val="006968C8"/>
    <w:rsid w:val="00702157"/>
    <w:rsid w:val="00730410"/>
    <w:rsid w:val="007B5CD4"/>
    <w:rsid w:val="007E1EA8"/>
    <w:rsid w:val="008129F0"/>
    <w:rsid w:val="008448B2"/>
    <w:rsid w:val="008572BB"/>
    <w:rsid w:val="00880DE3"/>
    <w:rsid w:val="00881F5B"/>
    <w:rsid w:val="008937D8"/>
    <w:rsid w:val="008C435F"/>
    <w:rsid w:val="009471BF"/>
    <w:rsid w:val="009D770D"/>
    <w:rsid w:val="009F6CEF"/>
    <w:rsid w:val="00AD75B8"/>
    <w:rsid w:val="00BC1038"/>
    <w:rsid w:val="00BC36A3"/>
    <w:rsid w:val="00BC780B"/>
    <w:rsid w:val="00C10DF8"/>
    <w:rsid w:val="00C43DA4"/>
    <w:rsid w:val="00D2550E"/>
    <w:rsid w:val="00D511E3"/>
    <w:rsid w:val="00D52EBA"/>
    <w:rsid w:val="00D72D54"/>
    <w:rsid w:val="00D7510A"/>
    <w:rsid w:val="00D91A44"/>
    <w:rsid w:val="00DF7E19"/>
    <w:rsid w:val="00E01552"/>
    <w:rsid w:val="00E66B6F"/>
    <w:rsid w:val="00EC0ACB"/>
    <w:rsid w:val="00EF05C6"/>
    <w:rsid w:val="00F72C6C"/>
    <w:rsid w:val="00FB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3D634F8F-B78B-4334-844A-B8112F185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13">
    <w:name w:val="Верхний колонтитул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szCs w:val="22"/>
      <w:lang w:val="en-US" w:eastAsia="en-US" w:bidi="en-US"/>
    </w:rPr>
  </w:style>
  <w:style w:type="paragraph" w:customStyle="1" w:styleId="14">
    <w:name w:val="Нижний колонтитул1"/>
    <w:basedOn w:val="a"/>
    <w:rsid w:val="00D91A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center" w:pos="4153"/>
        <w:tab w:val="right" w:pos="8306"/>
      </w:tabs>
    </w:pPr>
  </w:style>
  <w:style w:type="table" w:customStyle="1" w:styleId="43">
    <w:name w:val="Сетка таблицы4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3">
    <w:name w:val="Сетка таблицы5"/>
    <w:basedOn w:val="a1"/>
    <w:next w:val="af3"/>
    <w:uiPriority w:val="59"/>
    <w:rsid w:val="00C43DA4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46221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84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ravo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172</Words>
  <Characters>985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Матвеева Юлия Сергеевна</cp:lastModifiedBy>
  <cp:revision>2</cp:revision>
  <dcterms:created xsi:type="dcterms:W3CDTF">2024-04-19T10:38:00Z</dcterms:created>
  <dcterms:modified xsi:type="dcterms:W3CDTF">2024-04-19T10:38:00Z</dcterms:modified>
</cp:coreProperties>
</file>