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527F1A">
        <w:tc>
          <w:tcPr>
            <w:tcW w:w="1701" w:type="dxa"/>
            <w:tcBorders>
              <w:bottom w:val="nil"/>
            </w:tcBorders>
          </w:tcPr>
          <w:p w:rsidR="00365267" w:rsidRPr="00B01094" w:rsidRDefault="00083CF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28.04.2025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65267" w:rsidRPr="00B01094" w:rsidRDefault="00365267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65267" w:rsidRPr="00B01094" w:rsidRDefault="00083CF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bookmarkStart w:id="2" w:name="РегНомер"/>
            <w:r w:rsidRPr="00B01094">
              <w:rPr>
                <w:rFonts w:ascii="PT Astra Serif" w:eastAsia="PT Astra Serif" w:hAnsi="PT Astra Serif" w:cs="PT Astra Serif"/>
                <w:sz w:val="26"/>
                <w:szCs w:val="26"/>
              </w:rPr>
              <w:t>№</w:t>
            </w:r>
            <w:r w:rsidRPr="00B01094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t>0024/01-07</w:t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Pr="00B01094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bookmarkEnd w:id="2"/>
          </w:p>
        </w:tc>
      </w:tr>
    </w:tbl>
    <w:p w:rsidR="000C0A02" w:rsidRDefault="000C0A02" w:rsidP="000C0A02">
      <w:pPr>
        <w:jc w:val="center"/>
        <w:rPr>
          <w:rFonts w:ascii="PT Astra Serif" w:hAnsi="PT Astra Serif"/>
          <w:sz w:val="26"/>
          <w:szCs w:val="26"/>
        </w:rPr>
      </w:pPr>
    </w:p>
    <w:p w:rsidR="000C0A02" w:rsidRPr="004B57CE" w:rsidRDefault="00083CFE" w:rsidP="000C0A02">
      <w:pPr>
        <w:jc w:val="center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О внесении изменений в приказ Комитета по охране объектов культурного наследия Томс</w:t>
      </w:r>
      <w:r w:rsidR="00310263">
        <w:rPr>
          <w:rFonts w:ascii="PT Astra Serif" w:hAnsi="PT Astra Serif"/>
          <w:sz w:val="28"/>
          <w:szCs w:val="28"/>
        </w:rPr>
        <w:t>кой области от 25.02.2025 № 00</w:t>
      </w:r>
      <w:r w:rsidR="00954BC8">
        <w:rPr>
          <w:rFonts w:ascii="PT Astra Serif" w:hAnsi="PT Astra Serif"/>
          <w:sz w:val="28"/>
          <w:szCs w:val="28"/>
        </w:rPr>
        <w:t>09</w:t>
      </w:r>
      <w:r w:rsidR="00310263">
        <w:rPr>
          <w:rFonts w:ascii="PT Astra Serif" w:hAnsi="PT Astra Serif"/>
          <w:sz w:val="28"/>
          <w:szCs w:val="28"/>
        </w:rPr>
        <w:t>/01-07</w:t>
      </w:r>
    </w:p>
    <w:p w:rsidR="000C0A02" w:rsidRPr="00CB225B" w:rsidRDefault="000C0A02" w:rsidP="000C0A0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0C0A02" w:rsidRPr="004B57CE" w:rsidRDefault="00083CFE" w:rsidP="00954BC8">
      <w:pPr>
        <w:tabs>
          <w:tab w:val="left" w:pos="837"/>
          <w:tab w:val="left" w:pos="1134"/>
          <w:tab w:val="left" w:pos="1276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В целях совершенствования нормативно правового акта</w:t>
      </w:r>
    </w:p>
    <w:p w:rsidR="000C0A02" w:rsidRPr="004B57CE" w:rsidRDefault="00083CFE" w:rsidP="00954BC8">
      <w:pPr>
        <w:pStyle w:val="ConsPlusNormal"/>
        <w:tabs>
          <w:tab w:val="left" w:pos="1134"/>
          <w:tab w:val="left" w:pos="1276"/>
        </w:tabs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4B57CE">
        <w:rPr>
          <w:rFonts w:ascii="PT Astra Serif" w:hAnsi="PT Astra Serif" w:cs="Times New Roman"/>
          <w:sz w:val="28"/>
          <w:szCs w:val="28"/>
        </w:rPr>
        <w:t>ПРИКАЗЫВАЮ:</w:t>
      </w:r>
    </w:p>
    <w:p w:rsidR="00CA3BEB" w:rsidRPr="00954BC8" w:rsidRDefault="00083CFE" w:rsidP="003D25C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954BC8">
        <w:rPr>
          <w:rFonts w:ascii="PT Astra Serif" w:hAnsi="PT Astra Serif"/>
          <w:sz w:val="28"/>
          <w:szCs w:val="28"/>
        </w:rPr>
        <w:t>Внести в приказ</w:t>
      </w:r>
      <w:r w:rsidRPr="00954BC8">
        <w:rPr>
          <w:rFonts w:ascii="PT Astra Serif" w:hAnsi="PT Astra Serif"/>
          <w:sz w:val="28"/>
          <w:szCs w:val="28"/>
        </w:rPr>
        <w:t xml:space="preserve"> Комитета по охране объектов культурного наследия Томской области от 25.02.2025 № 00</w:t>
      </w:r>
      <w:r w:rsidR="00954BC8" w:rsidRPr="00954BC8">
        <w:rPr>
          <w:rFonts w:ascii="PT Astra Serif" w:hAnsi="PT Astra Serif"/>
          <w:sz w:val="28"/>
          <w:szCs w:val="28"/>
        </w:rPr>
        <w:t>09</w:t>
      </w:r>
      <w:r w:rsidRPr="00954BC8">
        <w:rPr>
          <w:rFonts w:ascii="PT Astra Serif" w:hAnsi="PT Astra Serif"/>
          <w:sz w:val="28"/>
          <w:szCs w:val="28"/>
        </w:rPr>
        <w:t xml:space="preserve">/01-07 </w:t>
      </w:r>
      <w:r w:rsidR="00954BC8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="00954BC8" w:rsidRPr="00954BC8">
        <w:rPr>
          <w:rFonts w:ascii="PT Astra Serif" w:hAnsi="PT Astra Serif" w:cs="PT Astra Serif"/>
          <w:sz w:val="28"/>
          <w:szCs w:val="28"/>
          <w:lang w:eastAsia="ru-RU" w:bidi="ar-SA"/>
        </w:rPr>
        <w:t>Об утверждении порядка определения объема и условий предоставления субсидии на иные цели из областного бюджета областному государственному а</w:t>
      </w:r>
      <w:r w:rsidR="00954BC8">
        <w:rPr>
          <w:rFonts w:ascii="PT Astra Serif" w:hAnsi="PT Astra Serif" w:cs="PT Astra Serif"/>
          <w:sz w:val="28"/>
          <w:szCs w:val="28"/>
          <w:lang w:eastAsia="ru-RU" w:bidi="ar-SA"/>
        </w:rPr>
        <w:t>втономному учреждению культуры «</w:t>
      </w:r>
      <w:r w:rsidR="00954BC8" w:rsidRPr="00954BC8">
        <w:rPr>
          <w:rFonts w:ascii="PT Astra Serif" w:hAnsi="PT Astra Serif" w:cs="PT Astra Serif"/>
          <w:sz w:val="28"/>
          <w:szCs w:val="28"/>
          <w:lang w:eastAsia="ru-RU" w:bidi="ar-SA"/>
        </w:rPr>
        <w:t>Центр по охране и использованию памятников истори</w:t>
      </w:r>
      <w:r w:rsidR="00954BC8">
        <w:rPr>
          <w:rFonts w:ascii="PT Astra Serif" w:hAnsi="PT Astra Serif" w:cs="PT Astra Serif"/>
          <w:sz w:val="28"/>
          <w:szCs w:val="28"/>
          <w:lang w:eastAsia="ru-RU" w:bidi="ar-SA"/>
        </w:rPr>
        <w:t>и и культуры»</w:t>
      </w:r>
      <w:r w:rsidR="00954BC8" w:rsidRPr="00954BC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 капитальный ремонт объекта культурного </w:t>
      </w:r>
      <w:r w:rsidR="00954BC8">
        <w:rPr>
          <w:rFonts w:ascii="PT Astra Serif" w:hAnsi="PT Astra Serif" w:cs="PT Astra Serif"/>
          <w:sz w:val="28"/>
          <w:szCs w:val="28"/>
          <w:lang w:eastAsia="ru-RU" w:bidi="ar-SA"/>
        </w:rPr>
        <w:t>наследия федерального значения «Дом купца Хамитова, 1894 г.»</w:t>
      </w:r>
      <w:r w:rsidR="00954BC8" w:rsidRPr="00954BC8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 адресу: г. Томск, ул. М.Горького, 35»</w:t>
      </w:r>
      <w:r w:rsidRPr="00954BC8">
        <w:rPr>
          <w:rFonts w:ascii="PT Astra Serif" w:hAnsi="PT Astra Serif" w:cs="PT Astra Serif"/>
          <w:sz w:val="28"/>
          <w:szCs w:val="28"/>
        </w:rPr>
        <w:t xml:space="preserve"> (официальный интернет портал правовой и</w:t>
      </w:r>
      <w:r w:rsidRPr="00954BC8">
        <w:rPr>
          <w:rFonts w:ascii="PT Astra Serif" w:hAnsi="PT Astra Serif" w:cs="PT Astra Serif"/>
          <w:sz w:val="28"/>
          <w:szCs w:val="28"/>
        </w:rPr>
        <w:t xml:space="preserve">нформации http://pravo.gov.ru, </w:t>
      </w:r>
      <w:r w:rsidR="0023772F" w:rsidRPr="00954BC8">
        <w:rPr>
          <w:rFonts w:ascii="PT Astra Serif" w:hAnsi="PT Astra Serif" w:cs="PT Astra Serif"/>
          <w:sz w:val="28"/>
          <w:szCs w:val="28"/>
        </w:rPr>
        <w:t>27.02.2025</w:t>
      </w:r>
      <w:r w:rsidRPr="00954BC8">
        <w:rPr>
          <w:rFonts w:ascii="PT Astra Serif" w:hAnsi="PT Astra Serif" w:cs="PT Astra Serif"/>
          <w:sz w:val="28"/>
          <w:szCs w:val="28"/>
        </w:rPr>
        <w:t xml:space="preserve">, </w:t>
      </w:r>
      <w:r w:rsidR="0023772F" w:rsidRPr="00954BC8">
        <w:rPr>
          <w:rFonts w:ascii="PT Astra Serif" w:hAnsi="PT Astra Serif" w:cs="PT Astra Serif"/>
          <w:sz w:val="28"/>
          <w:szCs w:val="28"/>
        </w:rPr>
        <w:t>700120250227000</w:t>
      </w:r>
      <w:r w:rsidR="00954BC8">
        <w:rPr>
          <w:rFonts w:ascii="PT Astra Serif" w:hAnsi="PT Astra Serif" w:cs="PT Astra Serif"/>
          <w:sz w:val="28"/>
          <w:szCs w:val="28"/>
        </w:rPr>
        <w:t>4</w:t>
      </w:r>
      <w:r w:rsidRPr="00954BC8">
        <w:rPr>
          <w:rFonts w:ascii="PT Astra Serif" w:hAnsi="PT Astra Serif" w:cs="PT Astra Serif"/>
          <w:sz w:val="28"/>
          <w:szCs w:val="28"/>
        </w:rPr>
        <w:t>) следующие изменения:</w:t>
      </w:r>
    </w:p>
    <w:p w:rsidR="00CA3BEB" w:rsidRPr="004B57CE" w:rsidRDefault="00083CFE" w:rsidP="003D25C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 w:rsidR="00900C8D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наименовании приказа и далее по тексту </w:t>
      </w:r>
      <w:r w:rsidR="00D310A7"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слова «субсидии на иные цели» заменить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словами «субсидий на иные цели».</w:t>
      </w:r>
    </w:p>
    <w:p w:rsidR="00CA3BEB" w:rsidRPr="004B57CE" w:rsidRDefault="00083CFE" w:rsidP="00954BC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 преамбуле </w:t>
      </w:r>
      <w:r w:rsidR="00900C8D">
        <w:rPr>
          <w:rFonts w:ascii="PT Astra Serif" w:hAnsi="PT Astra Serif" w:cs="PT Astra Serif"/>
          <w:sz w:val="28"/>
          <w:szCs w:val="28"/>
        </w:rPr>
        <w:t>п</w:t>
      </w:r>
      <w:r w:rsidR="0023772F" w:rsidRPr="004B57CE">
        <w:rPr>
          <w:rFonts w:ascii="PT Astra Serif" w:hAnsi="PT Astra Serif" w:cs="PT Astra Serif"/>
          <w:sz w:val="28"/>
          <w:szCs w:val="28"/>
        </w:rPr>
        <w:t xml:space="preserve">риказа </w:t>
      </w:r>
      <w:r w:rsidR="00900C8D">
        <w:rPr>
          <w:rFonts w:ascii="PT Astra Serif" w:hAnsi="PT Astra Serif" w:cs="PT Astra Serif"/>
          <w:sz w:val="28"/>
          <w:szCs w:val="28"/>
        </w:rPr>
        <w:t>дату</w:t>
      </w:r>
      <w:r w:rsidRPr="004B57CE">
        <w:rPr>
          <w:rFonts w:ascii="PT Astra Serif" w:hAnsi="PT Astra Serif" w:cs="PT Astra Serif"/>
          <w:sz w:val="28"/>
          <w:szCs w:val="28"/>
        </w:rPr>
        <w:t xml:space="preserve"> «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11.02.2020</w:t>
      </w:r>
      <w:r w:rsidR="00E90CB8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заменить </w:t>
      </w:r>
      <w:r w:rsidR="00900C8D">
        <w:rPr>
          <w:rFonts w:ascii="PT Astra Serif" w:hAnsi="PT Astra Serif" w:cs="PT Astra Serif"/>
          <w:sz w:val="28"/>
          <w:szCs w:val="28"/>
          <w:lang w:eastAsia="ru-RU" w:bidi="ar-SA"/>
        </w:rPr>
        <w:t>датой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E90CB8">
        <w:rPr>
          <w:rFonts w:ascii="PT Astra Serif" w:hAnsi="PT Astra Serif" w:cs="PT Astra Serif"/>
          <w:sz w:val="28"/>
          <w:szCs w:val="28"/>
          <w:lang w:eastAsia="ru-RU" w:bidi="ar-SA"/>
        </w:rPr>
        <w:t>«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22.02.2020</w:t>
      </w:r>
      <w:r w:rsidR="00E90CB8">
        <w:rPr>
          <w:rFonts w:ascii="PT Astra Serif" w:hAnsi="PT Astra Serif" w:cs="PT Astra Serif"/>
          <w:sz w:val="28"/>
          <w:szCs w:val="28"/>
          <w:lang w:eastAsia="ru-RU" w:bidi="ar-SA"/>
        </w:rPr>
        <w:t>»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.</w:t>
      </w:r>
    </w:p>
    <w:p w:rsidR="00E90CB8" w:rsidRDefault="00083CFE" w:rsidP="00954BC8">
      <w:pPr>
        <w:pStyle w:val="a7"/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В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Порядке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капитальный ремонт объекта культ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урного наследия федерального значения «Дом купца Хамитова, 1894 г.» по адресу: г. Томск, ул. М. Горького, 35, утвержденном данным приказом:</w:t>
      </w:r>
    </w:p>
    <w:p w:rsidR="00CA3BEB" w:rsidRPr="004B57CE" w:rsidRDefault="00083CFE" w:rsidP="00E90CB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70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 w:cs="PT Astra Serif"/>
          <w:sz w:val="28"/>
          <w:szCs w:val="28"/>
          <w:lang w:eastAsia="ru-RU" w:bidi="ar-SA"/>
        </w:rPr>
        <w:t>1</w:t>
      </w:r>
      <w:r w:rsidR="00E90CB8">
        <w:rPr>
          <w:rFonts w:ascii="PT Astra Serif" w:hAnsi="PT Astra Serif" w:cs="PT Astra Serif"/>
          <w:sz w:val="28"/>
          <w:szCs w:val="28"/>
          <w:lang w:eastAsia="ru-RU" w:bidi="ar-SA"/>
        </w:rPr>
        <w:t xml:space="preserve">)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пункт 14</w:t>
      </w:r>
      <w:r w:rsidR="0094246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>изложить в следующей редакции:</w:t>
      </w:r>
    </w:p>
    <w:p w:rsidR="00CA3BEB" w:rsidRPr="004B57CE" w:rsidRDefault="00083CFE" w:rsidP="00954BC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0"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4B57CE">
        <w:rPr>
          <w:rFonts w:ascii="PT Astra Serif" w:hAnsi="PT Astra Serif" w:cs="PT Astra Serif"/>
          <w:sz w:val="28"/>
          <w:szCs w:val="28"/>
          <w:lang w:eastAsia="ru-RU" w:bidi="ar-SA"/>
        </w:rPr>
        <w:t xml:space="preserve">«14. 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>Комитет осуществляет перечисление субсидий в пределах бюджетных асси</w:t>
      </w:r>
      <w:r w:rsidRPr="004B57CE">
        <w:rPr>
          <w:rFonts w:ascii="PT Astra Serif" w:eastAsia="Arial" w:hAnsi="PT Astra Serif"/>
          <w:sz w:val="28"/>
          <w:szCs w:val="28"/>
          <w:lang w:bidi="ar-SA"/>
        </w:rPr>
        <w:t xml:space="preserve">гнований, предусмотренных в сводной бюджетной росписи на очередной финансовый год и плановый период на предоставление субсидий на иные цели в течение трех рабочих дней со дня принятия заявки, предоставленной получателем субсидий, по форме согласно </w:t>
      </w:r>
      <w:r w:rsidRPr="004B57CE">
        <w:rPr>
          <w:rFonts w:ascii="PT Astra Serif" w:hAnsi="PT Astra Serif"/>
          <w:sz w:val="28"/>
          <w:szCs w:val="28"/>
        </w:rPr>
        <w:t>приложен</w:t>
      </w:r>
      <w:r w:rsidRPr="004B57CE">
        <w:rPr>
          <w:rFonts w:ascii="PT Astra Serif" w:hAnsi="PT Astra Serif"/>
          <w:sz w:val="28"/>
          <w:szCs w:val="28"/>
        </w:rPr>
        <w:t>ию № 2 к настоящему Порядку с приложением документов, подтверждающих возникновение фактической потребности в средствах субсидии:</w:t>
      </w:r>
    </w:p>
    <w:p w:rsidR="00CA3BEB" w:rsidRPr="004B57CE" w:rsidRDefault="00083CFE" w:rsidP="00954B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 xml:space="preserve">1) копия заключенного контракта/договора на выполнение работ; </w:t>
      </w:r>
    </w:p>
    <w:p w:rsidR="00CA3BEB" w:rsidRDefault="00083CFE" w:rsidP="00954BC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4B57CE">
        <w:rPr>
          <w:rFonts w:ascii="PT Astra Serif" w:hAnsi="PT Astra Serif"/>
          <w:sz w:val="28"/>
          <w:szCs w:val="28"/>
        </w:rPr>
        <w:t>2) копии документов, подтверждающих приемку получателем субсидии</w:t>
      </w:r>
      <w:r w:rsidRPr="004B57CE">
        <w:rPr>
          <w:rFonts w:ascii="PT Astra Serif" w:hAnsi="PT Astra Serif"/>
          <w:sz w:val="28"/>
          <w:szCs w:val="28"/>
        </w:rPr>
        <w:t xml:space="preserve"> выполненных работ</w:t>
      </w:r>
      <w:r w:rsidR="00E90CB8">
        <w:rPr>
          <w:rFonts w:ascii="PT Astra Serif" w:hAnsi="PT Astra Serif"/>
          <w:sz w:val="28"/>
          <w:szCs w:val="28"/>
        </w:rPr>
        <w:t>.</w:t>
      </w:r>
      <w:r w:rsidRPr="004B57CE">
        <w:rPr>
          <w:rFonts w:ascii="PT Astra Serif" w:hAnsi="PT Astra Serif"/>
          <w:sz w:val="28"/>
          <w:szCs w:val="28"/>
        </w:rPr>
        <w:t>»;</w:t>
      </w:r>
    </w:p>
    <w:p w:rsidR="00B232B9" w:rsidRDefault="00083CFE" w:rsidP="00E90CB8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2</w:t>
      </w:r>
      <w:r w:rsidR="00E90CB8">
        <w:rPr>
          <w:rFonts w:ascii="PT Astra Serif" w:hAnsi="PT Astra Serif"/>
          <w:sz w:val="28"/>
          <w:szCs w:val="28"/>
        </w:rPr>
        <w:t xml:space="preserve">) </w:t>
      </w:r>
      <w:r>
        <w:rPr>
          <w:rFonts w:ascii="PT Astra Serif" w:hAnsi="PT Astra Serif"/>
          <w:sz w:val="28"/>
          <w:szCs w:val="28"/>
        </w:rPr>
        <w:t>дополнить</w:t>
      </w:r>
      <w:r w:rsidR="00E90CB8">
        <w:rPr>
          <w:rFonts w:ascii="PT Astra Serif" w:hAnsi="PT Astra Serif"/>
          <w:sz w:val="28"/>
          <w:szCs w:val="28"/>
        </w:rPr>
        <w:t xml:space="preserve"> Порядок</w:t>
      </w:r>
      <w:r>
        <w:rPr>
          <w:rFonts w:ascii="PT Astra Serif" w:hAnsi="PT Astra Serif"/>
          <w:sz w:val="28"/>
          <w:szCs w:val="28"/>
        </w:rPr>
        <w:t xml:space="preserve"> пунктом 17.1 следующего содержания:</w:t>
      </w:r>
    </w:p>
    <w:p w:rsidR="00B232B9" w:rsidRPr="00B232B9" w:rsidRDefault="00083CFE" w:rsidP="00954BC8">
      <w:pPr>
        <w:autoSpaceDE w:val="0"/>
        <w:autoSpaceDN w:val="0"/>
        <w:ind w:firstLine="709"/>
        <w:jc w:val="both"/>
        <w:rPr>
          <w:rFonts w:ascii="PT Astra Serif" w:eastAsiaTheme="minorHAnsi" w:hAnsi="PT Astra Serif" w:cs="Arial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«17.1 </w:t>
      </w:r>
      <w:r>
        <w:rPr>
          <w:rFonts w:ascii="PT Astra Serif" w:hAnsi="PT Astra Serif" w:cs="Arial"/>
          <w:sz w:val="28"/>
          <w:szCs w:val="28"/>
        </w:rPr>
        <w:t>Комитет проводит мониторинг достижения результатов предоставления субсидий, исходя из достижения значений результатов предоставления субсидий, определенных соглашением, и событий, отражающих факт завершения соответствующего мероприятия по получению результ</w:t>
      </w:r>
      <w:r>
        <w:rPr>
          <w:rFonts w:ascii="PT Astra Serif" w:hAnsi="PT Astra Serif" w:cs="Arial"/>
          <w:sz w:val="28"/>
          <w:szCs w:val="28"/>
        </w:rPr>
        <w:t xml:space="preserve">ата предоставления субсидий (контрольная точка), в порядке и по формам, установленным </w:t>
      </w:r>
      <w:r>
        <w:rPr>
          <w:rFonts w:ascii="PT Astra Serif" w:eastAsia="Arial" w:hAnsi="PT Astra Serif"/>
          <w:sz w:val="28"/>
          <w:szCs w:val="28"/>
        </w:rPr>
        <w:t>приказом</w:t>
      </w:r>
      <w:r>
        <w:rPr>
          <w:rFonts w:ascii="PT Astra Serif" w:hAnsi="PT Astra Serif" w:cs="Arial"/>
          <w:sz w:val="28"/>
          <w:szCs w:val="28"/>
        </w:rPr>
        <w:t xml:space="preserve">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</w:t>
      </w:r>
      <w:r>
        <w:rPr>
          <w:rFonts w:ascii="PT Astra Serif" w:hAnsi="PT Astra Serif" w:cs="Arial"/>
          <w:sz w:val="28"/>
          <w:szCs w:val="28"/>
        </w:rPr>
        <w:t>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</w:t>
      </w:r>
      <w:r w:rsidR="00706D7C">
        <w:rPr>
          <w:rFonts w:ascii="PT Astra Serif" w:hAnsi="PT Astra Serif" w:cs="Arial"/>
          <w:sz w:val="28"/>
          <w:szCs w:val="28"/>
        </w:rPr>
        <w:t>.</w:t>
      </w:r>
      <w:r>
        <w:rPr>
          <w:rFonts w:ascii="PT Astra Serif" w:hAnsi="PT Astra Serif" w:cs="Arial"/>
          <w:sz w:val="28"/>
          <w:szCs w:val="28"/>
        </w:rPr>
        <w:t>».</w:t>
      </w:r>
    </w:p>
    <w:p w:rsidR="00C611E5" w:rsidRDefault="00C611E5" w:rsidP="00A441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6"/>
        <w:jc w:val="both"/>
        <w:rPr>
          <w:rFonts w:ascii="PT Astra Serif" w:hAnsi="PT Astra Serif"/>
          <w:sz w:val="26"/>
          <w:szCs w:val="26"/>
        </w:rPr>
      </w:pPr>
    </w:p>
    <w:p w:rsidR="00146E78" w:rsidRDefault="00146E78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DF7BC5" w:rsidRPr="00B46280" w:rsidRDefault="00DF7BC5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527F1A" w:rsidTr="004B57CE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83CFE" w:rsidP="00B366DB">
            <w:pPr>
              <w:tabs>
                <w:tab w:val="left" w:pos="7088"/>
              </w:tabs>
              <w:ind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83C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B57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5267" w:rsidRPr="004B57CE" w:rsidRDefault="00083CFE" w:rsidP="00EA0270">
            <w:pPr>
              <w:tabs>
                <w:tab w:val="left" w:pos="7088"/>
              </w:tabs>
              <w:ind w:right="28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B57CE">
              <w:rPr>
                <w:rFonts w:ascii="PT Astra Serif" w:hAnsi="PT Astra Serif"/>
                <w:sz w:val="28"/>
                <w:szCs w:val="28"/>
              </w:rPr>
              <w:t> </w:t>
            </w:r>
            <w:r w:rsidR="004B57CE">
              <w:rPr>
                <w:rFonts w:ascii="PT Astra Serif" w:hAnsi="PT Astra Serif"/>
                <w:sz w:val="28"/>
                <w:szCs w:val="28"/>
              </w:rPr>
              <w:t xml:space="preserve">       </w:t>
            </w:r>
            <w:r w:rsidRPr="004B57CE">
              <w:rPr>
                <w:rFonts w:ascii="PT Astra Serif" w:hAnsi="PT Astra Serif"/>
                <w:sz w:val="28"/>
                <w:szCs w:val="28"/>
              </w:rPr>
              <w:t>Е.В. Перетягина</w:t>
            </w:r>
          </w:p>
        </w:tc>
      </w:tr>
    </w:tbl>
    <w:p w:rsidR="00662A3D" w:rsidRDefault="00662A3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sz w:val="28"/>
          <w:szCs w:val="28"/>
        </w:rPr>
      </w:pPr>
    </w:p>
    <w:sectPr w:rsidR="00662A3D" w:rsidSect="00D310A7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1418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83CFE">
      <w:r>
        <w:separator/>
      </w:r>
    </w:p>
  </w:endnote>
  <w:endnote w:type="continuationSeparator" w:id="0">
    <w:p w:rsidR="00000000" w:rsidRDefault="00083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CB8" w:rsidRPr="00EA0270" w:rsidRDefault="00083CFE" w:rsidP="00E90CB8">
    <w:pPr>
      <w:pStyle w:val="af1"/>
      <w:rPr>
        <w:rFonts w:ascii="PT Astra Serif" w:hAnsi="PT Astra Serif"/>
        <w:sz w:val="18"/>
        <w:szCs w:val="18"/>
      </w:rPr>
    </w:pPr>
    <w:r>
      <w:rPr>
        <w:rFonts w:ascii="PT Astra Serif" w:hAnsi="PT Astra Serif"/>
        <w:sz w:val="18"/>
        <w:szCs w:val="18"/>
      </w:rPr>
      <w:t>М.П. Кустова</w:t>
    </w:r>
  </w:p>
  <w:p w:rsidR="00E90CB8" w:rsidRDefault="00E90CB8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270" w:rsidRDefault="00EA0270">
    <w:pPr>
      <w:pStyle w:val="af1"/>
    </w:pPr>
  </w:p>
  <w:p w:rsidR="00EA0270" w:rsidRDefault="00EA0270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83CFE">
      <w:r>
        <w:separator/>
      </w:r>
    </w:p>
  </w:footnote>
  <w:footnote w:type="continuationSeparator" w:id="0">
    <w:p w:rsidR="00000000" w:rsidRDefault="00083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Pr="00F92FE2" w:rsidRDefault="00083CFE">
    <w:pPr>
      <w:pStyle w:val="af"/>
      <w:spacing w:before="0"/>
      <w:rPr>
        <w:rFonts w:ascii="PT Astra Serif" w:hAnsi="PT Astra Serif"/>
        <w:b w:val="0"/>
        <w:sz w:val="24"/>
        <w:szCs w:val="24"/>
      </w:rPr>
    </w:pPr>
    <w:r w:rsidRPr="00F92FE2">
      <w:rPr>
        <w:rFonts w:ascii="PT Astra Serif" w:hAnsi="PT Astra Serif"/>
        <w:b w:val="0"/>
        <w:sz w:val="24"/>
        <w:szCs w:val="24"/>
      </w:rPr>
      <w:fldChar w:fldCharType="begin"/>
    </w:r>
    <w:r w:rsidRPr="00F92FE2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F92FE2">
      <w:rPr>
        <w:rFonts w:ascii="PT Astra Serif" w:hAnsi="PT Astra Serif"/>
        <w:b w:val="0"/>
        <w:sz w:val="24"/>
        <w:szCs w:val="24"/>
      </w:rPr>
      <w:fldChar w:fldCharType="separate"/>
    </w:r>
    <w:r>
      <w:rPr>
        <w:rFonts w:ascii="PT Astra Serif" w:hAnsi="PT Astra Serif"/>
        <w:b w:val="0"/>
        <w:noProof/>
        <w:sz w:val="24"/>
        <w:szCs w:val="24"/>
      </w:rPr>
      <w:t>2</w:t>
    </w:r>
    <w:r w:rsidRPr="00F92FE2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5267" w:rsidRDefault="00083CFE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65267" w:rsidRDefault="00083CFE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Комитет по охране объектов культурного наследия Томской области</w:t>
    </w:r>
  </w:p>
  <w:p w:rsidR="00365267" w:rsidRDefault="00083CFE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886567"/>
    <w:multiLevelType w:val="hybridMultilevel"/>
    <w:tmpl w:val="C7CC5536"/>
    <w:lvl w:ilvl="0" w:tplc="356CFF1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PT Astra Serif"/>
      </w:rPr>
    </w:lvl>
    <w:lvl w:ilvl="1" w:tplc="033EAFFA" w:tentative="1">
      <w:start w:val="1"/>
      <w:numFmt w:val="lowerLetter"/>
      <w:lvlText w:val="%2."/>
      <w:lvlJc w:val="left"/>
      <w:pPr>
        <w:ind w:left="1440" w:hanging="360"/>
      </w:pPr>
    </w:lvl>
    <w:lvl w:ilvl="2" w:tplc="C0A02CD8" w:tentative="1">
      <w:start w:val="1"/>
      <w:numFmt w:val="lowerRoman"/>
      <w:lvlText w:val="%3."/>
      <w:lvlJc w:val="right"/>
      <w:pPr>
        <w:ind w:left="2160" w:hanging="180"/>
      </w:pPr>
    </w:lvl>
    <w:lvl w:ilvl="3" w:tplc="D3785DD0" w:tentative="1">
      <w:start w:val="1"/>
      <w:numFmt w:val="decimal"/>
      <w:lvlText w:val="%4."/>
      <w:lvlJc w:val="left"/>
      <w:pPr>
        <w:ind w:left="2880" w:hanging="360"/>
      </w:pPr>
    </w:lvl>
    <w:lvl w:ilvl="4" w:tplc="5E182298" w:tentative="1">
      <w:start w:val="1"/>
      <w:numFmt w:val="lowerLetter"/>
      <w:lvlText w:val="%5."/>
      <w:lvlJc w:val="left"/>
      <w:pPr>
        <w:ind w:left="3600" w:hanging="360"/>
      </w:pPr>
    </w:lvl>
    <w:lvl w:ilvl="5" w:tplc="98FC63D4" w:tentative="1">
      <w:start w:val="1"/>
      <w:numFmt w:val="lowerRoman"/>
      <w:lvlText w:val="%6."/>
      <w:lvlJc w:val="right"/>
      <w:pPr>
        <w:ind w:left="4320" w:hanging="180"/>
      </w:pPr>
    </w:lvl>
    <w:lvl w:ilvl="6" w:tplc="2B24916A" w:tentative="1">
      <w:start w:val="1"/>
      <w:numFmt w:val="decimal"/>
      <w:lvlText w:val="%7."/>
      <w:lvlJc w:val="left"/>
      <w:pPr>
        <w:ind w:left="5040" w:hanging="360"/>
      </w:pPr>
    </w:lvl>
    <w:lvl w:ilvl="7" w:tplc="F4727380" w:tentative="1">
      <w:start w:val="1"/>
      <w:numFmt w:val="lowerLetter"/>
      <w:lvlText w:val="%8."/>
      <w:lvlJc w:val="left"/>
      <w:pPr>
        <w:ind w:left="5760" w:hanging="360"/>
      </w:pPr>
    </w:lvl>
    <w:lvl w:ilvl="8" w:tplc="7C4AB5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D34A20"/>
    <w:multiLevelType w:val="hybridMultilevel"/>
    <w:tmpl w:val="4B00B5C8"/>
    <w:lvl w:ilvl="0" w:tplc="079076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362B33A" w:tentative="1">
      <w:start w:val="1"/>
      <w:numFmt w:val="lowerLetter"/>
      <w:lvlText w:val="%2."/>
      <w:lvlJc w:val="left"/>
      <w:pPr>
        <w:ind w:left="1440" w:hanging="360"/>
      </w:pPr>
    </w:lvl>
    <w:lvl w:ilvl="2" w:tplc="7084D418" w:tentative="1">
      <w:start w:val="1"/>
      <w:numFmt w:val="lowerRoman"/>
      <w:lvlText w:val="%3."/>
      <w:lvlJc w:val="right"/>
      <w:pPr>
        <w:ind w:left="2160" w:hanging="180"/>
      </w:pPr>
    </w:lvl>
    <w:lvl w:ilvl="3" w:tplc="592A1726" w:tentative="1">
      <w:start w:val="1"/>
      <w:numFmt w:val="decimal"/>
      <w:lvlText w:val="%4."/>
      <w:lvlJc w:val="left"/>
      <w:pPr>
        <w:ind w:left="2880" w:hanging="360"/>
      </w:pPr>
    </w:lvl>
    <w:lvl w:ilvl="4" w:tplc="517A1050" w:tentative="1">
      <w:start w:val="1"/>
      <w:numFmt w:val="lowerLetter"/>
      <w:lvlText w:val="%5."/>
      <w:lvlJc w:val="left"/>
      <w:pPr>
        <w:ind w:left="3600" w:hanging="360"/>
      </w:pPr>
    </w:lvl>
    <w:lvl w:ilvl="5" w:tplc="40AA25E6" w:tentative="1">
      <w:start w:val="1"/>
      <w:numFmt w:val="lowerRoman"/>
      <w:lvlText w:val="%6."/>
      <w:lvlJc w:val="right"/>
      <w:pPr>
        <w:ind w:left="4320" w:hanging="180"/>
      </w:pPr>
    </w:lvl>
    <w:lvl w:ilvl="6" w:tplc="73F642BE" w:tentative="1">
      <w:start w:val="1"/>
      <w:numFmt w:val="decimal"/>
      <w:lvlText w:val="%7."/>
      <w:lvlJc w:val="left"/>
      <w:pPr>
        <w:ind w:left="5040" w:hanging="360"/>
      </w:pPr>
    </w:lvl>
    <w:lvl w:ilvl="7" w:tplc="D902E200" w:tentative="1">
      <w:start w:val="1"/>
      <w:numFmt w:val="lowerLetter"/>
      <w:lvlText w:val="%8."/>
      <w:lvlJc w:val="left"/>
      <w:pPr>
        <w:ind w:left="5760" w:hanging="360"/>
      </w:pPr>
    </w:lvl>
    <w:lvl w:ilvl="8" w:tplc="A6BADD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9B353B"/>
    <w:multiLevelType w:val="hybridMultilevel"/>
    <w:tmpl w:val="2D14E6AC"/>
    <w:lvl w:ilvl="0" w:tplc="168EBF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BF5CC26A" w:tentative="1">
      <w:start w:val="1"/>
      <w:numFmt w:val="lowerLetter"/>
      <w:lvlText w:val="%2."/>
      <w:lvlJc w:val="left"/>
      <w:pPr>
        <w:ind w:left="1440" w:hanging="360"/>
      </w:pPr>
    </w:lvl>
    <w:lvl w:ilvl="2" w:tplc="F5E84910" w:tentative="1">
      <w:start w:val="1"/>
      <w:numFmt w:val="lowerRoman"/>
      <w:lvlText w:val="%3."/>
      <w:lvlJc w:val="right"/>
      <w:pPr>
        <w:ind w:left="2160" w:hanging="180"/>
      </w:pPr>
    </w:lvl>
    <w:lvl w:ilvl="3" w:tplc="4E2A3912" w:tentative="1">
      <w:start w:val="1"/>
      <w:numFmt w:val="decimal"/>
      <w:lvlText w:val="%4."/>
      <w:lvlJc w:val="left"/>
      <w:pPr>
        <w:ind w:left="2880" w:hanging="360"/>
      </w:pPr>
    </w:lvl>
    <w:lvl w:ilvl="4" w:tplc="F9AE4F9A" w:tentative="1">
      <w:start w:val="1"/>
      <w:numFmt w:val="lowerLetter"/>
      <w:lvlText w:val="%5."/>
      <w:lvlJc w:val="left"/>
      <w:pPr>
        <w:ind w:left="3600" w:hanging="360"/>
      </w:pPr>
    </w:lvl>
    <w:lvl w:ilvl="5" w:tplc="419A2920" w:tentative="1">
      <w:start w:val="1"/>
      <w:numFmt w:val="lowerRoman"/>
      <w:lvlText w:val="%6."/>
      <w:lvlJc w:val="right"/>
      <w:pPr>
        <w:ind w:left="4320" w:hanging="180"/>
      </w:pPr>
    </w:lvl>
    <w:lvl w:ilvl="6" w:tplc="0E6CBE92" w:tentative="1">
      <w:start w:val="1"/>
      <w:numFmt w:val="decimal"/>
      <w:lvlText w:val="%7."/>
      <w:lvlJc w:val="left"/>
      <w:pPr>
        <w:ind w:left="5040" w:hanging="360"/>
      </w:pPr>
    </w:lvl>
    <w:lvl w:ilvl="7" w:tplc="6F14E6A2" w:tentative="1">
      <w:start w:val="1"/>
      <w:numFmt w:val="lowerLetter"/>
      <w:lvlText w:val="%8."/>
      <w:lvlJc w:val="left"/>
      <w:pPr>
        <w:ind w:left="5760" w:hanging="360"/>
      </w:pPr>
    </w:lvl>
    <w:lvl w:ilvl="8" w:tplc="9176D35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267"/>
    <w:rsid w:val="00031CD5"/>
    <w:rsid w:val="00083CFE"/>
    <w:rsid w:val="000A73FA"/>
    <w:rsid w:val="000C0A02"/>
    <w:rsid w:val="000C2D73"/>
    <w:rsid w:val="000C4807"/>
    <w:rsid w:val="00146E78"/>
    <w:rsid w:val="00170C89"/>
    <w:rsid w:val="00183404"/>
    <w:rsid w:val="001B745F"/>
    <w:rsid w:val="0023772F"/>
    <w:rsid w:val="00245A45"/>
    <w:rsid w:val="00310263"/>
    <w:rsid w:val="00350817"/>
    <w:rsid w:val="00365267"/>
    <w:rsid w:val="0039262E"/>
    <w:rsid w:val="003B71EE"/>
    <w:rsid w:val="003D25C8"/>
    <w:rsid w:val="00457170"/>
    <w:rsid w:val="004615F7"/>
    <w:rsid w:val="004757F6"/>
    <w:rsid w:val="004B57CE"/>
    <w:rsid w:val="004D7B62"/>
    <w:rsid w:val="0050510D"/>
    <w:rsid w:val="00527F1A"/>
    <w:rsid w:val="00562F6E"/>
    <w:rsid w:val="005E5919"/>
    <w:rsid w:val="006115E0"/>
    <w:rsid w:val="0063616A"/>
    <w:rsid w:val="0063694F"/>
    <w:rsid w:val="00662A3D"/>
    <w:rsid w:val="00674608"/>
    <w:rsid w:val="006A190C"/>
    <w:rsid w:val="006B302D"/>
    <w:rsid w:val="006B50CF"/>
    <w:rsid w:val="006F6F79"/>
    <w:rsid w:val="006F70D8"/>
    <w:rsid w:val="00706D7C"/>
    <w:rsid w:val="00756E54"/>
    <w:rsid w:val="0076371C"/>
    <w:rsid w:val="00786845"/>
    <w:rsid w:val="007B2652"/>
    <w:rsid w:val="007F68DF"/>
    <w:rsid w:val="008716FF"/>
    <w:rsid w:val="00877BE1"/>
    <w:rsid w:val="008960AC"/>
    <w:rsid w:val="00900C8D"/>
    <w:rsid w:val="00942469"/>
    <w:rsid w:val="00944470"/>
    <w:rsid w:val="00954BC8"/>
    <w:rsid w:val="009874CA"/>
    <w:rsid w:val="00997C2D"/>
    <w:rsid w:val="009E1C3A"/>
    <w:rsid w:val="009E3AAC"/>
    <w:rsid w:val="00A24342"/>
    <w:rsid w:val="00A27AA4"/>
    <w:rsid w:val="00A441D0"/>
    <w:rsid w:val="00A61AC3"/>
    <w:rsid w:val="00A967A0"/>
    <w:rsid w:val="00AD3BE4"/>
    <w:rsid w:val="00AD3FC7"/>
    <w:rsid w:val="00B01094"/>
    <w:rsid w:val="00B232B9"/>
    <w:rsid w:val="00B31B3D"/>
    <w:rsid w:val="00B366DB"/>
    <w:rsid w:val="00B46280"/>
    <w:rsid w:val="00B75545"/>
    <w:rsid w:val="00B912F7"/>
    <w:rsid w:val="00B92B9E"/>
    <w:rsid w:val="00BD44DD"/>
    <w:rsid w:val="00C07017"/>
    <w:rsid w:val="00C611E5"/>
    <w:rsid w:val="00C72800"/>
    <w:rsid w:val="00CA3BEB"/>
    <w:rsid w:val="00CB225B"/>
    <w:rsid w:val="00CB61E8"/>
    <w:rsid w:val="00CC7C1B"/>
    <w:rsid w:val="00D310A7"/>
    <w:rsid w:val="00D37C7E"/>
    <w:rsid w:val="00D55EC9"/>
    <w:rsid w:val="00DB21AF"/>
    <w:rsid w:val="00DC69FA"/>
    <w:rsid w:val="00DF2EF2"/>
    <w:rsid w:val="00DF7BC5"/>
    <w:rsid w:val="00E1000E"/>
    <w:rsid w:val="00E55879"/>
    <w:rsid w:val="00E609CB"/>
    <w:rsid w:val="00E90CB8"/>
    <w:rsid w:val="00EA0270"/>
    <w:rsid w:val="00EC2D66"/>
    <w:rsid w:val="00F92FE2"/>
    <w:rsid w:val="00FB7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292ACA-39EB-4E22-B491-067601A71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0">
    <w:name w:val="Таблица-сетк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0">
    <w:name w:val="Таблица-сетк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0">
    <w:name w:val="Таблица-сетк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0">
    <w:name w:val="Таблица-сетка 41_0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0">
    <w:name w:val="Таблица-сетк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0">
    <w:name w:val="Таблица-сетк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0">
    <w:name w:val="Таблица-сетк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1">
    <w:name w:val="Список-таблица 1 светл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1">
    <w:name w:val="Список-таблица 2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1">
    <w:name w:val="Список-таблица 3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1">
    <w:name w:val="Список-таблица 4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1">
    <w:name w:val="Список-таблица 5 тем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1">
    <w:name w:val="Список-таблица 6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1">
    <w:name w:val="Список-таблица 7 цветная1_0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character" w:customStyle="1" w:styleId="ConsPlusNormal0">
    <w:name w:val="ConsPlusNormal Знак"/>
    <w:link w:val="ConsPlusNormal"/>
    <w:locked/>
    <w:rsid w:val="00E1000E"/>
    <w:rPr>
      <w:rFonts w:ascii="Calibri" w:hAnsi="Calibri" w:cs="Calibri"/>
      <w:sz w:val="22"/>
    </w:rPr>
  </w:style>
  <w:style w:type="paragraph" w:customStyle="1" w:styleId="ConsPlusTitle">
    <w:name w:val="ConsPlusTitle"/>
    <w:uiPriority w:val="99"/>
    <w:rsid w:val="005051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f3">
    <w:name w:val="Strong"/>
    <w:qFormat/>
    <w:rsid w:val="00B46280"/>
    <w:rPr>
      <w:b/>
      <w:bCs/>
    </w:rPr>
  </w:style>
  <w:style w:type="paragraph" w:customStyle="1" w:styleId="ConsPlusNonformat">
    <w:name w:val="ConsPlusNonformat"/>
    <w:rsid w:val="00DC69F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Default">
    <w:name w:val="Default"/>
    <w:rsid w:val="00A441D0"/>
    <w:rPr>
      <w:color w:val="000000"/>
      <w:sz w:val="24"/>
      <w:szCs w:val="24"/>
    </w:rPr>
  </w:style>
  <w:style w:type="table" w:customStyle="1" w:styleId="13">
    <w:name w:val="Сетка таблицы1"/>
    <w:basedOn w:val="a1"/>
    <w:next w:val="af3"/>
    <w:uiPriority w:val="59"/>
    <w:rsid w:val="00662A3D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53BE1CC4-E467-4D19-BD47-313BE9BE8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cp:lastPrinted>2025-04-25T04:33:00Z</cp:lastPrinted>
  <dcterms:created xsi:type="dcterms:W3CDTF">2025-04-30T02:19:00Z</dcterms:created>
  <dcterms:modified xsi:type="dcterms:W3CDTF">2025-04-30T02:19:00Z</dcterms:modified>
</cp:coreProperties>
</file>