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74EB3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5C6A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05.06.2025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5C6A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0034/01-07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055F35" w:rsidRDefault="00055F35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365267" w:rsidRDefault="005C6A14" w:rsidP="00276AD8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C95BEA">
        <w:rPr>
          <w:rFonts w:ascii="PT Astra Serif" w:hAnsi="PT Astra Serif" w:cs="PT Astra Serif"/>
          <w:sz w:val="26"/>
          <w:szCs w:val="26"/>
        </w:rPr>
        <w:t xml:space="preserve">Об утверждении порядка определения объема и условий предоставления субсидий на иные цели из областного бюджета областному государственному автономному учреждению культуры «Центр по охране и </w:t>
      </w:r>
      <w:r w:rsidRPr="00C95BEA">
        <w:rPr>
          <w:rFonts w:ascii="PT Astra Serif" w:hAnsi="PT Astra Serif" w:cs="PT Astra Serif"/>
          <w:sz w:val="26"/>
          <w:szCs w:val="26"/>
        </w:rPr>
        <w:t>использованию памятников истории и культуры» для проведения капитального ремонта объекта культурного наследия регионального значения «Главный корпус» отделений № 8 и № 11 ОГАУЗ «Томская клиническая психиатрическая больница» по адресу: г. Томск, ул. Алеутск</w:t>
      </w:r>
      <w:r w:rsidRPr="00C95BEA">
        <w:rPr>
          <w:rFonts w:ascii="PT Astra Serif" w:hAnsi="PT Astra Serif" w:cs="PT Astra Serif"/>
          <w:sz w:val="26"/>
          <w:szCs w:val="26"/>
        </w:rPr>
        <w:t>ая, 4</w:t>
      </w:r>
    </w:p>
    <w:p w:rsidR="00055F35" w:rsidRPr="00B46280" w:rsidRDefault="00055F35" w:rsidP="00276AD8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055F35" w:rsidRPr="00C95BEA" w:rsidRDefault="005C6A14" w:rsidP="00276AD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 w:cs="PT Astra Serif"/>
          <w:sz w:val="26"/>
          <w:szCs w:val="26"/>
        </w:rPr>
        <w:t xml:space="preserve">В соответствии с абзацем 2 пункта 1 статьи 78.1 Бюджетного кодекса Российской Федерации, постановлением Правительства Российской Федерации  от 22.02.2020 </w:t>
      </w:r>
      <w:r w:rsidRPr="00C95BEA">
        <w:rPr>
          <w:rFonts w:ascii="PT Astra Serif" w:hAnsi="PT Astra Serif" w:cs="PT Astra Serif"/>
          <w:sz w:val="26"/>
          <w:szCs w:val="26"/>
        </w:rPr>
        <w:br/>
      </w:r>
      <w:r w:rsidRPr="00C95BEA">
        <w:rPr>
          <w:rFonts w:ascii="PT Astra Serif" w:hAnsi="PT Astra Serif" w:cs="PT Astra Serif"/>
          <w:sz w:val="26"/>
          <w:szCs w:val="26"/>
        </w:rPr>
        <w:t>№ 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цели», постановлением Администрации Томской обл</w:t>
      </w:r>
      <w:r w:rsidRPr="00C95BEA">
        <w:rPr>
          <w:rFonts w:ascii="PT Astra Serif" w:hAnsi="PT Astra Serif" w:cs="PT Astra Serif"/>
          <w:sz w:val="26"/>
          <w:szCs w:val="26"/>
        </w:rPr>
        <w:t xml:space="preserve">асти от 24.11.2020 № 558а </w:t>
      </w:r>
      <w:r w:rsidRPr="00C95BEA">
        <w:rPr>
          <w:rFonts w:ascii="PT Astra Serif" w:hAnsi="PT Astra Serif" w:cs="PT Astra Serif"/>
          <w:sz w:val="26"/>
          <w:szCs w:val="26"/>
        </w:rPr>
        <w:br/>
        <w:t>«Об исполнительных органах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</w:t>
      </w:r>
      <w:r w:rsidRPr="00C95BEA">
        <w:rPr>
          <w:rFonts w:ascii="PT Astra Serif" w:hAnsi="PT Astra Serif" w:cs="PT Astra Serif"/>
          <w:sz w:val="26"/>
          <w:szCs w:val="26"/>
        </w:rPr>
        <w:t>ным и автономным учреждениям на иные цели»</w:t>
      </w:r>
      <w:r w:rsidRPr="00C95BEA">
        <w:rPr>
          <w:rFonts w:ascii="PT Astra Serif" w:hAnsi="PT Astra Serif"/>
          <w:sz w:val="26"/>
          <w:szCs w:val="26"/>
        </w:rPr>
        <w:t xml:space="preserve"> </w:t>
      </w:r>
    </w:p>
    <w:p w:rsidR="00055F35" w:rsidRPr="00C95BEA" w:rsidRDefault="005C6A14" w:rsidP="00276AD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95BEA">
        <w:rPr>
          <w:rFonts w:ascii="PT Astra Serif" w:hAnsi="PT Astra Serif" w:cs="PT Astra Serif"/>
          <w:sz w:val="26"/>
          <w:szCs w:val="26"/>
        </w:rPr>
        <w:t>ПРИКАЗЫВАЮ:</w:t>
      </w:r>
    </w:p>
    <w:p w:rsidR="00055F35" w:rsidRPr="00C95BEA" w:rsidRDefault="005C6A14" w:rsidP="00276AD8">
      <w:pPr>
        <w:pStyle w:val="a7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  <w:lang w:eastAsia="ru-RU" w:bidi="ar-SA"/>
        </w:rPr>
        <w:t xml:space="preserve">Утвердить Порядок 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>определения объема и условий предоставления субсидий на иные цели из областного бюджета областному государственному автономному учреждению культуры «Центр по охране и использованию п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амятников истории и культуры» для проведения капитального ремонта объекта культурного наследия регионального значения «Главный корпус» отделений № 8 и № 11 ОГАУЗ «Томская клиническая психиатрическая больница» по адресу: г. Томск, ул. </w:t>
      </w:r>
      <w:r w:rsidR="00B43658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Алеутская, 4 </w:t>
      </w:r>
      <w:r w:rsidRPr="00C95BEA">
        <w:rPr>
          <w:rFonts w:ascii="PT Astra Serif" w:hAnsi="PT Astra Serif"/>
          <w:sz w:val="26"/>
          <w:szCs w:val="26"/>
          <w:lang w:eastAsia="ru-RU" w:bidi="ar-SA"/>
        </w:rPr>
        <w:t>согласно</w:t>
      </w:r>
      <w:r w:rsidRPr="00C95BEA">
        <w:rPr>
          <w:rFonts w:ascii="PT Astra Serif" w:hAnsi="PT Astra Serif"/>
          <w:sz w:val="26"/>
          <w:szCs w:val="26"/>
          <w:lang w:eastAsia="ru-RU" w:bidi="ar-SA"/>
        </w:rPr>
        <w:t xml:space="preserve"> приложению, к настоящему приказу.</w:t>
      </w:r>
    </w:p>
    <w:p w:rsidR="00055F35" w:rsidRPr="00C95BEA" w:rsidRDefault="005C6A14" w:rsidP="00276AD8">
      <w:pPr>
        <w:pStyle w:val="a7"/>
        <w:widowControl w:val="0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95BEA">
        <w:rPr>
          <w:rFonts w:ascii="PT Astra Serif" w:hAnsi="PT Astra Serif"/>
          <w:sz w:val="26"/>
          <w:szCs w:val="26"/>
          <w:lang w:eastAsia="ru-RU" w:bidi="ar-SA"/>
        </w:rPr>
        <w:t>Настоящий приказ вступает в силу со дня его официального опубликования.</w:t>
      </w:r>
    </w:p>
    <w:p w:rsidR="005841DD" w:rsidRPr="00425829" w:rsidRDefault="005C6A14" w:rsidP="00276AD8">
      <w:pPr>
        <w:pStyle w:val="a7"/>
        <w:widowControl w:val="0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0" w:firstLine="709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C95BEA">
        <w:rPr>
          <w:rFonts w:ascii="PT Astra Serif" w:hAnsi="PT Astra Serif"/>
          <w:sz w:val="26"/>
          <w:szCs w:val="26"/>
          <w:lang w:eastAsia="ru-RU" w:bidi="ar-SA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416362" w:rsidRDefault="00416362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974EB3" w:rsidTr="00CF7E8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5C6A14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5C6A14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5C6A14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RDefault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269FA" w:rsidRDefault="005C6A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077509" w:rsidRPr="00DC69FA" w:rsidRDefault="005C6A14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77509" w:rsidRDefault="005C6A14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RDefault="005C6A14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05.06.2025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0034/01-07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25829" w:rsidRDefault="00425829" w:rsidP="0042582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425829" w:rsidRPr="006870D8" w:rsidRDefault="00425829" w:rsidP="00425829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055F35" w:rsidRPr="00C95BEA" w:rsidRDefault="005C6A14" w:rsidP="00055F35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Порядок определения объема и условий предоставления 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субсидий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для проведения капитального ремонта объекта культурного наследия регионального значения 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>«Главный корпус» отделений № 8 и № 11 ОГАУЗ «Томская клиническая психиатрическая больница» по адресу: г. Томск, ул. Алеутская, 4</w:t>
      </w:r>
    </w:p>
    <w:p w:rsidR="00055F35" w:rsidRPr="00C95BEA" w:rsidRDefault="00055F35" w:rsidP="00055F35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</w:p>
    <w:p w:rsidR="00055F35" w:rsidRPr="00C95BEA" w:rsidRDefault="005C6A14" w:rsidP="00055F35">
      <w:pPr>
        <w:ind w:left="360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C95BEA">
        <w:rPr>
          <w:rFonts w:ascii="PT Astra Serif" w:hAnsi="PT Astra Serif"/>
          <w:sz w:val="26"/>
          <w:szCs w:val="26"/>
          <w:lang w:eastAsia="ru-RU" w:bidi="ar-SA"/>
        </w:rPr>
        <w:t>Общие положения о предоставлении субсидий</w:t>
      </w:r>
    </w:p>
    <w:p w:rsidR="00055F35" w:rsidRPr="00C95BEA" w:rsidRDefault="00055F35" w:rsidP="00055F35">
      <w:pPr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 xml:space="preserve">1. Настоящий Порядок устанавливает правила определения объема и условия предоставления субсидий из областного бюджета 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>для проведения капитального ремонта объекта культурного наследия регионального значения «Главный корпус» отделений № 8 и № 11 ОГАУЗ «Томск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>ая клиническая психиатрическая больница» по адресу: г. Томск, ул. Алеутская, 4</w:t>
      </w:r>
      <w:r w:rsidRPr="00C95BEA">
        <w:rPr>
          <w:rFonts w:ascii="PT Astra Serif" w:hAnsi="PT Astra Serif"/>
          <w:sz w:val="26"/>
          <w:szCs w:val="26"/>
        </w:rPr>
        <w:t xml:space="preserve"> (далее - Субсидия) областному государственному автономному учреждению культуры «Центр по охране и использованию памятников истории и культуры» (далее - Учреждение, Получатель су</w:t>
      </w:r>
      <w:r w:rsidRPr="00C95BEA">
        <w:rPr>
          <w:rFonts w:ascii="PT Astra Serif" w:hAnsi="PT Astra Serif"/>
          <w:sz w:val="26"/>
          <w:szCs w:val="26"/>
        </w:rPr>
        <w:t>бсидий), в отношении которого Комитет по охране объектов культурного наследия Томской области (далее - Комитет, Учредитель) осуществляет функции и полномочия учредителя.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ar51"/>
      <w:bookmarkEnd w:id="4"/>
      <w:r w:rsidRPr="00C95BEA">
        <w:rPr>
          <w:rFonts w:ascii="PT Astra Serif" w:hAnsi="PT Astra Serif"/>
          <w:sz w:val="26"/>
          <w:szCs w:val="26"/>
        </w:rPr>
        <w:t xml:space="preserve">2. Целью предоставления Субсидий является финансовое обеспечение 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>для проведения капита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>льного ремонта объекта культурного наследия регионального значения «Главный корпус» отделений № 8 и № 11 ОГАУЗ «Томская клиническая психиатрическая больница» по адресу: г. Томск, ул. Алеутская, 4</w:t>
      </w:r>
      <w:r w:rsidRPr="00C95BEA">
        <w:rPr>
          <w:rFonts w:ascii="PT Astra Serif" w:hAnsi="PT Astra Serif"/>
          <w:sz w:val="26"/>
          <w:szCs w:val="26"/>
        </w:rPr>
        <w:t>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Субсидия предоставляется в рамках реализации паспорта ведом</w:t>
      </w:r>
      <w:r w:rsidRPr="00C95BEA">
        <w:rPr>
          <w:rFonts w:ascii="PT Astra Serif" w:hAnsi="PT Astra Serif"/>
          <w:sz w:val="26"/>
          <w:szCs w:val="26"/>
        </w:rPr>
        <w:t xml:space="preserve">ственного проекта 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>государственной программы «Развитие здравоохранения в Томской области»</w:t>
      </w:r>
      <w:r w:rsidRPr="00C95BEA">
        <w:rPr>
          <w:rFonts w:ascii="PT Astra Serif" w:hAnsi="PT Astra Serif"/>
          <w:sz w:val="26"/>
          <w:szCs w:val="26"/>
        </w:rPr>
        <w:t xml:space="preserve">, утвержденного </w:t>
      </w:r>
      <w:r w:rsidRPr="00C95BEA">
        <w:rPr>
          <w:rFonts w:ascii="PT Astra Serif" w:eastAsia="Arial" w:hAnsi="PT Astra Serif"/>
          <w:sz w:val="26"/>
          <w:szCs w:val="26"/>
        </w:rPr>
        <w:t>распоряжением</w:t>
      </w:r>
      <w:r w:rsidRPr="00C95BEA">
        <w:rPr>
          <w:rFonts w:ascii="PT Astra Serif" w:hAnsi="PT Astra Serif"/>
          <w:sz w:val="26"/>
          <w:szCs w:val="26"/>
        </w:rPr>
        <w:t xml:space="preserve"> Администрации Томской области от 19.04.2024 </w:t>
      </w:r>
      <w:r>
        <w:rPr>
          <w:rFonts w:ascii="PT Astra Serif" w:hAnsi="PT Astra Serif"/>
          <w:sz w:val="26"/>
          <w:szCs w:val="26"/>
        </w:rPr>
        <w:br/>
      </w:r>
      <w:r w:rsidRPr="00C95BEA">
        <w:rPr>
          <w:rFonts w:ascii="PT Astra Serif" w:hAnsi="PT Astra Serif"/>
          <w:sz w:val="26"/>
          <w:szCs w:val="26"/>
        </w:rPr>
        <w:t>№ 288-ра «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>Об утверждении паспортов ведомственных проектов государственной программы «Развитие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здравоохранения в Томской области</w:t>
      </w:r>
      <w:r w:rsidRPr="00C95BEA">
        <w:rPr>
          <w:rFonts w:ascii="PT Astra Serif" w:hAnsi="PT Astra Serif"/>
          <w:sz w:val="26"/>
          <w:szCs w:val="26"/>
        </w:rPr>
        <w:t xml:space="preserve">», за счет средств областного бюджета, выделенных в соответствии с </w:t>
      </w:r>
      <w:r w:rsidRPr="00C95BEA">
        <w:rPr>
          <w:rFonts w:ascii="PT Astra Serif" w:eastAsia="Arial" w:hAnsi="PT Astra Serif"/>
          <w:sz w:val="26"/>
          <w:szCs w:val="26"/>
        </w:rPr>
        <w:t>Законом</w:t>
      </w:r>
      <w:r w:rsidRPr="00C95BEA">
        <w:rPr>
          <w:rFonts w:ascii="PT Astra Serif" w:hAnsi="PT Astra Serif"/>
          <w:sz w:val="26"/>
          <w:szCs w:val="26"/>
        </w:rPr>
        <w:t xml:space="preserve"> Томской области от 27.12.2024 № 138-ОЗ «Об областном бюджете на 2025 год и плановый период 2026 и 2027 годов».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3. Главным распорядителем средств об</w:t>
      </w:r>
      <w:r w:rsidRPr="00C95BEA">
        <w:rPr>
          <w:rFonts w:ascii="PT Astra Serif" w:hAnsi="PT Astra Serif"/>
          <w:sz w:val="26"/>
          <w:szCs w:val="26"/>
        </w:rPr>
        <w:t>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год, яв</w:t>
      </w:r>
      <w:r w:rsidRPr="00C95BEA">
        <w:rPr>
          <w:rFonts w:ascii="PT Astra Serif" w:hAnsi="PT Astra Serif"/>
          <w:sz w:val="26"/>
          <w:szCs w:val="26"/>
        </w:rPr>
        <w:t>ляется Комитет.</w:t>
      </w:r>
    </w:p>
    <w:p w:rsidR="00055F35" w:rsidRPr="00C95BEA" w:rsidRDefault="00055F35" w:rsidP="00055F35">
      <w:pPr>
        <w:jc w:val="both"/>
        <w:rPr>
          <w:rFonts w:ascii="PT Astra Serif" w:hAnsi="PT Astra Serif"/>
          <w:sz w:val="26"/>
          <w:szCs w:val="26"/>
        </w:rPr>
      </w:pPr>
    </w:p>
    <w:p w:rsidR="00055F35" w:rsidRPr="00C95BEA" w:rsidRDefault="005C6A14" w:rsidP="00055F35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Условия и порядок предоставления субсидий</w:t>
      </w:r>
    </w:p>
    <w:p w:rsidR="00055F35" w:rsidRPr="00C95BEA" w:rsidRDefault="00055F35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Par57"/>
      <w:bookmarkEnd w:id="5"/>
      <w:r w:rsidRPr="00C95BEA">
        <w:rPr>
          <w:rFonts w:ascii="PT Astra Serif" w:hAnsi="PT Astra Serif"/>
          <w:sz w:val="26"/>
          <w:szCs w:val="26"/>
        </w:rPr>
        <w:t xml:space="preserve">4. Для получения субсидий на цель, указанную в </w:t>
      </w:r>
      <w:r w:rsidRPr="00C95BEA">
        <w:rPr>
          <w:rFonts w:ascii="PT Astra Serif" w:eastAsia="Arial" w:hAnsi="PT Astra Serif"/>
          <w:sz w:val="26"/>
          <w:szCs w:val="26"/>
        </w:rPr>
        <w:t>пункте 2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Порядка, получатель субсидий направляет в Комитет пояснительную </w:t>
      </w:r>
      <w:r w:rsidRPr="00C95BEA">
        <w:rPr>
          <w:rFonts w:ascii="PT Astra Serif" w:eastAsia="Arial" w:hAnsi="PT Astra Serif"/>
          <w:sz w:val="26"/>
          <w:szCs w:val="26"/>
        </w:rPr>
        <w:t>записку</w:t>
      </w:r>
      <w:r w:rsidRPr="00C95BEA">
        <w:rPr>
          <w:rFonts w:ascii="PT Astra Serif" w:hAnsi="PT Astra Serif"/>
          <w:sz w:val="26"/>
          <w:szCs w:val="26"/>
        </w:rPr>
        <w:t xml:space="preserve">, содержащую </w:t>
      </w:r>
      <w:r w:rsidRPr="00C95BEA">
        <w:rPr>
          <w:rFonts w:ascii="PT Astra Serif" w:hAnsi="PT Astra Serif"/>
          <w:sz w:val="26"/>
          <w:szCs w:val="26"/>
        </w:rPr>
        <w:lastRenderedPageBreak/>
        <w:t>обоснование необходимости предоставления бюдж</w:t>
      </w:r>
      <w:r w:rsidRPr="00C95BEA">
        <w:rPr>
          <w:rFonts w:ascii="PT Astra Serif" w:hAnsi="PT Astra Serif"/>
          <w:sz w:val="26"/>
          <w:szCs w:val="26"/>
        </w:rPr>
        <w:t>етных средств на цель, указанную в пункте 2 настоящего Порядка, по форме согласно приложению № 1 к настоящему Порядку, включая расчет-обоснование суммы субсидий, в том числе предварительную смету, техническое задание и план мероприятий по достижению резуль</w:t>
      </w:r>
      <w:r w:rsidRPr="00C95BEA">
        <w:rPr>
          <w:rFonts w:ascii="PT Astra Serif" w:hAnsi="PT Astra Serif"/>
          <w:sz w:val="26"/>
          <w:szCs w:val="26"/>
        </w:rPr>
        <w:t>татов предоставления субсидий, положительное заключение на проведение проверки проектно-сметной документации</w:t>
      </w:r>
      <w:r>
        <w:rPr>
          <w:rFonts w:ascii="PT Astra Serif" w:hAnsi="PT Astra Serif"/>
          <w:sz w:val="26"/>
          <w:szCs w:val="26"/>
        </w:rPr>
        <w:t>, акт обследования объекта</w:t>
      </w:r>
      <w:r w:rsidRPr="00C95BEA">
        <w:rPr>
          <w:rFonts w:ascii="PT Astra Serif" w:hAnsi="PT Astra Serif"/>
          <w:sz w:val="26"/>
          <w:szCs w:val="26"/>
        </w:rPr>
        <w:t xml:space="preserve"> 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для проведения капитального ремонта объекта культурного наследия регионального значения «Главный корпус» отделений № 8 и 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>№ 11 ОГАУЗ «Томская клиническая психиатрическая больница» по адресу: г. Томск, ул. Алеутская, 4</w:t>
      </w:r>
      <w:r w:rsidRPr="00C95BEA">
        <w:rPr>
          <w:rFonts w:ascii="PT Astra Serif" w:hAnsi="PT Astra Serif"/>
          <w:sz w:val="26"/>
          <w:szCs w:val="26"/>
        </w:rPr>
        <w:t>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Пояснительная записка должна содержать полное наименование объекта, которое должно соответствовать наименованию объекта указанному в Едином государственном рее</w:t>
      </w:r>
      <w:r w:rsidRPr="00C95BEA">
        <w:rPr>
          <w:rFonts w:ascii="PT Astra Serif" w:hAnsi="PT Astra Serif"/>
          <w:sz w:val="26"/>
          <w:szCs w:val="26"/>
        </w:rPr>
        <w:t>стре объектов культурного наследия (памятников истории и культуры) народов Российской Федерации или в документе, подтверждающем отнесение объекта к выявленным объектам культурного наследия, выданном органом власти, уполномоченным в области сохранения, испо</w:t>
      </w:r>
      <w:r w:rsidRPr="00C95BEA">
        <w:rPr>
          <w:rFonts w:ascii="PT Astra Serif" w:hAnsi="PT Astra Serif"/>
          <w:sz w:val="26"/>
          <w:szCs w:val="26"/>
        </w:rPr>
        <w:t>льзования, популяризации и государственной охраны объектов культурного наследия в соответствии с законодательством Российской Федерации, а также полный адрес объекта, который должен соответствовать адресу, указанному в выписке из реестра государственного и</w:t>
      </w:r>
      <w:r w:rsidRPr="00C95BEA">
        <w:rPr>
          <w:rFonts w:ascii="PT Astra Serif" w:hAnsi="PT Astra Serif"/>
          <w:sz w:val="26"/>
          <w:szCs w:val="26"/>
        </w:rPr>
        <w:t>мущества Томской области или Единого государственного реестра недвижимости об объекте недвижимости.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Документы, указанные в настоящем пункте, представляются лично, посредством электронной почты либо посредством почтовой связи на бумажном носителе. Датой пре</w:t>
      </w:r>
      <w:r w:rsidRPr="00C95BEA">
        <w:rPr>
          <w:rFonts w:ascii="PT Astra Serif" w:hAnsi="PT Astra Serif"/>
          <w:sz w:val="26"/>
          <w:szCs w:val="26"/>
        </w:rPr>
        <w:t>дставления документов считается дата регистрации их Учредителем в журнале регистрации входящих документов.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Par60"/>
      <w:bookmarkEnd w:id="6"/>
      <w:r w:rsidRPr="00C95BEA">
        <w:rPr>
          <w:rFonts w:ascii="PT Astra Serif" w:hAnsi="PT Astra Serif"/>
          <w:sz w:val="26"/>
          <w:szCs w:val="26"/>
        </w:rPr>
        <w:t>5. Получатель субсидий вправе представить по собственной инициативе следующие документы: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Par61"/>
      <w:bookmarkEnd w:id="7"/>
      <w:r w:rsidRPr="00C95BEA">
        <w:rPr>
          <w:rFonts w:ascii="PT Astra Serif" w:hAnsi="PT Astra Serif"/>
          <w:sz w:val="26"/>
          <w:szCs w:val="26"/>
        </w:rPr>
        <w:t>1) выписку из Единого государственного реестра юридических л</w:t>
      </w:r>
      <w:r w:rsidRPr="00C95BEA">
        <w:rPr>
          <w:rFonts w:ascii="PT Astra Serif" w:hAnsi="PT Astra Serif"/>
          <w:sz w:val="26"/>
          <w:szCs w:val="26"/>
        </w:rPr>
        <w:t>иц, полученную не ранее чем за один месяц до дня обращения получателя субсидий с заявкой на получение субсидий;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Par62"/>
      <w:bookmarkEnd w:id="8"/>
      <w:r w:rsidRPr="00C95BEA">
        <w:rPr>
          <w:rFonts w:ascii="PT Astra Serif" w:hAnsi="PT Astra Serif"/>
          <w:sz w:val="26"/>
          <w:szCs w:val="26"/>
        </w:rPr>
        <w:t>2) справку об отсутствии просроченной задолженности по уплате налогов, сборов, страховых взносов, пеней, штрафов, процентов, подлежащих уплате в</w:t>
      </w:r>
      <w:r w:rsidRPr="00C95BEA">
        <w:rPr>
          <w:rFonts w:ascii="PT Astra Serif" w:hAnsi="PT Astra Serif"/>
          <w:sz w:val="26"/>
          <w:szCs w:val="26"/>
        </w:rPr>
        <w:t xml:space="preserve"> соответствии с законодательством Российской Федерации о налогах и сборах, по состоянию на 1-е число месяца, предшествующего месяцу, в котором планируется заключение соглашение либо принятие решения о предоставлении субсидий.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В случае если получатель субси</w:t>
      </w:r>
      <w:r w:rsidRPr="00C95BEA">
        <w:rPr>
          <w:rFonts w:ascii="PT Astra Serif" w:hAnsi="PT Astra Serif"/>
          <w:sz w:val="26"/>
          <w:szCs w:val="26"/>
        </w:rPr>
        <w:t xml:space="preserve">дий по собственной инициативе не представил документы, указанные в </w:t>
      </w:r>
      <w:r w:rsidRPr="00C95BEA">
        <w:rPr>
          <w:rFonts w:ascii="PT Astra Serif" w:eastAsia="Arial" w:hAnsi="PT Astra Serif"/>
          <w:sz w:val="26"/>
          <w:szCs w:val="26"/>
        </w:rPr>
        <w:t>подпунктах 1)</w:t>
      </w:r>
      <w:r w:rsidRPr="00C95BEA">
        <w:rPr>
          <w:rFonts w:ascii="PT Astra Serif" w:hAnsi="PT Astra Serif"/>
          <w:sz w:val="26"/>
          <w:szCs w:val="26"/>
        </w:rPr>
        <w:t xml:space="preserve">, </w:t>
      </w:r>
      <w:r w:rsidRPr="00C95BEA">
        <w:rPr>
          <w:rFonts w:ascii="PT Astra Serif" w:eastAsia="Arial" w:hAnsi="PT Astra Serif"/>
          <w:sz w:val="26"/>
          <w:szCs w:val="26"/>
        </w:rPr>
        <w:t>2)</w:t>
      </w:r>
      <w:r w:rsidRPr="00C95BEA">
        <w:rPr>
          <w:rFonts w:ascii="PT Astra Serif" w:hAnsi="PT Astra Serif"/>
          <w:sz w:val="26"/>
          <w:szCs w:val="26"/>
        </w:rPr>
        <w:t xml:space="preserve">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</w:t>
      </w:r>
      <w:r w:rsidRPr="00C95BEA">
        <w:rPr>
          <w:rFonts w:ascii="PT Astra Serif" w:hAnsi="PT Astra Serif"/>
          <w:sz w:val="26"/>
          <w:szCs w:val="26"/>
        </w:rPr>
        <w:t>ия получателя субсидий.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9" w:name="Par64"/>
      <w:bookmarkEnd w:id="9"/>
      <w:r w:rsidRPr="00C95BEA">
        <w:rPr>
          <w:rFonts w:ascii="PT Astra Serif" w:hAnsi="PT Astra Serif"/>
          <w:sz w:val="26"/>
          <w:szCs w:val="26"/>
        </w:rPr>
        <w:t xml:space="preserve">6. Комитет осуществляет рассмотрение документов, указанных в </w:t>
      </w:r>
      <w:r w:rsidRPr="00C95BEA">
        <w:rPr>
          <w:rFonts w:ascii="PT Astra Serif" w:eastAsia="Arial" w:hAnsi="PT Astra Serif"/>
          <w:sz w:val="26"/>
          <w:szCs w:val="26"/>
        </w:rPr>
        <w:t>пунктах 4</w:t>
      </w:r>
      <w:r w:rsidRPr="00C95BEA">
        <w:rPr>
          <w:rFonts w:ascii="PT Astra Serif" w:hAnsi="PT Astra Serif"/>
          <w:sz w:val="26"/>
          <w:szCs w:val="26"/>
        </w:rPr>
        <w:t xml:space="preserve">, </w:t>
      </w:r>
      <w:r w:rsidRPr="00C95BEA">
        <w:rPr>
          <w:rFonts w:ascii="PT Astra Serif" w:eastAsia="Arial" w:hAnsi="PT Astra Serif"/>
          <w:sz w:val="26"/>
          <w:szCs w:val="26"/>
        </w:rPr>
        <w:t>5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Порядка, в течение десяти рабочих дней со дня предоставления документов получателем субсидий, в том числе на предмет достоверности содержащейся в п</w:t>
      </w:r>
      <w:r w:rsidRPr="00C95BEA">
        <w:rPr>
          <w:rFonts w:ascii="PT Astra Serif" w:hAnsi="PT Astra Serif"/>
          <w:sz w:val="26"/>
          <w:szCs w:val="26"/>
        </w:rPr>
        <w:t>редставленных документах информации, в пределах полномочий Комитета и принимает решение о предоставлении субсидий либо об отказе в предоставлении субсидий.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Решение о предоставлении субсидий оформляется распоряжением Комитета.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lastRenderedPageBreak/>
        <w:t>Решение об отказе в предоставл</w:t>
      </w:r>
      <w:r w:rsidRPr="00C95BEA">
        <w:rPr>
          <w:rFonts w:ascii="PT Astra Serif" w:hAnsi="PT Astra Serif"/>
          <w:sz w:val="26"/>
          <w:szCs w:val="26"/>
        </w:rPr>
        <w:t>ении субсидий оформляется в виде уведомления с указанием оснований отказа и направляется получателю субсидий в течение пяти рабочих дня со дня его принятия Комитетом.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7. Основаниями для отказа в предоставлении субсидий являются: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1) несоответствие представл</w:t>
      </w:r>
      <w:r w:rsidRPr="00C95BEA">
        <w:rPr>
          <w:rFonts w:ascii="PT Astra Serif" w:hAnsi="PT Astra Serif"/>
          <w:sz w:val="26"/>
          <w:szCs w:val="26"/>
        </w:rPr>
        <w:t xml:space="preserve">енных получателем субсидий документов требованиям, определенным </w:t>
      </w:r>
      <w:r w:rsidRPr="00C95BEA">
        <w:rPr>
          <w:rFonts w:ascii="PT Astra Serif" w:eastAsia="Arial" w:hAnsi="PT Astra Serif"/>
          <w:sz w:val="26"/>
          <w:szCs w:val="26"/>
        </w:rPr>
        <w:t>пунктом 4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 xml:space="preserve">2) непредставление или представление документов, указанных в </w:t>
      </w:r>
      <w:r w:rsidRPr="00C95BEA">
        <w:rPr>
          <w:rFonts w:ascii="PT Astra Serif" w:eastAsia="Arial" w:hAnsi="PT Astra Serif"/>
          <w:sz w:val="26"/>
          <w:szCs w:val="26"/>
        </w:rPr>
        <w:t>пункте 4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Порядка, в неполном объеме;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3) недостоверность информации, содержащейся в докумен</w:t>
      </w:r>
      <w:r w:rsidRPr="00C95BEA">
        <w:rPr>
          <w:rFonts w:ascii="PT Astra Serif" w:hAnsi="PT Astra Serif"/>
          <w:sz w:val="26"/>
          <w:szCs w:val="26"/>
        </w:rPr>
        <w:t xml:space="preserve">тах, указанных в </w:t>
      </w:r>
      <w:r w:rsidRPr="00C95BEA">
        <w:rPr>
          <w:rFonts w:ascii="PT Astra Serif" w:eastAsia="Arial" w:hAnsi="PT Astra Serif"/>
          <w:sz w:val="26"/>
          <w:szCs w:val="26"/>
        </w:rPr>
        <w:t>пункте 4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Порядка, предоставленных получателем субсидий.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 xml:space="preserve">Проверка достоверности представленной получателем субсидий информации с целью принятия решения, предусмотренного </w:t>
      </w:r>
      <w:r w:rsidRPr="00C95BEA">
        <w:rPr>
          <w:rFonts w:ascii="PT Astra Serif" w:eastAsia="Arial" w:hAnsi="PT Astra Serif"/>
          <w:sz w:val="26"/>
          <w:szCs w:val="26"/>
        </w:rPr>
        <w:t>пунктом 6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8. Размер субсидий рассчитывается по формуле:</w:t>
      </w:r>
    </w:p>
    <w:p w:rsidR="00055F35" w:rsidRPr="00C95BEA" w:rsidRDefault="00055F35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55F35" w:rsidRPr="00C95BEA" w:rsidRDefault="005C6A14" w:rsidP="00055F35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162050" cy="285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F35" w:rsidRPr="00C95BEA" w:rsidRDefault="00055F35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 xml:space="preserve">Zic - затраты 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капитальный ремонт объекта культурного наследия регионального значения «Главный корпус» отделений № 8 и 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br/>
        <w:t>№ 11 ОГАУЗ «Томская клиническая психиатрическая больница» по адресу: г. Томск, ул. Алеутская, 4</w:t>
      </w:r>
      <w:r w:rsidRPr="00C95BEA">
        <w:rPr>
          <w:rFonts w:ascii="PT Astra Serif" w:hAnsi="PT Astra Serif"/>
          <w:sz w:val="26"/>
          <w:szCs w:val="26"/>
        </w:rPr>
        <w:t>, определяемые на основании сметной стоимости проведе</w:t>
      </w:r>
      <w:r w:rsidRPr="00C95BEA">
        <w:rPr>
          <w:rFonts w:ascii="PT Astra Serif" w:hAnsi="PT Astra Serif"/>
          <w:sz w:val="26"/>
          <w:szCs w:val="26"/>
        </w:rPr>
        <w:t>ния работ, получившей положительное заключение экспертизы достоверности сметной стоимости.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 xml:space="preserve">Размер субсидий определяется на основании документов, представленных получателем субсидий в соответствии с </w:t>
      </w:r>
      <w:r w:rsidRPr="00C95BEA">
        <w:rPr>
          <w:rFonts w:ascii="PT Astra Serif" w:eastAsia="Arial" w:hAnsi="PT Astra Serif"/>
          <w:sz w:val="26"/>
          <w:szCs w:val="26"/>
        </w:rPr>
        <w:t>пунктом 4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Порядка, и не может превышать размера</w:t>
      </w:r>
      <w:r w:rsidRPr="00C95BEA">
        <w:rPr>
          <w:rFonts w:ascii="PT Astra Serif" w:hAnsi="PT Astra Serif"/>
          <w:sz w:val="26"/>
          <w:szCs w:val="26"/>
        </w:rPr>
        <w:t xml:space="preserve"> бюджетных ассигнований, предусмотренных в текущем финансовом году Комитету в областном бюджете на цель, указанную в </w:t>
      </w:r>
      <w:r w:rsidRPr="00C95BEA">
        <w:rPr>
          <w:rFonts w:ascii="PT Astra Serif" w:eastAsia="Arial" w:hAnsi="PT Astra Serif"/>
          <w:sz w:val="26"/>
          <w:szCs w:val="26"/>
        </w:rPr>
        <w:t>пункте 2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0" w:name="Par78"/>
      <w:bookmarkEnd w:id="10"/>
      <w:r w:rsidRPr="00C95BEA">
        <w:rPr>
          <w:rFonts w:ascii="PT Astra Serif" w:hAnsi="PT Astra Serif"/>
          <w:sz w:val="26"/>
          <w:szCs w:val="26"/>
        </w:rPr>
        <w:t>9. Субсидия предоставляется из областного бюджета на основании соглашения о предоставлении субсидий, заключенн</w:t>
      </w:r>
      <w:r w:rsidRPr="00C95BEA">
        <w:rPr>
          <w:rFonts w:ascii="PT Astra Serif" w:hAnsi="PT Astra Serif"/>
          <w:sz w:val="26"/>
          <w:szCs w:val="26"/>
        </w:rPr>
        <w:t>ого между Комитетом и получателем субсидий (далее - соглашение).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 xml:space="preserve">Условием заключения соглашения о предоставлении субсидий является соответствие получателя субсидий требованиям, условиям, установленным </w:t>
      </w:r>
      <w:r w:rsidRPr="00C95BEA">
        <w:rPr>
          <w:rFonts w:ascii="PT Astra Serif" w:eastAsia="Arial" w:hAnsi="PT Astra Serif"/>
          <w:sz w:val="26"/>
          <w:szCs w:val="26"/>
        </w:rPr>
        <w:t>пунктами 4</w:t>
      </w:r>
      <w:r w:rsidRPr="00C95BEA">
        <w:rPr>
          <w:rFonts w:ascii="PT Astra Serif" w:hAnsi="PT Astra Serif"/>
          <w:sz w:val="26"/>
          <w:szCs w:val="26"/>
        </w:rPr>
        <w:t xml:space="preserve">, </w:t>
      </w:r>
      <w:r w:rsidRPr="00C95BEA">
        <w:rPr>
          <w:rFonts w:ascii="PT Astra Serif" w:eastAsia="Arial" w:hAnsi="PT Astra Serif"/>
          <w:sz w:val="26"/>
          <w:szCs w:val="26"/>
        </w:rPr>
        <w:t>6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Соглашение заключаетс</w:t>
      </w:r>
      <w:r w:rsidRPr="00C95BEA">
        <w:rPr>
          <w:rFonts w:ascii="PT Astra Serif" w:hAnsi="PT Astra Serif"/>
          <w:sz w:val="26"/>
          <w:szCs w:val="26"/>
        </w:rPr>
        <w:t>я в соответствии с типовой формой, установленной Департаментом финансов Томской области, в двух экземплярах в течение десяти рабочих дней со дня издания Комитетом правового акта о предоставлении субсидий.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10. Условиями для заключения дополнительного соглаш</w:t>
      </w:r>
      <w:r w:rsidRPr="00C95BEA">
        <w:rPr>
          <w:rFonts w:ascii="PT Astra Serif" w:hAnsi="PT Astra Serif"/>
          <w:sz w:val="26"/>
          <w:szCs w:val="26"/>
        </w:rPr>
        <w:t xml:space="preserve">ения о внесении изменений в соглашение, указанное в </w:t>
      </w:r>
      <w:r w:rsidRPr="00C95BEA">
        <w:rPr>
          <w:rFonts w:ascii="PT Astra Serif" w:eastAsia="Arial" w:hAnsi="PT Astra Serif"/>
          <w:sz w:val="26"/>
          <w:szCs w:val="26"/>
        </w:rPr>
        <w:t>пункте 9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Порядка, являются: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</w:t>
      </w:r>
      <w:r w:rsidRPr="00C95BEA">
        <w:rPr>
          <w:rFonts w:ascii="PT Astra Serif" w:hAnsi="PT Astra Serif"/>
          <w:sz w:val="26"/>
          <w:szCs w:val="26"/>
        </w:rPr>
        <w:t>мления сторон соглашения об изменении реквизитов;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2) изменение ранее доведенного объема субсидий, а именно при увеличении или уменьшении бюджетных ассигнований и лимитов бюджетных обязательств. В случае уменьшения Комитету ранее доведенных бюджетных ассигн</w:t>
      </w:r>
      <w:r w:rsidRPr="00C95BEA">
        <w:rPr>
          <w:rFonts w:ascii="PT Astra Serif" w:hAnsi="PT Astra Serif"/>
          <w:sz w:val="26"/>
          <w:szCs w:val="26"/>
        </w:rPr>
        <w:t xml:space="preserve">ований и лимитов бюджетных обязательств, приводящего к невозможности предоставления субсидий в </w:t>
      </w:r>
      <w:r w:rsidRPr="00C95BEA">
        <w:rPr>
          <w:rFonts w:ascii="PT Astra Serif" w:hAnsi="PT Astra Serif"/>
          <w:sz w:val="26"/>
          <w:szCs w:val="26"/>
        </w:rPr>
        <w:lastRenderedPageBreak/>
        <w:t>размере, определенном в соглашении, в соглашение включается условие о согласовании новых условий соглашения путем заключения дополнительного соглашения к соглаше</w:t>
      </w:r>
      <w:r w:rsidRPr="00C95BEA">
        <w:rPr>
          <w:rFonts w:ascii="PT Astra Serif" w:hAnsi="PT Astra Serif"/>
          <w:sz w:val="26"/>
          <w:szCs w:val="26"/>
        </w:rPr>
        <w:t>нию или заключается дополнительное соглашение к соглашению о расторжении соглашения при недостижении согласия по новым условиям в течение пяти рабочих дней со дня получения получателем субсидий письменного уведомления от Комитета;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3) принятие Комитетом реш</w:t>
      </w:r>
      <w:r w:rsidRPr="00C95BEA">
        <w:rPr>
          <w:rFonts w:ascii="PT Astra Serif" w:hAnsi="PT Astra Serif"/>
          <w:sz w:val="26"/>
          <w:szCs w:val="26"/>
        </w:rPr>
        <w:t xml:space="preserve">ения, предусмотренного </w:t>
      </w:r>
      <w:r w:rsidRPr="00C95BEA">
        <w:rPr>
          <w:rFonts w:ascii="PT Astra Serif" w:eastAsia="Arial" w:hAnsi="PT Astra Serif"/>
          <w:sz w:val="26"/>
          <w:szCs w:val="26"/>
        </w:rPr>
        <w:t>пунктом 21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пяти рабочих дней со дня получения получателем субсидий письменного уведомления от Комитета.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11. Условием для расторжения соглашения, указанн</w:t>
      </w:r>
      <w:r w:rsidRPr="00C95BEA">
        <w:rPr>
          <w:rFonts w:ascii="PT Astra Serif" w:hAnsi="PT Astra Serif"/>
          <w:sz w:val="26"/>
          <w:szCs w:val="26"/>
        </w:rPr>
        <w:t xml:space="preserve">ого в </w:t>
      </w:r>
      <w:r w:rsidRPr="00C95BEA">
        <w:rPr>
          <w:rFonts w:ascii="PT Astra Serif" w:eastAsia="Arial" w:hAnsi="PT Astra Serif"/>
          <w:sz w:val="26"/>
          <w:szCs w:val="26"/>
        </w:rPr>
        <w:t>пункте 9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Порядка, является: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1) реорганизация (за исключением реорганизации в форме присоединения к юридическому лицу, являющемуся получателем субсидий, другого юридического лица) или ликвидация получателя субсидий, вследствие которых допол</w:t>
      </w:r>
      <w:r w:rsidRPr="00C95BEA">
        <w:rPr>
          <w:rFonts w:ascii="PT Astra Serif" w:hAnsi="PT Astra Serif"/>
          <w:sz w:val="26"/>
          <w:szCs w:val="26"/>
        </w:rPr>
        <w:t>нительное соглашение о расторжении соглашения заключается в течение десяти календарных дней со дня письменного уведомления Комитетом получателя субсидий о реорганизации или ликвидации получателя субсидий;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2) нарушение получателем субсидий целей и условий п</w:t>
      </w:r>
      <w:r w:rsidRPr="00C95BEA">
        <w:rPr>
          <w:rFonts w:ascii="PT Astra Serif" w:hAnsi="PT Astra Serif"/>
          <w:sz w:val="26"/>
          <w:szCs w:val="26"/>
        </w:rPr>
        <w:t>редоставления субсидий, установленных соглашением и (или) настоящим Порядком, вследствие которого дополнительное соглашение о расторжении соглашения заключается в течение десяти календарных дней со дня получения получателем субсидий письменного уведомления</w:t>
      </w:r>
      <w:r w:rsidRPr="00C95BEA">
        <w:rPr>
          <w:rFonts w:ascii="PT Astra Serif" w:hAnsi="PT Astra Serif"/>
          <w:sz w:val="26"/>
          <w:szCs w:val="26"/>
        </w:rPr>
        <w:t xml:space="preserve"> от Комитета о выявлении нарушений;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1" w:name="Par89"/>
      <w:bookmarkEnd w:id="11"/>
      <w:r w:rsidRPr="00C95BEA">
        <w:rPr>
          <w:rFonts w:ascii="PT Astra Serif" w:hAnsi="PT Astra Serif"/>
          <w:sz w:val="26"/>
          <w:szCs w:val="26"/>
        </w:rPr>
        <w:t>3) установление Комитетом, а также органами государственного финансового контроля фактов недостижения результата предоставления субсидий, вследствие чего дополнительное соглашение о расторжении соглашения заключается в т</w:t>
      </w:r>
      <w:r w:rsidRPr="00C95BEA">
        <w:rPr>
          <w:rFonts w:ascii="PT Astra Serif" w:hAnsi="PT Astra Serif"/>
          <w:sz w:val="26"/>
          <w:szCs w:val="26"/>
        </w:rPr>
        <w:t>ечение десяти календарных дней со дня получения требования об устранении нарушений от Комитета, от органа государственного финансового контроля.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12. Получатель субсидий на первое число месяца, предшествующего месяцу, в котором планируется заключение соглаш</w:t>
      </w:r>
      <w:r w:rsidRPr="00C95BEA">
        <w:rPr>
          <w:rFonts w:ascii="PT Astra Serif" w:hAnsi="PT Astra Serif"/>
          <w:sz w:val="26"/>
          <w:szCs w:val="26"/>
        </w:rPr>
        <w:t>ения о предоставлении субсидий, должен соответствовать следующим требованиям: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1) требование об отсутствии у получателя субсидий неисполненной обязанности по уплате налогов, сборов, страховых взносов, пеней, штрафов, процентов, подлежащих уплате в соответст</w:t>
      </w:r>
      <w:r w:rsidRPr="00C95BEA">
        <w:rPr>
          <w:rFonts w:ascii="PT Astra Serif" w:hAnsi="PT Astra Serif"/>
          <w:sz w:val="26"/>
          <w:szCs w:val="26"/>
        </w:rPr>
        <w:t>вии с законодательством Российской Федерации о налогах и сборах, по форме, установленной приказом Федеральной налоговой службы;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 xml:space="preserve">2) требование об отсутствии у получателя субсидий просроченной задолженности по возврату в областной бюджет субсидий, бюджетных </w:t>
      </w:r>
      <w:r w:rsidRPr="00C95BEA">
        <w:rPr>
          <w:rFonts w:ascii="PT Astra Serif" w:hAnsi="PT Astra Serif"/>
          <w:sz w:val="26"/>
          <w:szCs w:val="26"/>
        </w:rPr>
        <w:t>инвестиций, предоставленных в том числе в соответствии с иными правовыми актами;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3) получатель субсидий не должен находиться в процессе реорганизации (за исключением реорганизации в форме присоединения к юридическому лицу, являющемуся получателем субсидий,</w:t>
      </w:r>
      <w:r w:rsidRPr="00C95BEA">
        <w:rPr>
          <w:rFonts w:ascii="PT Astra Serif" w:hAnsi="PT Astra Serif"/>
          <w:sz w:val="26"/>
          <w:szCs w:val="26"/>
        </w:rPr>
        <w:t xml:space="preserve">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2" w:name="Par94"/>
      <w:bookmarkEnd w:id="12"/>
      <w:r w:rsidRPr="00C95BEA">
        <w:rPr>
          <w:rFonts w:ascii="PT Astra Serif" w:hAnsi="PT Astra Serif"/>
          <w:sz w:val="26"/>
          <w:szCs w:val="26"/>
        </w:rPr>
        <w:t>13. Результатом использования субсидий (показателем достижения рез</w:t>
      </w:r>
      <w:r w:rsidRPr="00C95BEA">
        <w:rPr>
          <w:rFonts w:ascii="PT Astra Serif" w:hAnsi="PT Astra Serif"/>
          <w:sz w:val="26"/>
          <w:szCs w:val="26"/>
        </w:rPr>
        <w:t>ультата предоставления субсидий) является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проведение капитального ремонта объекта культурного наследия регионального значения «Главный корпус» отделений № 8 и № 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11 ОГАУЗ «Томская клиническая психиатрическая больница» по адресу: г. Томск, ул. Алеутская, 4</w:t>
      </w:r>
      <w:r w:rsidRPr="00C95BEA">
        <w:rPr>
          <w:rFonts w:ascii="PT Astra Serif" w:hAnsi="PT Astra Serif"/>
          <w:sz w:val="26"/>
          <w:szCs w:val="26"/>
        </w:rPr>
        <w:t>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Показателем, необходимым для достижения результата, является один отремонтированный объект, единица.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14. Комитет осуществляет перечисление субсидий в пределах бюджетных ассигнований, предусмотренных в сводной бюджетной росписи на очередной финансовый год и</w:t>
      </w:r>
      <w:r w:rsidRPr="00C95BEA">
        <w:rPr>
          <w:rFonts w:ascii="PT Astra Serif" w:hAnsi="PT Astra Serif"/>
          <w:sz w:val="26"/>
          <w:szCs w:val="26"/>
        </w:rPr>
        <w:t xml:space="preserve"> плановый период на предоставление субсидий на иные цели в течение трех рабочих дней со дня принятия </w:t>
      </w:r>
      <w:r w:rsidRPr="00C95BEA">
        <w:rPr>
          <w:rFonts w:ascii="PT Astra Serif" w:eastAsia="Arial" w:hAnsi="PT Astra Serif"/>
          <w:sz w:val="26"/>
          <w:szCs w:val="26"/>
        </w:rPr>
        <w:t>заявки</w:t>
      </w:r>
      <w:r w:rsidRPr="00C95BEA">
        <w:rPr>
          <w:rFonts w:ascii="PT Astra Serif" w:hAnsi="PT Astra Serif"/>
          <w:sz w:val="26"/>
          <w:szCs w:val="26"/>
        </w:rPr>
        <w:t xml:space="preserve">, предоставленной получателем субсидий, по форме согласно приложению № 2 к настоящему Порядку с приложением документов, подтверждающих возникновение </w:t>
      </w:r>
      <w:r w:rsidRPr="00C95BEA">
        <w:rPr>
          <w:rFonts w:ascii="PT Astra Serif" w:hAnsi="PT Astra Serif"/>
          <w:sz w:val="26"/>
          <w:szCs w:val="26"/>
        </w:rPr>
        <w:t>фактической потребности в средствах субсидий: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1) копия заключенного контракта/договора на выполнение работ;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2) копии документов, подтверждающих приемку получателем субсидий выполненных работ.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 xml:space="preserve">15. Субсидия перечисляется получателю субсидий на лицевой счет, </w:t>
      </w:r>
      <w:r w:rsidRPr="00C95BEA">
        <w:rPr>
          <w:rFonts w:ascii="PT Astra Serif" w:hAnsi="PT Astra Serif"/>
          <w:sz w:val="26"/>
          <w:szCs w:val="26"/>
        </w:rPr>
        <w:t>открытый 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055F35" w:rsidRPr="00C95BEA" w:rsidRDefault="00055F35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55F35" w:rsidRPr="00C95BEA" w:rsidRDefault="005C6A14" w:rsidP="00055F35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Требования к отчетности</w:t>
      </w:r>
    </w:p>
    <w:p w:rsidR="00055F35" w:rsidRPr="00C95BEA" w:rsidRDefault="00055F35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3" w:name="Par103"/>
      <w:bookmarkEnd w:id="13"/>
      <w:r w:rsidRPr="00C95BEA">
        <w:rPr>
          <w:rFonts w:ascii="PT Astra Serif" w:hAnsi="PT Astra Serif"/>
          <w:sz w:val="26"/>
          <w:szCs w:val="26"/>
        </w:rPr>
        <w:t>16. Получатель субсидий предоставляет в Комитет отчет об использовании пре</w:t>
      </w:r>
      <w:r w:rsidRPr="00C95BEA">
        <w:rPr>
          <w:rFonts w:ascii="PT Astra Serif" w:hAnsi="PT Astra Serif"/>
          <w:sz w:val="26"/>
          <w:szCs w:val="26"/>
        </w:rPr>
        <w:t xml:space="preserve">доставленной субсидий на цель, указанную в </w:t>
      </w:r>
      <w:r w:rsidRPr="00C95BEA">
        <w:rPr>
          <w:rFonts w:ascii="PT Astra Serif" w:eastAsia="Arial" w:hAnsi="PT Astra Serif"/>
          <w:sz w:val="26"/>
          <w:szCs w:val="26"/>
        </w:rPr>
        <w:t>пункте 2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Порядка, в том числе об осуществлении расходов, произведенных получателем субсидий, о достижении результата и показателей достижения результата, указанного в </w:t>
      </w:r>
      <w:r w:rsidRPr="00C95BEA">
        <w:rPr>
          <w:rFonts w:ascii="PT Astra Serif" w:eastAsia="Arial" w:hAnsi="PT Astra Serif"/>
          <w:sz w:val="26"/>
          <w:szCs w:val="26"/>
        </w:rPr>
        <w:t>пункте 13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Порядка, о реа</w:t>
      </w:r>
      <w:r w:rsidRPr="00C95BEA">
        <w:rPr>
          <w:rFonts w:ascii="PT Astra Serif" w:hAnsi="PT Astra Serif"/>
          <w:sz w:val="26"/>
          <w:szCs w:val="26"/>
        </w:rPr>
        <w:t xml:space="preserve">лизации плана мероприятий по достижению результатов предоставления субсидий (далее - отчеты), по формам, определенным в </w:t>
      </w:r>
      <w:r w:rsidRPr="00C95BEA">
        <w:rPr>
          <w:rFonts w:ascii="PT Astra Serif" w:eastAsia="Arial" w:hAnsi="PT Astra Serif"/>
          <w:sz w:val="26"/>
          <w:szCs w:val="26"/>
        </w:rPr>
        <w:t>приложениях № 3</w:t>
      </w:r>
      <w:r w:rsidRPr="00C95BEA">
        <w:rPr>
          <w:rFonts w:ascii="PT Astra Serif" w:hAnsi="PT Astra Serif"/>
          <w:sz w:val="26"/>
          <w:szCs w:val="26"/>
        </w:rPr>
        <w:t xml:space="preserve">, </w:t>
      </w:r>
      <w:r w:rsidRPr="00C95BEA">
        <w:rPr>
          <w:rFonts w:ascii="PT Astra Serif" w:eastAsia="Arial" w:hAnsi="PT Astra Serif"/>
          <w:sz w:val="26"/>
          <w:szCs w:val="26"/>
        </w:rPr>
        <w:t>№ 4</w:t>
      </w:r>
      <w:r w:rsidRPr="00C95BEA">
        <w:rPr>
          <w:rFonts w:ascii="PT Astra Serif" w:hAnsi="PT Astra Serif"/>
          <w:sz w:val="26"/>
          <w:szCs w:val="26"/>
        </w:rPr>
        <w:t xml:space="preserve">, </w:t>
      </w:r>
      <w:r w:rsidRPr="00C95BEA">
        <w:rPr>
          <w:rFonts w:ascii="PT Astra Serif" w:eastAsia="Arial" w:hAnsi="PT Astra Serif"/>
          <w:sz w:val="26"/>
          <w:szCs w:val="26"/>
        </w:rPr>
        <w:t>№ 5</w:t>
      </w:r>
      <w:r w:rsidRPr="00C95BEA">
        <w:rPr>
          <w:rFonts w:ascii="PT Astra Serif" w:hAnsi="PT Astra Serif"/>
          <w:sz w:val="26"/>
          <w:szCs w:val="26"/>
        </w:rPr>
        <w:t xml:space="preserve"> к настоящему Порядку.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Комитет вправе устанавливать в Соглашении сроки и формы представления получателем субсид</w:t>
      </w:r>
      <w:r w:rsidRPr="00C95BEA">
        <w:rPr>
          <w:rFonts w:ascii="PT Astra Serif" w:hAnsi="PT Astra Serif"/>
          <w:sz w:val="26"/>
          <w:szCs w:val="26"/>
        </w:rPr>
        <w:t>ий дополнительной отчетности.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Отчеты об использовании предоставленной субсидий, указанные в настоящем пункте, составляются за текущий финансовый год.</w:t>
      </w:r>
    </w:p>
    <w:p w:rsidR="00055F35" w:rsidRPr="00C95BEA" w:rsidRDefault="005C6A14" w:rsidP="00055F35">
      <w:pPr>
        <w:ind w:firstLine="709"/>
        <w:jc w:val="both"/>
        <w:rPr>
          <w:rFonts w:ascii="PT Astra Serif" w:eastAsia="Arial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 xml:space="preserve">17. Получатель субсидий представляет в Комитет отчеты, указанные в </w:t>
      </w:r>
      <w:r w:rsidRPr="00C95BEA">
        <w:rPr>
          <w:rFonts w:ascii="PT Astra Serif" w:eastAsia="Arial" w:hAnsi="PT Astra Serif"/>
          <w:sz w:val="26"/>
          <w:szCs w:val="26"/>
        </w:rPr>
        <w:t>пункте 16, определенным в приложении:</w:t>
      </w:r>
    </w:p>
    <w:p w:rsidR="00055F35" w:rsidRPr="00C95BEA" w:rsidRDefault="005C6A14" w:rsidP="00055F35">
      <w:pPr>
        <w:ind w:firstLine="709"/>
        <w:jc w:val="both"/>
        <w:rPr>
          <w:rFonts w:ascii="PT Astra Serif" w:eastAsia="Arial" w:hAnsi="PT Astra Serif"/>
          <w:sz w:val="26"/>
          <w:szCs w:val="26"/>
        </w:rPr>
      </w:pPr>
      <w:r w:rsidRPr="00C95BEA">
        <w:rPr>
          <w:rFonts w:ascii="PT Astra Serif" w:eastAsia="Arial" w:hAnsi="PT Astra Serif"/>
          <w:sz w:val="26"/>
          <w:szCs w:val="26"/>
        </w:rPr>
        <w:t>-</w:t>
      </w:r>
      <w:r w:rsidRPr="00C95BEA">
        <w:rPr>
          <w:rFonts w:ascii="PT Astra Serif" w:eastAsia="Arial" w:hAnsi="PT Astra Serif"/>
          <w:sz w:val="26"/>
          <w:szCs w:val="26"/>
        </w:rPr>
        <w:t xml:space="preserve">  №</w:t>
      </w:r>
      <w:r w:rsidRPr="00C95BEA">
        <w:rPr>
          <w:rFonts w:ascii="PT Astra Serif" w:hAnsi="PT Astra Serif"/>
          <w:sz w:val="26"/>
          <w:szCs w:val="26"/>
        </w:rPr>
        <w:t xml:space="preserve"> 3 настоящего Порядка – ежеквартально, 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>не позднее 5-го рабочего дня месяца, следующего за отчетным периодом</w:t>
      </w:r>
      <w:r w:rsidRPr="00C95BEA">
        <w:rPr>
          <w:rFonts w:ascii="PT Astra Serif" w:hAnsi="PT Astra Serif"/>
          <w:sz w:val="26"/>
          <w:szCs w:val="26"/>
        </w:rPr>
        <w:t>;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- №№ 4-5 настоящего Порядка, в срок до 25 декабря 2026 года.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18. Комитет проводит мониторинг достижения результатов предоставления субсидий, исх</w:t>
      </w:r>
      <w:r w:rsidRPr="00C95BEA">
        <w:rPr>
          <w:rFonts w:ascii="PT Astra Serif" w:hAnsi="PT Astra Serif"/>
          <w:sz w:val="26"/>
          <w:szCs w:val="26"/>
        </w:rPr>
        <w:t>одя из достижения значений результатов предоставления субсидий, определенных соглашением, и событий, отражающих факт завершения соответствующего мероприятия по получению результата предоставления субсидий (контрольная точка), в порядке и по формам, установ</w:t>
      </w:r>
      <w:r w:rsidRPr="00C95BEA">
        <w:rPr>
          <w:rFonts w:ascii="PT Astra Serif" w:hAnsi="PT Astra Serif"/>
          <w:sz w:val="26"/>
          <w:szCs w:val="26"/>
        </w:rPr>
        <w:t xml:space="preserve">ленным </w:t>
      </w:r>
      <w:r w:rsidRPr="00C95BEA">
        <w:rPr>
          <w:rFonts w:ascii="PT Astra Serif" w:eastAsia="Arial" w:hAnsi="PT Astra Serif"/>
          <w:sz w:val="26"/>
          <w:szCs w:val="26"/>
        </w:rPr>
        <w:t>приказом</w:t>
      </w:r>
      <w:r w:rsidRPr="00C95BEA">
        <w:rPr>
          <w:rFonts w:ascii="PT Astra Serif" w:hAnsi="PT Astra Serif"/>
          <w:sz w:val="26"/>
          <w:szCs w:val="26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числе бюджетным и а</w:t>
      </w:r>
      <w:r w:rsidRPr="00C95BEA">
        <w:rPr>
          <w:rFonts w:ascii="PT Astra Serif" w:hAnsi="PT Astra Serif"/>
          <w:sz w:val="26"/>
          <w:szCs w:val="26"/>
        </w:rPr>
        <w:t>втономным учреждениям, индивидуальным предпринимателям, физическим лицам - производителям товаров, работ, услуг».</w:t>
      </w:r>
    </w:p>
    <w:p w:rsidR="00055F35" w:rsidRPr="00C95BEA" w:rsidRDefault="00055F35" w:rsidP="00055F35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055F35" w:rsidRPr="00C95BEA" w:rsidRDefault="005C6A14" w:rsidP="00055F35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lastRenderedPageBreak/>
        <w:t>Порядок осуществления контроля за соблюдением целей,</w:t>
      </w:r>
    </w:p>
    <w:p w:rsidR="00055F35" w:rsidRPr="00C95BEA" w:rsidRDefault="005C6A14" w:rsidP="00055F35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условий и порядка предоставления субсидий и ответственность</w:t>
      </w:r>
    </w:p>
    <w:p w:rsidR="00055F35" w:rsidRPr="00C95BEA" w:rsidRDefault="005C6A14" w:rsidP="00055F35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за их несоблюдение</w:t>
      </w:r>
    </w:p>
    <w:p w:rsidR="00055F35" w:rsidRPr="00C95BEA" w:rsidRDefault="00055F35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19. Субс</w:t>
      </w:r>
      <w:r w:rsidRPr="00C95BEA">
        <w:rPr>
          <w:rFonts w:ascii="PT Astra Serif" w:hAnsi="PT Astra Serif"/>
          <w:sz w:val="26"/>
          <w:szCs w:val="26"/>
        </w:rPr>
        <w:t>идия, не использованная в текущем финансовом году, может использоваться получателем субсидий в очередном финансовом году на ту же цель при наличии потребности в указанной субсидий в соответствии с распоряжением Комитета.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20. Получатель субсидий в срок до 2</w:t>
      </w:r>
      <w:r w:rsidRPr="00C95BEA">
        <w:rPr>
          <w:rFonts w:ascii="PT Astra Serif" w:hAnsi="PT Astra Serif"/>
          <w:sz w:val="26"/>
          <w:szCs w:val="26"/>
        </w:rPr>
        <w:t>0 января очередного финансового года представляет Комитету мотивированное обращение о наличии у получателя субсидий неисполненных обязательств, источником финансового обеспечения которых являются не использованные на 1 января текущего финансового года оста</w:t>
      </w:r>
      <w:r w:rsidRPr="00C95BEA">
        <w:rPr>
          <w:rFonts w:ascii="PT Astra Serif" w:hAnsi="PT Astra Serif"/>
          <w:sz w:val="26"/>
          <w:szCs w:val="26"/>
        </w:rPr>
        <w:t>тки субсидий, с приложением копий документов, подтверждающих наличие и объем указанных обязательств получателя субсидий, заверенных руководителем получателя субсидий, с указанием причин неосвоения средств в течение текущего финансового года.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 xml:space="preserve">21. Комитет в </w:t>
      </w:r>
      <w:r w:rsidRPr="00C95BEA">
        <w:rPr>
          <w:rFonts w:ascii="PT Astra Serif" w:hAnsi="PT Astra Serif"/>
          <w:sz w:val="26"/>
          <w:szCs w:val="26"/>
        </w:rPr>
        <w:t>течение десяти дней со дня поступления документов, указанных в пункте 19 настоящего Порядка, рассматривает их и принимает решение о направлении остатков субсидий в очередном финансовом году на ту же цель или об отказе использования остатков субсидий в очер</w:t>
      </w:r>
      <w:r w:rsidRPr="00C95BEA">
        <w:rPr>
          <w:rFonts w:ascii="PT Astra Serif" w:hAnsi="PT Astra Serif"/>
          <w:sz w:val="26"/>
          <w:szCs w:val="26"/>
        </w:rPr>
        <w:t>едном финансовом году, которое оформляется в письменном виде и направляется получателю субсидий.</w:t>
      </w:r>
      <w:bookmarkStart w:id="14" w:name="Par116"/>
      <w:bookmarkEnd w:id="14"/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 xml:space="preserve">22. 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Остатки субсидии, не использованные на 1 января очередного финансового года, в отношении которых не принято решение о наличии потребности в направлении их </w:t>
      </w:r>
      <w:r w:rsidRPr="00C95BEA">
        <w:rPr>
          <w:rFonts w:ascii="PT Astra Serif" w:hAnsi="PT Astra Serif" w:cs="PT Astra Serif"/>
          <w:sz w:val="26"/>
          <w:szCs w:val="26"/>
          <w:lang w:eastAsia="ru-RU" w:bidi="ar-SA"/>
        </w:rPr>
        <w:t>на ту же цель в очередном финансовом году, подлежат возврату в доход областного бюджета в срок до 25 декабря очередного финансового года.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Решение о направлении остатков субсидий в очередном финансовом году на ту же цель принимается в форме распоряжения Ком</w:t>
      </w:r>
      <w:r w:rsidRPr="00C95BEA">
        <w:rPr>
          <w:rFonts w:ascii="PT Astra Serif" w:hAnsi="PT Astra Serif"/>
          <w:sz w:val="26"/>
          <w:szCs w:val="26"/>
        </w:rPr>
        <w:t>итета.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 xml:space="preserve">23. Остатки субсидий,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очередном финансовом году, подлежат возврату в доход областного бюджета в </w:t>
      </w:r>
      <w:r w:rsidRPr="00C95BEA">
        <w:rPr>
          <w:rFonts w:ascii="PT Astra Serif" w:hAnsi="PT Astra Serif"/>
          <w:sz w:val="26"/>
          <w:szCs w:val="26"/>
        </w:rPr>
        <w:t>срок до 1 марта очередного финансового года.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24. Поступления от возврата ранее произведенных получателем субсидий выплат, источником финансового обеспечения которых является субсидия, могут использоваться получателем субсидий для достижения цели, установле</w:t>
      </w:r>
      <w:r w:rsidRPr="00C95BEA">
        <w:rPr>
          <w:rFonts w:ascii="PT Astra Serif" w:hAnsi="PT Astra Serif"/>
          <w:sz w:val="26"/>
          <w:szCs w:val="26"/>
        </w:rPr>
        <w:t>нной при предоставлении субсидий, в соответствии с распоряжением Комитета.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5" w:name="Par119"/>
      <w:bookmarkEnd w:id="15"/>
      <w:r w:rsidRPr="00C95BEA">
        <w:rPr>
          <w:rFonts w:ascii="PT Astra Serif" w:hAnsi="PT Astra Serif"/>
          <w:sz w:val="26"/>
          <w:szCs w:val="26"/>
        </w:rPr>
        <w:t xml:space="preserve">25. Получатель субсидий в течение пятнадцати календарных дней после поступлений от возврата ранее произведенных получателем субсидий выплат предоставляет Комитету в соответствии с </w:t>
      </w:r>
      <w:r w:rsidRPr="00C95BEA">
        <w:rPr>
          <w:rFonts w:ascii="PT Astra Serif" w:eastAsia="Arial" w:hAnsi="PT Astra Serif"/>
          <w:sz w:val="26"/>
          <w:szCs w:val="26"/>
        </w:rPr>
        <w:t>п</w:t>
      </w:r>
      <w:r w:rsidRPr="00C95BEA">
        <w:rPr>
          <w:rFonts w:ascii="PT Astra Serif" w:eastAsia="Arial" w:hAnsi="PT Astra Serif"/>
          <w:sz w:val="26"/>
          <w:szCs w:val="26"/>
        </w:rPr>
        <w:t>унктом 4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 информацию о наличии у получателя субсидий неисполненных обязательств для достижения цели, установленной при предоставлении субсидий, источником финансового обеспечения которой являются средства от возврата, а также копий докуме</w:t>
      </w:r>
      <w:r w:rsidRPr="00C95BEA">
        <w:rPr>
          <w:rFonts w:ascii="PT Astra Serif" w:hAnsi="PT Astra Serif"/>
          <w:sz w:val="26"/>
          <w:szCs w:val="26"/>
        </w:rPr>
        <w:t>нтов, подтверждающих наличие и объем указанных обязательств получателя субсидий, заверенных руководителем получателя субсидий.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 xml:space="preserve">26. Комитет в течение пятнадцати рабочих дней со дня поступления документов, указанных в </w:t>
      </w:r>
      <w:r w:rsidRPr="00C95BEA">
        <w:rPr>
          <w:rFonts w:ascii="PT Astra Serif" w:eastAsia="Arial" w:hAnsi="PT Astra Serif"/>
          <w:sz w:val="26"/>
          <w:szCs w:val="26"/>
        </w:rPr>
        <w:t>пункте 24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Порядка, рассматрив</w:t>
      </w:r>
      <w:r w:rsidRPr="00C95BEA">
        <w:rPr>
          <w:rFonts w:ascii="PT Astra Serif" w:hAnsi="PT Astra Serif"/>
          <w:sz w:val="26"/>
          <w:szCs w:val="26"/>
        </w:rPr>
        <w:t xml:space="preserve">ает их и принимает решение об использовании в текущем финансовом году поступлений от возврата ранее произведенных получателем субсидий выплат, источником финансового обеспечения </w:t>
      </w:r>
      <w:r w:rsidRPr="00C95BEA">
        <w:rPr>
          <w:rFonts w:ascii="PT Astra Serif" w:hAnsi="PT Astra Serif"/>
          <w:sz w:val="26"/>
          <w:szCs w:val="26"/>
        </w:rPr>
        <w:lastRenderedPageBreak/>
        <w:t>которых является субсидия, для достижения цели, установленной при предоставлен</w:t>
      </w:r>
      <w:r w:rsidRPr="00C95BEA">
        <w:rPr>
          <w:rFonts w:ascii="PT Astra Serif" w:hAnsi="PT Astra Serif"/>
          <w:sz w:val="26"/>
          <w:szCs w:val="26"/>
        </w:rPr>
        <w:t>ии субсидий, или об отказе, которое оформляется в письменном виде и направляется получателю субсидий.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 xml:space="preserve">27. Решение об использовании в текущем финансовом году поступлений от возврата ранее произведенных получателем субсидий выплат, источником финансового </w:t>
      </w:r>
      <w:r w:rsidRPr="00C95BEA">
        <w:rPr>
          <w:rFonts w:ascii="PT Astra Serif" w:hAnsi="PT Astra Serif"/>
          <w:sz w:val="26"/>
          <w:szCs w:val="26"/>
        </w:rPr>
        <w:t>обеспечения которых является субсидия, для достижения цели, установленной при предоставлении субсидий, принимается в форме распоряжения Комитета.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 xml:space="preserve">28. Поступления от возврата ранее произведенных получателем субсидий выплат, источником финансового </w:t>
      </w:r>
      <w:r w:rsidRPr="00C95BEA">
        <w:rPr>
          <w:rFonts w:ascii="PT Astra Serif" w:hAnsi="PT Astra Serif"/>
          <w:sz w:val="26"/>
          <w:szCs w:val="26"/>
        </w:rPr>
        <w:t>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субсидий, подлежат возврату в доход бюджета То</w:t>
      </w:r>
      <w:r w:rsidRPr="00C95BEA">
        <w:rPr>
          <w:rFonts w:ascii="PT Astra Serif" w:hAnsi="PT Astra Serif"/>
          <w:sz w:val="26"/>
          <w:szCs w:val="26"/>
        </w:rPr>
        <w:t>мской области.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29. Обязательная проверка соблюдения целей и условий предоставления получателю субсидий осуществляется Комитетом, органами государственного финансового контроля.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30. В случае несоблюдения получателем субсидий целей и условий, установленных п</w:t>
      </w:r>
      <w:r w:rsidRPr="00C95BEA">
        <w:rPr>
          <w:rFonts w:ascii="PT Astra Serif" w:hAnsi="PT Astra Serif"/>
          <w:sz w:val="26"/>
          <w:szCs w:val="26"/>
        </w:rPr>
        <w:t>ри предоставлении субсидий, выявленного по результатам проверок, проведенных Комитетом и органами государственного финансового контроля, средства субсидий подлежат возврату в доход областного бюджета: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1) на основании требования Комитета о возврате в област</w:t>
      </w:r>
      <w:r w:rsidRPr="00C95BEA">
        <w:rPr>
          <w:rFonts w:ascii="PT Astra Serif" w:hAnsi="PT Astra Serif"/>
          <w:sz w:val="26"/>
          <w:szCs w:val="26"/>
        </w:rPr>
        <w:t>ной бюджет средств субсидий, в котором указывается объем средств, подлежащий возврату, определяемый в соответствии с Порядком - в срок не позднее десяти рабочих дней со дня получения требования получателем субсидий;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2) на основании представления, предписан</w:t>
      </w:r>
      <w:r w:rsidRPr="00C95BEA">
        <w:rPr>
          <w:rFonts w:ascii="PT Astra Serif" w:hAnsi="PT Astra Serif"/>
          <w:sz w:val="26"/>
          <w:szCs w:val="26"/>
        </w:rPr>
        <w:t>ия органа государственного финансового контроля - в срок, установленный в соответствии с бюджетным законодательством Российской Федерации.</w:t>
      </w:r>
    </w:p>
    <w:p w:rsidR="00055F35" w:rsidRPr="00C95BEA" w:rsidRDefault="005C6A14" w:rsidP="00055F3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5BEA">
        <w:rPr>
          <w:rFonts w:ascii="PT Astra Serif" w:hAnsi="PT Astra Serif"/>
          <w:sz w:val="26"/>
          <w:szCs w:val="26"/>
        </w:rPr>
        <w:t>31. В случае недостижения получателем субсидий результата предоставления субсидий, невыполнения значений показателей,</w:t>
      </w:r>
      <w:r w:rsidRPr="00C95BEA">
        <w:rPr>
          <w:rFonts w:ascii="PT Astra Serif" w:hAnsi="PT Astra Serif"/>
          <w:sz w:val="26"/>
          <w:szCs w:val="26"/>
        </w:rPr>
        <w:t xml:space="preserve"> необходимых для достижения результата, соглашение о расторжении соглашения заключается в срок, установленный </w:t>
      </w:r>
      <w:r w:rsidRPr="00C95BEA">
        <w:rPr>
          <w:rFonts w:ascii="PT Astra Serif" w:eastAsia="Arial" w:hAnsi="PT Astra Serif"/>
          <w:sz w:val="26"/>
          <w:szCs w:val="26"/>
        </w:rPr>
        <w:t>подпунктом 3 пункта 11</w:t>
      </w:r>
      <w:r w:rsidRPr="00C95BEA">
        <w:rPr>
          <w:rFonts w:ascii="PT Astra Serif" w:hAnsi="PT Astra Serif"/>
          <w:sz w:val="26"/>
          <w:szCs w:val="26"/>
        </w:rPr>
        <w:t xml:space="preserve"> настоящего Порядка, а средства в объеме, пропорциональном величине недостижения значения результата, подлежат возврату в до</w:t>
      </w:r>
      <w:r w:rsidRPr="00C95BEA">
        <w:rPr>
          <w:rFonts w:ascii="PT Astra Serif" w:hAnsi="PT Astra Serif"/>
          <w:sz w:val="26"/>
          <w:szCs w:val="26"/>
        </w:rPr>
        <w:t>ход бюджета Томской области в срок не позднее тридцати календарных дней со дня получения соответствующего требования получателем субсидий.</w:t>
      </w:r>
    </w:p>
    <w:p w:rsidR="00425829" w:rsidRPr="00055F35" w:rsidRDefault="00425829" w:rsidP="00055F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425829" w:rsidRPr="009C3817" w:rsidRDefault="005C6A14" w:rsidP="004258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 w:cs="PT Astra Serif"/>
          <w:sz w:val="26"/>
          <w:szCs w:val="26"/>
        </w:rPr>
      </w:pPr>
      <w:r w:rsidRPr="009C3817">
        <w:rPr>
          <w:rFonts w:ascii="PT Astra Serif" w:hAnsi="PT Astra Serif" w:cs="PT Astra Serif"/>
          <w:sz w:val="26"/>
          <w:szCs w:val="26"/>
        </w:rPr>
        <w:br w:type="page"/>
      </w:r>
    </w:p>
    <w:p w:rsidR="00055F35" w:rsidRDefault="005C6A14" w:rsidP="00055F35">
      <w:pPr>
        <w:widowControl w:val="0"/>
        <w:ind w:left="4536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</w:rPr>
        <w:lastRenderedPageBreak/>
        <w:t xml:space="preserve">Приложение № 1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к Порядку 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>определения объема и условий предоставления субсиди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й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иные цели из областного бюджета о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>бластном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у государственному автономному 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учреждению культуры «Центр по охране и использованию памятников истории и культуры»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для проведения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капитальн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ремонт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«Главный корпус» отделений № 8 и № 11 ОГАУЗ «Томская клиническая психиатрическая больница» по адресу: г. Томск, ул. Алеутская, 4</w:t>
      </w:r>
    </w:p>
    <w:p w:rsidR="00055F35" w:rsidRDefault="00055F35" w:rsidP="00055F35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055F35" w:rsidRPr="00E66B6F" w:rsidRDefault="005C6A14" w:rsidP="00055F35">
      <w:pPr>
        <w:widowControl w:val="0"/>
        <w:ind w:left="453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055F35" w:rsidRPr="00E66B6F" w:rsidRDefault="00055F35" w:rsidP="00055F35">
      <w:pPr>
        <w:tabs>
          <w:tab w:val="left" w:pos="4253"/>
        </w:tabs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055F35" w:rsidRPr="00E66B6F" w:rsidRDefault="005C6A14" w:rsidP="00055F35">
      <w:pPr>
        <w:tabs>
          <w:tab w:val="left" w:pos="4395"/>
        </w:tabs>
        <w:ind w:left="4536"/>
        <w:contextualSpacing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Председателю Комитета по охране объектов</w:t>
      </w:r>
    </w:p>
    <w:p w:rsidR="00055F35" w:rsidRPr="00E66B6F" w:rsidRDefault="005C6A14" w:rsidP="00055F35">
      <w:pPr>
        <w:ind w:left="4536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культурного наследия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>Томской области</w:t>
      </w:r>
    </w:p>
    <w:p w:rsidR="00055F35" w:rsidRPr="00E66B6F" w:rsidRDefault="00055F35" w:rsidP="00055F35">
      <w:pPr>
        <w:tabs>
          <w:tab w:val="left" w:pos="4395"/>
        </w:tabs>
        <w:contextualSpacing/>
        <w:rPr>
          <w:rFonts w:ascii="PT Astra Serif" w:hAnsi="PT Astra Serif"/>
          <w:sz w:val="26"/>
          <w:szCs w:val="26"/>
          <w:lang w:eastAsia="ru-RU" w:bidi="ar-SA"/>
        </w:rPr>
      </w:pPr>
    </w:p>
    <w:p w:rsidR="00055F35" w:rsidRPr="00E66B6F" w:rsidRDefault="005C6A14" w:rsidP="00055F35">
      <w:pPr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Пояснительная записка</w:t>
      </w:r>
    </w:p>
    <w:p w:rsidR="00055F35" w:rsidRPr="00E66B6F" w:rsidRDefault="00055F35" w:rsidP="00055F35">
      <w:pPr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055F35" w:rsidRPr="008E10B4" w:rsidRDefault="005C6A14" w:rsidP="00055F35">
      <w:pPr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Прос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им Вас предоставить субсидию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для проведения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капитальн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ремонт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«Главный корпус» отделений № 8 и № 11 ОГАУЗ «Томская клиническая психиатрическая больница» по а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>дресу: г. Томск, ул. Алеутская, 4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>в размере _______ руб.</w:t>
      </w:r>
    </w:p>
    <w:p w:rsidR="00055F35" w:rsidRPr="00E66B6F" w:rsidRDefault="005C6A14" w:rsidP="00055F35">
      <w:pPr>
        <w:ind w:firstLine="708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Данная субсидия необходима для осуществления следующих мероприятий (перечисляются виды и прочее):</w:t>
      </w:r>
    </w:p>
    <w:p w:rsidR="00055F35" w:rsidRPr="00E66B6F" w:rsidRDefault="005C6A14" w:rsidP="00055F35">
      <w:pPr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055F35" w:rsidRPr="00E66B6F" w:rsidRDefault="005C6A14" w:rsidP="00055F35">
      <w:pPr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_____________________________;</w:t>
      </w:r>
    </w:p>
    <w:p w:rsidR="00055F35" w:rsidRPr="00E66B6F" w:rsidRDefault="005C6A14" w:rsidP="00055F35">
      <w:pPr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________________________________________________________________.</w:t>
      </w:r>
    </w:p>
    <w:p w:rsidR="00055F35" w:rsidRPr="00E66B6F" w:rsidRDefault="00055F35" w:rsidP="00055F35">
      <w:pP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055F35" w:rsidRPr="00E66B6F" w:rsidRDefault="005C6A14" w:rsidP="00055F35">
      <w:pPr>
        <w:ind w:firstLine="705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Приложение* на ___ листах:</w:t>
      </w:r>
    </w:p>
    <w:p w:rsidR="00055F35" w:rsidRPr="00E66B6F" w:rsidRDefault="005C6A14" w:rsidP="00055F35">
      <w:pPr>
        <w:numPr>
          <w:ilvl w:val="0"/>
          <w:numId w:val="5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055F35" w:rsidRPr="00E66B6F" w:rsidRDefault="005C6A14" w:rsidP="00055F35">
      <w:pPr>
        <w:numPr>
          <w:ilvl w:val="0"/>
          <w:numId w:val="5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055F35" w:rsidRPr="00E055C0" w:rsidRDefault="005C6A14" w:rsidP="00055F35">
      <w:pPr>
        <w:numPr>
          <w:ilvl w:val="0"/>
          <w:numId w:val="5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________________________________________________________________.</w:t>
      </w:r>
    </w:p>
    <w:p w:rsidR="00055F35" w:rsidRPr="009A3850" w:rsidRDefault="005C6A14" w:rsidP="00055F35">
      <w:pPr>
        <w:ind w:firstLine="709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E055C0">
        <w:rPr>
          <w:rFonts w:ascii="PT Astra Serif" w:hAnsi="PT Astra Serif"/>
          <w:sz w:val="20"/>
          <w:szCs w:val="20"/>
          <w:lang w:eastAsia="ru-RU" w:bidi="ar-SA"/>
        </w:rPr>
        <w:t xml:space="preserve">*обязательно перечисляются прилагаемые документы, указанные в пункте 4 Порядка </w:t>
      </w:r>
      <w:r w:rsidRPr="00E055C0">
        <w:rPr>
          <w:rFonts w:ascii="PT Astra Serif" w:hAnsi="PT Astra Serif" w:cs="Arial"/>
          <w:sz w:val="20"/>
          <w:szCs w:val="20"/>
          <w:lang w:eastAsia="ru-RU" w:bidi="ar-SA"/>
        </w:rPr>
        <w:t>определения объема и условий предоставления субсиди</w:t>
      </w:r>
      <w:r>
        <w:rPr>
          <w:rFonts w:ascii="PT Astra Serif" w:hAnsi="PT Astra Serif" w:cs="Arial"/>
          <w:sz w:val="20"/>
          <w:szCs w:val="20"/>
          <w:lang w:eastAsia="ru-RU" w:bidi="ar-SA"/>
        </w:rPr>
        <w:t>й</w:t>
      </w:r>
      <w:r w:rsidRPr="00E055C0">
        <w:rPr>
          <w:rFonts w:ascii="PT Astra Serif" w:hAnsi="PT Astra Serif" w:cs="Arial"/>
          <w:sz w:val="20"/>
          <w:szCs w:val="20"/>
          <w:lang w:eastAsia="ru-RU" w:bidi="ar-SA"/>
        </w:rPr>
        <w:t xml:space="preserve"> на иные цели из областного бюджета областному государственному автономному учреждению культуры «Центр по охране и использованию памятников </w:t>
      </w:r>
      <w:r w:rsidRPr="00C52916">
        <w:rPr>
          <w:rFonts w:ascii="PT Astra Serif" w:hAnsi="PT Astra Serif" w:cs="Arial"/>
          <w:sz w:val="20"/>
          <w:szCs w:val="20"/>
          <w:lang w:eastAsia="ru-RU" w:bidi="ar-SA"/>
        </w:rPr>
        <w:t xml:space="preserve">истории и культуры» </w:t>
      </w:r>
      <w:r w:rsidR="009A3850">
        <w:rPr>
          <w:rFonts w:ascii="PT Astra Serif" w:hAnsi="PT Astra Serif"/>
          <w:sz w:val="20"/>
          <w:szCs w:val="20"/>
          <w:lang w:eastAsia="ru-RU" w:bidi="ar-SA"/>
        </w:rPr>
        <w:t xml:space="preserve">на </w:t>
      </w:r>
      <w:r w:rsidRPr="00C52916">
        <w:rPr>
          <w:rFonts w:ascii="PT Astra Serif" w:hAnsi="PT Astra Serif" w:cs="PT Astra Serif"/>
          <w:sz w:val="20"/>
          <w:szCs w:val="20"/>
          <w:lang w:eastAsia="ru-RU" w:bidi="ar-SA"/>
        </w:rPr>
        <w:t xml:space="preserve">капитальный ремонт объекта культурного наследия федерального  значения </w:t>
      </w:r>
      <w:r w:rsidR="009A3850" w:rsidRPr="009A3850">
        <w:rPr>
          <w:rFonts w:ascii="PT Astra Serif" w:hAnsi="PT Astra Serif" w:cs="PT Astra Serif"/>
          <w:sz w:val="20"/>
          <w:szCs w:val="20"/>
          <w:lang w:eastAsia="ru-RU" w:bidi="ar-SA"/>
        </w:rPr>
        <w:t>«Главный корпус» отделений № 8 и № 11 ОГАУЗ «Томская клиническая психиатрическая больница» по адресу: г. Томск, ул. Алеутская, 4</w:t>
      </w:r>
    </w:p>
    <w:p w:rsidR="00055F35" w:rsidRPr="00447E07" w:rsidRDefault="00055F35" w:rsidP="00055F35">
      <w:pPr>
        <w:ind w:firstLine="709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p w:rsidR="00055F35" w:rsidRPr="005B3B8F" w:rsidRDefault="005C6A14" w:rsidP="00055F35">
      <w:pPr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Руководитель учреждения </w:t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  <w:t>(подпись)</w:t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  <w:t xml:space="preserve">     ___________________</w:t>
      </w:r>
    </w:p>
    <w:p w:rsidR="00055F35" w:rsidRPr="005B3B8F" w:rsidRDefault="005C6A14" w:rsidP="00055F35">
      <w:pPr>
        <w:autoSpaceDE w:val="0"/>
        <w:autoSpaceDN w:val="0"/>
        <w:adjustRightInd w:val="0"/>
        <w:contextualSpacing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>
        <w:rPr>
          <w:rFonts w:ascii="PT Astra Serif" w:hAnsi="PT Astra Serif"/>
          <w:sz w:val="24"/>
          <w:szCs w:val="24"/>
          <w:lang w:eastAsia="ru-RU" w:bidi="ar-SA"/>
        </w:rPr>
        <w:tab/>
      </w:r>
      <w:r>
        <w:rPr>
          <w:rFonts w:ascii="PT Astra Serif" w:hAnsi="PT Astra Serif"/>
          <w:sz w:val="24"/>
          <w:szCs w:val="24"/>
          <w:lang w:eastAsia="ru-RU" w:bidi="ar-SA"/>
        </w:rPr>
        <w:tab/>
      </w:r>
      <w:r>
        <w:rPr>
          <w:rFonts w:ascii="PT Astra Serif" w:hAnsi="PT Astra Serif"/>
          <w:sz w:val="24"/>
          <w:szCs w:val="24"/>
          <w:lang w:eastAsia="ru-RU" w:bidi="ar-SA"/>
        </w:rPr>
        <w:tab/>
      </w:r>
      <w:r>
        <w:rPr>
          <w:rFonts w:ascii="PT Astra Serif" w:hAnsi="PT Astra Serif"/>
          <w:sz w:val="24"/>
          <w:szCs w:val="24"/>
          <w:lang w:eastAsia="ru-RU" w:bidi="ar-SA"/>
        </w:rPr>
        <w:tab/>
      </w:r>
      <w:r>
        <w:rPr>
          <w:rFonts w:ascii="PT Astra Serif" w:hAnsi="PT Astra Serif"/>
          <w:sz w:val="24"/>
          <w:szCs w:val="24"/>
          <w:lang w:eastAsia="ru-RU" w:bidi="ar-SA"/>
        </w:rPr>
        <w:tab/>
      </w:r>
      <w:r>
        <w:rPr>
          <w:rFonts w:ascii="PT Astra Serif" w:hAnsi="PT Astra Serif"/>
          <w:sz w:val="24"/>
          <w:szCs w:val="24"/>
          <w:lang w:eastAsia="ru-RU" w:bidi="ar-SA"/>
        </w:rPr>
        <w:tab/>
        <w:t xml:space="preserve">                </w:t>
      </w: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 (фамилия, имя, отчество,</w:t>
      </w:r>
    </w:p>
    <w:p w:rsidR="00055F35" w:rsidRPr="005B3B8F" w:rsidRDefault="005C6A14" w:rsidP="00055F35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                                        </w:t>
      </w:r>
      <w:r>
        <w:rPr>
          <w:rFonts w:ascii="PT Astra Serif" w:hAnsi="PT Astra Serif"/>
          <w:sz w:val="24"/>
          <w:szCs w:val="24"/>
          <w:lang w:eastAsia="ru-RU" w:bidi="ar-SA"/>
        </w:rPr>
        <w:t xml:space="preserve">               </w:t>
      </w:r>
      <w:r w:rsidRPr="005B3B8F">
        <w:rPr>
          <w:rFonts w:ascii="PT Astra Serif" w:hAnsi="PT Astra Serif"/>
          <w:sz w:val="24"/>
          <w:szCs w:val="24"/>
          <w:lang w:eastAsia="ru-RU" w:bidi="ar-SA"/>
        </w:rPr>
        <w:t>последнее – при наличии)</w:t>
      </w:r>
    </w:p>
    <w:p w:rsidR="00055F35" w:rsidRPr="005B3B8F" w:rsidRDefault="005C6A14" w:rsidP="00055F35">
      <w:pPr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                     МП</w:t>
      </w:r>
    </w:p>
    <w:p w:rsidR="00055F35" w:rsidRPr="00E66B6F" w:rsidRDefault="00055F35" w:rsidP="00055F35">
      <w:pPr>
        <w:ind w:left="5103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055F35" w:rsidRDefault="005C6A14" w:rsidP="00055F35">
      <w:pPr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br w:type="page"/>
      </w:r>
    </w:p>
    <w:p w:rsidR="00055F35" w:rsidRPr="00EC0ACB" w:rsidRDefault="005C6A14" w:rsidP="00055F35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</w:rPr>
        <w:lastRenderedPageBreak/>
        <w:t xml:space="preserve">Приложение № 2 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>к Порядку определения объема и условий предоставления субсиди</w:t>
      </w:r>
      <w:r>
        <w:rPr>
          <w:rFonts w:ascii="PT Astra Serif" w:hAnsi="PT Astra Serif"/>
          <w:sz w:val="26"/>
          <w:szCs w:val="26"/>
          <w:lang w:eastAsia="ru-RU" w:bidi="ar-SA"/>
        </w:rPr>
        <w:t>й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 на иные цел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для проведения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капитальн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ремонт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«Главный корпус» отд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>елений № 8 и № 11 ОГАУЗ «Томская клиническая психиатрическая больница» по ад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ресу: г. Томск, ул. Алеутская, 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</w:p>
    <w:p w:rsidR="00055F35" w:rsidRPr="00EC0ACB" w:rsidRDefault="00055F35" w:rsidP="00055F35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055F35" w:rsidRPr="00EC0ACB" w:rsidRDefault="005C6A14" w:rsidP="00055F35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055F35" w:rsidRPr="00EC0ACB" w:rsidRDefault="005C6A14" w:rsidP="00055F35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>Заявка</w:t>
      </w:r>
    </w:p>
    <w:p w:rsidR="00055F35" w:rsidRPr="00EC0ACB" w:rsidRDefault="005C6A14" w:rsidP="00055F35">
      <w:pPr>
        <w:ind w:firstLine="709"/>
        <w:contextualSpacing/>
        <w:jc w:val="center"/>
        <w:rPr>
          <w:rFonts w:ascii="PT Astra Serif" w:hAnsi="PT Astra Serif"/>
          <w:color w:val="000000"/>
          <w:sz w:val="26"/>
          <w:szCs w:val="26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на перечисление </w:t>
      </w:r>
      <w:r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для проведения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капитальн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ремонт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«Главный корпус» отделений № 8 и № 11 ОГАУЗ «Томская клиническая психиатрическая больница» по адресу: г. Томск, ул. Алеутская, 4</w:t>
      </w:r>
    </w:p>
    <w:p w:rsidR="00055F35" w:rsidRPr="00EC0ACB" w:rsidRDefault="00055F35" w:rsidP="00055F35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055F35" w:rsidRPr="00EC0ACB" w:rsidRDefault="005C6A14" w:rsidP="00055F35">
      <w:pPr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EC0ACB">
        <w:rPr>
          <w:rFonts w:ascii="PT Astra Serif" w:hAnsi="PT Astra Serif" w:cs="Arial"/>
          <w:bCs/>
          <w:sz w:val="26"/>
          <w:szCs w:val="26"/>
          <w:lang w:eastAsia="ru-RU" w:bidi="ar-SA"/>
        </w:rPr>
        <w:t>Областное государственное автономное учрежде</w:t>
      </w:r>
      <w:r>
        <w:rPr>
          <w:rFonts w:ascii="PT Astra Serif" w:hAnsi="PT Astra Serif" w:cs="Arial"/>
          <w:bCs/>
          <w:sz w:val="26"/>
          <w:szCs w:val="26"/>
          <w:lang w:eastAsia="ru-RU" w:bidi="ar-SA"/>
        </w:rPr>
        <w:t>ние культуры «Центр по охране</w:t>
      </w:r>
      <w:r>
        <w:rPr>
          <w:rFonts w:ascii="PT Astra Serif" w:hAnsi="PT Astra Serif" w:cs="Arial"/>
          <w:bCs/>
          <w:sz w:val="26"/>
          <w:szCs w:val="26"/>
          <w:lang w:eastAsia="ru-RU" w:bidi="ar-SA"/>
        </w:rPr>
        <w:t xml:space="preserve"> и </w:t>
      </w:r>
      <w:r w:rsidRPr="00EC0ACB">
        <w:rPr>
          <w:rFonts w:ascii="PT Astra Serif" w:hAnsi="PT Astra Serif" w:cs="Arial"/>
          <w:bCs/>
          <w:sz w:val="26"/>
          <w:szCs w:val="26"/>
          <w:lang w:eastAsia="ru-RU" w:bidi="ar-SA"/>
        </w:rPr>
        <w:t xml:space="preserve">использованию памятников истории и культуры» </w:t>
      </w:r>
      <w:r w:rsidRPr="00EC0ACB">
        <w:rPr>
          <w:rFonts w:ascii="PT Astra Serif" w:hAnsi="PT Astra Serif" w:cs="Arial"/>
          <w:sz w:val="26"/>
          <w:szCs w:val="26"/>
          <w:lang w:eastAsia="ru-RU" w:bidi="ar-SA"/>
        </w:rPr>
        <w:t>просит Комитет по охран</w:t>
      </w:r>
      <w:r>
        <w:rPr>
          <w:rFonts w:ascii="PT Astra Serif" w:hAnsi="PT Astra Serif" w:cs="Arial"/>
          <w:sz w:val="26"/>
          <w:szCs w:val="26"/>
          <w:lang w:eastAsia="ru-RU" w:bidi="ar-SA"/>
        </w:rPr>
        <w:t>е объектов культурного наследия</w:t>
      </w:r>
      <w:r w:rsidRPr="00EC0ACB">
        <w:rPr>
          <w:rFonts w:ascii="PT Astra Serif" w:hAnsi="PT Astra Serif" w:cs="Arial"/>
          <w:sz w:val="26"/>
          <w:szCs w:val="26"/>
          <w:lang w:eastAsia="ru-RU" w:bidi="ar-SA"/>
        </w:rPr>
        <w:t xml:space="preserve"> Томской области перечислить субсидию, предоставляемую из областного бюджета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для проведения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капитальн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ремонт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объекта культурного наследия региональног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>о значения «Главный корпус» отделений № 8 и № 11 ОГАУЗ «Томская клиническая психиатрическая больница» по адресу: г. Томск, ул. Алеутская, 4</w:t>
      </w:r>
    </w:p>
    <w:p w:rsidR="00055F35" w:rsidRPr="00EC0ACB" w:rsidRDefault="00055F35" w:rsidP="00055F35">
      <w:pPr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tbl>
      <w:tblPr>
        <w:tblW w:w="928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485"/>
      </w:tblGrid>
      <w:tr w:rsidR="00974EB3" w:rsidTr="00055F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EC0ACB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EC0ACB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расходов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EC0ACB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Код </w:t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субсидий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EC0ACB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Сумма расходов (руб.)</w:t>
            </w:r>
          </w:p>
        </w:tc>
      </w:tr>
      <w:tr w:rsidR="00974EB3" w:rsidTr="00055F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EC0ACB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EC0ACB" w:rsidRDefault="00055F35" w:rsidP="00055F3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EC0ACB" w:rsidRDefault="00055F35" w:rsidP="00055F3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EC0ACB" w:rsidRDefault="00055F35" w:rsidP="00055F3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974EB3" w:rsidTr="00055F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EC0ACB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EC0ACB" w:rsidRDefault="00055F35" w:rsidP="00055F3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EC0ACB" w:rsidRDefault="00055F35" w:rsidP="00055F3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EC0ACB" w:rsidRDefault="00055F35" w:rsidP="00055F3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</w:tbl>
    <w:p w:rsidR="00055F35" w:rsidRPr="00447E07" w:rsidRDefault="00055F35" w:rsidP="00055F35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055F35" w:rsidRPr="002B6689" w:rsidRDefault="005C6A14" w:rsidP="00055F35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Приложение:</w:t>
      </w:r>
    </w:p>
    <w:p w:rsidR="00055F35" w:rsidRPr="002B6689" w:rsidRDefault="005C6A14" w:rsidP="00055F35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 xml:space="preserve">- копия </w:t>
      </w:r>
      <w:r w:rsidRPr="002B6689">
        <w:rPr>
          <w:rFonts w:ascii="PT Astra Serif" w:hAnsi="PT Astra Serif"/>
          <w:sz w:val="20"/>
          <w:szCs w:val="20"/>
          <w:lang w:eastAsia="ru-RU" w:bidi="ar-SA"/>
        </w:rPr>
        <w:t>заключенного контракта/договора на выполнение работ в __ экз. на __ л.;</w:t>
      </w:r>
    </w:p>
    <w:p w:rsidR="00055F35" w:rsidRPr="002B6689" w:rsidRDefault="005C6A14" w:rsidP="00055F35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- копи</w:t>
      </w:r>
      <w:r>
        <w:rPr>
          <w:rFonts w:ascii="PT Astra Serif" w:hAnsi="PT Astra Serif"/>
          <w:sz w:val="20"/>
          <w:szCs w:val="20"/>
          <w:lang w:eastAsia="ru-RU" w:bidi="ar-SA"/>
        </w:rPr>
        <w:t>и</w:t>
      </w:r>
      <w:r w:rsidRPr="002B6689">
        <w:rPr>
          <w:rFonts w:ascii="PT Astra Serif" w:hAnsi="PT Astra Serif"/>
          <w:sz w:val="20"/>
          <w:szCs w:val="20"/>
          <w:lang w:eastAsia="ru-RU" w:bidi="ar-SA"/>
        </w:rPr>
        <w:t xml:space="preserve"> документов, подтверждающих приемку выполненных работ в __экз. на __л.*</w:t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 w:rsidR="00974EB3" w:rsidTr="00055F35">
        <w:tc>
          <w:tcPr>
            <w:tcW w:w="4837" w:type="dxa"/>
            <w:shd w:val="clear" w:color="auto" w:fill="auto"/>
          </w:tcPr>
          <w:p w:rsidR="00055F35" w:rsidRPr="009471BF" w:rsidRDefault="00055F35" w:rsidP="00055F3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055F35" w:rsidRPr="009471BF" w:rsidRDefault="005C6A14" w:rsidP="00055F3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Руководитель учреждения</w:t>
            </w:r>
          </w:p>
          <w:p w:rsidR="00055F35" w:rsidRPr="009471BF" w:rsidRDefault="005C6A14" w:rsidP="00055F3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______________ /____________________/</w:t>
            </w:r>
          </w:p>
          <w:p w:rsidR="00055F35" w:rsidRPr="009471BF" w:rsidRDefault="005C6A14" w:rsidP="00055F3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(подпись)      (фамилия, имя, отчество, по</w:t>
            </w: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следнее – при наличии)</w:t>
            </w:r>
          </w:p>
          <w:p w:rsidR="00055F35" w:rsidRPr="009471BF" w:rsidRDefault="00055F35" w:rsidP="00055F3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055F35" w:rsidRPr="009471BF" w:rsidRDefault="005C6A14" w:rsidP="00055F3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МП</w:t>
            </w:r>
          </w:p>
          <w:p w:rsidR="00055F35" w:rsidRPr="009471BF" w:rsidRDefault="005C6A14" w:rsidP="00055F3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«_____» ___________ 20__ г.</w:t>
            </w:r>
          </w:p>
          <w:p w:rsidR="00055F35" w:rsidRPr="009471BF" w:rsidRDefault="00055F35" w:rsidP="00055F3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838" w:type="dxa"/>
            <w:shd w:val="clear" w:color="auto" w:fill="auto"/>
          </w:tcPr>
          <w:p w:rsidR="00055F35" w:rsidRPr="009471BF" w:rsidRDefault="00055F35" w:rsidP="00055F3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055F35" w:rsidRPr="009471BF" w:rsidRDefault="005C6A14" w:rsidP="00055F3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Главный бухгалтер учреждения</w:t>
            </w:r>
          </w:p>
          <w:p w:rsidR="00055F35" w:rsidRPr="009471BF" w:rsidRDefault="005C6A14" w:rsidP="00055F3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 /______________________/</w:t>
            </w:r>
          </w:p>
          <w:p w:rsidR="00055F35" w:rsidRPr="009471BF" w:rsidRDefault="005C6A14" w:rsidP="00055F3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(подпись)      (фамилия, имя, отчество, последнее – при наличии)</w:t>
            </w:r>
          </w:p>
          <w:p w:rsidR="00055F35" w:rsidRPr="009471BF" w:rsidRDefault="00055F35" w:rsidP="00055F3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055F35" w:rsidRDefault="00055F35" w:rsidP="00055F35">
      <w:pPr>
        <w:widowControl w:val="0"/>
        <w:ind w:left="4536"/>
        <w:jc w:val="both"/>
        <w:rPr>
          <w:rFonts w:ascii="PT Astra Serif" w:hAnsi="PT Astra Serif"/>
          <w:sz w:val="24"/>
          <w:szCs w:val="24"/>
          <w:lang w:eastAsia="ru-RU" w:bidi="ar-SA"/>
        </w:rPr>
        <w:sectPr w:rsidR="00055F35" w:rsidSect="00055F35"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p w:rsidR="00055F35" w:rsidRDefault="005C6A14" w:rsidP="00055F35">
      <w:pPr>
        <w:widowControl w:val="0"/>
        <w:ind w:left="4536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lastRenderedPageBreak/>
        <w:t xml:space="preserve">Приложение № 3 к Порядку 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>определения объема и условий предоставления субсиди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й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иные цели из областного бюджета областном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у государственному автономному 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учреждению культуры «Центр по охране и использованию памятников истории и культуры»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для проведения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капитальн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ремонт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«Главный корпус» отделений № 8 и № 11 ОГАУЗ «Томская 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>клиническая психиатрическая больница» по адресу: г. Томск, ул. Алеутская, 4</w:t>
      </w:r>
    </w:p>
    <w:p w:rsidR="00055F35" w:rsidRPr="005B3B8F" w:rsidRDefault="005C6A14" w:rsidP="00055F35">
      <w:pPr>
        <w:widowControl w:val="0"/>
        <w:ind w:left="453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055F35" w:rsidRPr="005B3B8F" w:rsidRDefault="005C6A14" w:rsidP="00055F35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055F35" w:rsidRPr="005B3B8F" w:rsidRDefault="005C6A14" w:rsidP="00055F35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>об осуществлении расходов, прои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зведенных получателем субсидий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для проведения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капитальн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ремонт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«Главный корпус» отделений № 8 и № 11 ОГАУЗ «Томская клиническая психиатрическая больница» по адресу: г. Томск, ул. Алеутская, 4</w:t>
      </w:r>
    </w:p>
    <w:p w:rsidR="00055F35" w:rsidRPr="005B3B8F" w:rsidRDefault="005C6A14" w:rsidP="00055F35">
      <w:pPr>
        <w:widowControl w:val="0"/>
        <w:autoSpaceDE w:val="0"/>
        <w:autoSpaceDN w:val="0"/>
        <w:adjustRightInd w:val="0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5B3B8F">
        <w:rPr>
          <w:rFonts w:ascii="PT Astra Serif" w:hAnsi="PT Astra Serif" w:cs="Arial"/>
          <w:sz w:val="26"/>
          <w:szCs w:val="26"/>
          <w:lang w:eastAsia="ru-RU" w:bidi="ar-SA"/>
        </w:rPr>
        <w:t>на ___________20__г.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02"/>
        <w:gridCol w:w="7921"/>
      </w:tblGrid>
      <w:tr w:rsidR="00974EB3" w:rsidTr="00055F35">
        <w:trPr>
          <w:trHeight w:val="204"/>
        </w:trPr>
        <w:tc>
          <w:tcPr>
            <w:tcW w:w="3302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учредителя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974EB3" w:rsidTr="00055F35">
        <w:trPr>
          <w:trHeight w:val="195"/>
        </w:trPr>
        <w:tc>
          <w:tcPr>
            <w:tcW w:w="3302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учреждения</w:t>
            </w:r>
          </w:p>
        </w:tc>
        <w:tc>
          <w:tcPr>
            <w:tcW w:w="7920" w:type="dxa"/>
            <w:tcBorders>
              <w:top w:val="single" w:sz="4" w:space="0" w:color="auto"/>
              <w:bottom w:val="single" w:sz="4" w:space="0" w:color="auto"/>
            </w:tcBorders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974EB3" w:rsidTr="00055F35">
        <w:trPr>
          <w:trHeight w:val="390"/>
        </w:trPr>
        <w:tc>
          <w:tcPr>
            <w:tcW w:w="11223" w:type="dxa"/>
            <w:gridSpan w:val="2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измерения: рубль (с точностью до второго десятичного знака)</w:t>
            </w:r>
          </w:p>
        </w:tc>
      </w:tr>
    </w:tbl>
    <w:tbl>
      <w:tblPr>
        <w:tblStyle w:val="43"/>
        <w:tblW w:w="0" w:type="auto"/>
        <w:tblLayout w:type="fixed"/>
        <w:tblLook w:val="04A0" w:firstRow="1" w:lastRow="0" w:firstColumn="1" w:lastColumn="0" w:noHBand="0" w:noVBand="1"/>
      </w:tblPr>
      <w:tblGrid>
        <w:gridCol w:w="1130"/>
        <w:gridCol w:w="570"/>
        <w:gridCol w:w="853"/>
        <w:gridCol w:w="1849"/>
        <w:gridCol w:w="852"/>
        <w:gridCol w:w="1421"/>
        <w:gridCol w:w="1709"/>
        <w:gridCol w:w="852"/>
        <w:gridCol w:w="1564"/>
        <w:gridCol w:w="853"/>
        <w:gridCol w:w="1699"/>
        <w:gridCol w:w="1215"/>
        <w:gridCol w:w="6"/>
      </w:tblGrid>
      <w:tr w:rsidR="00974EB3" w:rsidTr="00055F35">
        <w:trPr>
          <w:trHeight w:val="257"/>
        </w:trPr>
        <w:tc>
          <w:tcPr>
            <w:tcW w:w="1700" w:type="dxa"/>
            <w:gridSpan w:val="2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Субсидия</w:t>
            </w:r>
          </w:p>
        </w:tc>
        <w:tc>
          <w:tcPr>
            <w:tcW w:w="2702" w:type="dxa"/>
            <w:gridSpan w:val="2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Остаток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субсидий</w:t>
            </w: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на начало текущего финансового года</w:t>
            </w:r>
          </w:p>
        </w:tc>
        <w:tc>
          <w:tcPr>
            <w:tcW w:w="3982" w:type="dxa"/>
            <w:gridSpan w:val="3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Поступления</w:t>
            </w:r>
          </w:p>
        </w:tc>
        <w:tc>
          <w:tcPr>
            <w:tcW w:w="2416" w:type="dxa"/>
            <w:gridSpan w:val="2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Выплаты</w:t>
            </w:r>
          </w:p>
        </w:tc>
        <w:tc>
          <w:tcPr>
            <w:tcW w:w="3768" w:type="dxa"/>
            <w:gridSpan w:val="4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Остаток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субсидий</w:t>
            </w: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на конец отчетного периода</w:t>
            </w:r>
          </w:p>
        </w:tc>
      </w:tr>
      <w:tr w:rsidR="00974EB3" w:rsidTr="00055F35">
        <w:trPr>
          <w:gridAfter w:val="1"/>
          <w:wAfter w:w="5" w:type="dxa"/>
          <w:trHeight w:val="68"/>
        </w:trPr>
        <w:tc>
          <w:tcPr>
            <w:tcW w:w="1130" w:type="dxa"/>
            <w:vMerge w:val="restart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наиме-нование</w:t>
            </w:r>
          </w:p>
        </w:tc>
        <w:tc>
          <w:tcPr>
            <w:tcW w:w="569" w:type="dxa"/>
            <w:vMerge w:val="restart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853" w:type="dxa"/>
            <w:vMerge w:val="restart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8" w:type="dxa"/>
            <w:vMerge w:val="restart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них, разрешенный к использованию</w:t>
            </w:r>
          </w:p>
        </w:tc>
        <w:tc>
          <w:tcPr>
            <w:tcW w:w="852" w:type="dxa"/>
            <w:vMerge w:val="restart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129" w:type="dxa"/>
            <w:gridSpan w:val="2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2" w:type="dxa"/>
            <w:vMerge w:val="restart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3" w:type="dxa"/>
            <w:vMerge w:val="restart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них: возвращено в областной бюджет</w:t>
            </w:r>
          </w:p>
        </w:tc>
        <w:tc>
          <w:tcPr>
            <w:tcW w:w="853" w:type="dxa"/>
            <w:vMerge w:val="restart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914" w:type="dxa"/>
            <w:gridSpan w:val="2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974EB3" w:rsidTr="00055F35">
        <w:trPr>
          <w:gridAfter w:val="1"/>
          <w:wAfter w:w="6" w:type="dxa"/>
          <w:trHeight w:val="68"/>
        </w:trPr>
        <w:tc>
          <w:tcPr>
            <w:tcW w:w="1130" w:type="dxa"/>
            <w:vMerge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  <w:vMerge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Merge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областного бюджета</w:t>
            </w:r>
          </w:p>
        </w:tc>
        <w:tc>
          <w:tcPr>
            <w:tcW w:w="1707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возврат дебиторской задолженности прошлых лет</w:t>
            </w:r>
          </w:p>
        </w:tc>
        <w:tc>
          <w:tcPr>
            <w:tcW w:w="852" w:type="dxa"/>
            <w:vMerge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vMerge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699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требуется в направлении на те же цели</w:t>
            </w:r>
          </w:p>
        </w:tc>
        <w:tc>
          <w:tcPr>
            <w:tcW w:w="1215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подлежит возврату</w:t>
            </w:r>
          </w:p>
        </w:tc>
      </w:tr>
      <w:tr w:rsidR="00974EB3" w:rsidTr="00055F35">
        <w:trPr>
          <w:gridAfter w:val="1"/>
          <w:wAfter w:w="6" w:type="dxa"/>
          <w:trHeight w:val="124"/>
        </w:trPr>
        <w:tc>
          <w:tcPr>
            <w:tcW w:w="1130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9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3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8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2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1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7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2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3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3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99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15" w:type="dxa"/>
          </w:tcPr>
          <w:p w:rsidR="00055F35" w:rsidRPr="005B3B8F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</w:tr>
      <w:tr w:rsidR="00974EB3" w:rsidTr="00055F35">
        <w:trPr>
          <w:gridAfter w:val="1"/>
          <w:wAfter w:w="6" w:type="dxa"/>
          <w:trHeight w:val="124"/>
        </w:trPr>
        <w:tc>
          <w:tcPr>
            <w:tcW w:w="1130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699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974EB3" w:rsidTr="00055F35">
        <w:trPr>
          <w:gridAfter w:val="1"/>
          <w:wAfter w:w="6" w:type="dxa"/>
          <w:trHeight w:val="174"/>
        </w:trPr>
        <w:tc>
          <w:tcPr>
            <w:tcW w:w="1130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69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3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48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2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421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07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2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63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3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99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15" w:type="dxa"/>
          </w:tcPr>
          <w:p w:rsidR="00055F35" w:rsidRPr="005B3B8F" w:rsidRDefault="00055F35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</w:tbl>
    <w:p w:rsidR="00055F35" w:rsidRPr="002B6689" w:rsidRDefault="005C6A14" w:rsidP="00055F35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5B3B8F">
        <w:rPr>
          <w:rFonts w:ascii="PT Astra Serif" w:hAnsi="PT Astra Serif"/>
          <w:sz w:val="20"/>
          <w:szCs w:val="20"/>
          <w:lang w:eastAsia="ru-RU" w:bidi="ar-SA"/>
        </w:rPr>
        <w:t>Приложение: копи</w:t>
      </w:r>
      <w:r>
        <w:rPr>
          <w:rFonts w:ascii="PT Astra Serif" w:hAnsi="PT Astra Serif"/>
          <w:sz w:val="20"/>
          <w:szCs w:val="20"/>
          <w:lang w:eastAsia="ru-RU" w:bidi="ar-SA"/>
        </w:rPr>
        <w:t>и</w:t>
      </w:r>
      <w:r w:rsidRPr="005B3B8F">
        <w:rPr>
          <w:rFonts w:ascii="PT Astra Serif" w:hAnsi="PT Astra Serif"/>
          <w:sz w:val="20"/>
          <w:szCs w:val="20"/>
          <w:lang w:eastAsia="ru-RU" w:bidi="ar-SA"/>
        </w:rPr>
        <w:t xml:space="preserve"> документов, подтверждающих осуществление расходов на целевое использование средств </w:t>
      </w:r>
      <w:r>
        <w:rPr>
          <w:rFonts w:ascii="PT Astra Serif" w:hAnsi="PT Astra Serif"/>
          <w:sz w:val="20"/>
          <w:szCs w:val="20"/>
          <w:lang w:eastAsia="ru-RU" w:bidi="ar-SA"/>
        </w:rPr>
        <w:t>субсидий</w:t>
      </w:r>
    </w:p>
    <w:tbl>
      <w:tblPr>
        <w:tblStyle w:val="4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974EB3" w:rsidTr="00055F35">
        <w:tc>
          <w:tcPr>
            <w:tcW w:w="5211" w:type="dxa"/>
          </w:tcPr>
          <w:p w:rsidR="00055F35" w:rsidRPr="00447E07" w:rsidRDefault="005C6A14" w:rsidP="00055F3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/>
              </w:rPr>
              <w:t>Отчет сдал:</w:t>
            </w:r>
          </w:p>
          <w:p w:rsidR="00055F35" w:rsidRPr="009471BF" w:rsidRDefault="005C6A14" w:rsidP="00055F3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Руководитель учреждения</w:t>
            </w:r>
          </w:p>
          <w:p w:rsidR="00055F35" w:rsidRPr="009471BF" w:rsidRDefault="005C6A14" w:rsidP="00055F3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________________ /__________________/</w:t>
            </w:r>
          </w:p>
          <w:p w:rsidR="00055F35" w:rsidRPr="009471BF" w:rsidRDefault="005C6A14" w:rsidP="00055F35">
            <w:pPr>
              <w:tabs>
                <w:tab w:val="left" w:pos="438"/>
                <w:tab w:val="center" w:pos="2497"/>
              </w:tabs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ab/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ab/>
              <w:t>(подп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ись)          </w:t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(фамилия, имя, отчество,</w:t>
            </w:r>
          </w:p>
          <w:p w:rsidR="00055F35" w:rsidRPr="009471BF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                     последнее – при наличии)</w:t>
            </w:r>
          </w:p>
          <w:p w:rsidR="00055F35" w:rsidRPr="00447E07" w:rsidRDefault="005C6A14" w:rsidP="00055F3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МП</w:t>
            </w:r>
          </w:p>
        </w:tc>
      </w:tr>
    </w:tbl>
    <w:p w:rsidR="00055F35" w:rsidRDefault="00055F35" w:rsidP="00055F3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055F35" w:rsidSect="00055F35">
          <w:pgSz w:w="16840" w:h="11907" w:orient="landscape"/>
          <w:pgMar w:top="1418" w:right="1134" w:bottom="851" w:left="1134" w:header="737" w:footer="284" w:gutter="0"/>
          <w:cols w:space="720"/>
          <w:docGrid w:linePitch="360"/>
        </w:sectPr>
      </w:pPr>
    </w:p>
    <w:p w:rsidR="00055F35" w:rsidRDefault="00055F35" w:rsidP="00055F3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55F35" w:rsidRPr="00C43DA4" w:rsidRDefault="005C6A14" w:rsidP="00055F35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</w:rPr>
        <w:t xml:space="preserve">Приложение № 4 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>к Порядку определения объема и условий предоставления субсиди</w:t>
      </w:r>
      <w:r>
        <w:rPr>
          <w:rFonts w:ascii="PT Astra Serif" w:hAnsi="PT Astra Serif"/>
          <w:sz w:val="26"/>
          <w:szCs w:val="26"/>
          <w:lang w:eastAsia="ru-RU" w:bidi="ar-SA"/>
        </w:rPr>
        <w:t>й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 на иные цели из областного бюджета областному государственному автономному учреждению культуры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 «Центр по охране и использованию памятников истории и культуры»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для проведения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капитальн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ремонт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«Главный корпус» отделений № 8 и № 11 ОГАУЗ «Томская клиническая психиатрическая больница» по адресу: г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>. Томск, ул. Алеутская, 4</w:t>
      </w:r>
    </w:p>
    <w:p w:rsidR="00055F35" w:rsidRPr="00C43DA4" w:rsidRDefault="00055F35" w:rsidP="00055F35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055F35" w:rsidRPr="00C43DA4" w:rsidRDefault="005C6A14" w:rsidP="00055F35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055F35" w:rsidRPr="00C43DA4" w:rsidRDefault="00055F35" w:rsidP="00055F35">
      <w:pPr>
        <w:tabs>
          <w:tab w:val="left" w:pos="4820"/>
        </w:tabs>
        <w:autoSpaceDE w:val="0"/>
        <w:autoSpaceDN w:val="0"/>
        <w:adjustRightInd w:val="0"/>
        <w:ind w:left="4111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</w:p>
    <w:p w:rsidR="00055F35" w:rsidRPr="00C43DA4" w:rsidRDefault="005C6A14" w:rsidP="00055F35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055F35" w:rsidRPr="00C43DA4" w:rsidRDefault="005C6A14" w:rsidP="00055F35">
      <w:pPr>
        <w:ind w:firstLine="709"/>
        <w:contextualSpacing/>
        <w:jc w:val="center"/>
        <w:rPr>
          <w:rFonts w:ascii="PT Astra Serif" w:hAnsi="PT Astra Serif"/>
          <w:color w:val="000000"/>
          <w:sz w:val="26"/>
          <w:szCs w:val="26"/>
        </w:rPr>
      </w:pPr>
      <w:r w:rsidRPr="00C43DA4">
        <w:rPr>
          <w:rFonts w:ascii="PT Astra Serif" w:hAnsi="PT Astra Serif" w:cs="Arial"/>
          <w:sz w:val="26"/>
          <w:szCs w:val="26"/>
          <w:lang w:eastAsia="ru-RU" w:bidi="ar-SA"/>
        </w:rPr>
        <w:t xml:space="preserve">о достижении результата 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и показателя достижения результата предоставления </w:t>
      </w:r>
      <w:r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для проведения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капитальн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ремонт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«Главный корпус» отделений № 8 и № 11 ОГАУЗ «Томская клиническая психиатрическая больница» по адресу: г. Томск, ул. Алеутская, 4</w:t>
      </w:r>
    </w:p>
    <w:p w:rsidR="00055F35" w:rsidRPr="00C43DA4" w:rsidRDefault="00055F35" w:rsidP="00055F35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055F35" w:rsidRPr="00C43DA4" w:rsidRDefault="005C6A14" w:rsidP="00055F35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C43DA4">
        <w:rPr>
          <w:rFonts w:ascii="PT Astra Serif" w:hAnsi="PT Astra Serif" w:cs="Arial"/>
          <w:sz w:val="26"/>
          <w:szCs w:val="26"/>
          <w:lang w:eastAsia="ru-RU" w:bidi="ar-SA"/>
        </w:rPr>
        <w:t>на ___________20__г.</w:t>
      </w:r>
    </w:p>
    <w:tbl>
      <w:tblPr>
        <w:tblW w:w="9748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 w:rsidR="00974EB3" w:rsidTr="00055F35">
        <w:trPr>
          <w:gridBefore w:val="1"/>
          <w:gridAfter w:val="1"/>
          <w:wBefore w:w="46" w:type="dxa"/>
          <w:wAfter w:w="35" w:type="dxa"/>
        </w:trPr>
        <w:tc>
          <w:tcPr>
            <w:tcW w:w="4457" w:type="dxa"/>
            <w:gridSpan w:val="2"/>
          </w:tcPr>
          <w:p w:rsidR="00055F35" w:rsidRPr="00C43DA4" w:rsidRDefault="005C6A14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учредителя</w:t>
            </w:r>
          </w:p>
        </w:tc>
        <w:tc>
          <w:tcPr>
            <w:tcW w:w="5210" w:type="dxa"/>
            <w:gridSpan w:val="4"/>
            <w:tcBorders>
              <w:bottom w:val="single" w:sz="4" w:space="0" w:color="auto"/>
            </w:tcBorders>
          </w:tcPr>
          <w:p w:rsidR="00055F35" w:rsidRPr="00C43DA4" w:rsidRDefault="00055F35" w:rsidP="00055F3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974EB3" w:rsidTr="00055F35">
        <w:trPr>
          <w:gridBefore w:val="1"/>
          <w:gridAfter w:val="1"/>
          <w:wBefore w:w="46" w:type="dxa"/>
          <w:wAfter w:w="35" w:type="dxa"/>
        </w:trPr>
        <w:tc>
          <w:tcPr>
            <w:tcW w:w="4457" w:type="dxa"/>
            <w:gridSpan w:val="2"/>
          </w:tcPr>
          <w:p w:rsidR="00055F35" w:rsidRPr="00C43DA4" w:rsidRDefault="005C6A14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учреждения</w:t>
            </w:r>
          </w:p>
        </w:tc>
        <w:tc>
          <w:tcPr>
            <w:tcW w:w="5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55F35" w:rsidRPr="00C43DA4" w:rsidRDefault="00055F35" w:rsidP="00055F3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974EB3" w:rsidTr="00055F35">
        <w:trPr>
          <w:gridBefore w:val="1"/>
          <w:gridAfter w:val="1"/>
          <w:wBefore w:w="46" w:type="dxa"/>
          <w:wAfter w:w="35" w:type="dxa"/>
        </w:trPr>
        <w:tc>
          <w:tcPr>
            <w:tcW w:w="9667" w:type="dxa"/>
            <w:gridSpan w:val="6"/>
          </w:tcPr>
          <w:p w:rsidR="00055F35" w:rsidRPr="00C43DA4" w:rsidRDefault="005C6A14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измерения: рубль (с точностью до второго десятичного знака)</w:t>
            </w:r>
          </w:p>
        </w:tc>
      </w:tr>
      <w:tr w:rsidR="00974EB3" w:rsidTr="00055F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  <w:vMerge w:val="restart"/>
          </w:tcPr>
          <w:p w:rsidR="00055F35" w:rsidRPr="00C43DA4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№ п/п</w:t>
            </w:r>
          </w:p>
        </w:tc>
        <w:tc>
          <w:tcPr>
            <w:tcW w:w="4847" w:type="dxa"/>
            <w:gridSpan w:val="2"/>
            <w:vMerge w:val="restart"/>
          </w:tcPr>
          <w:p w:rsidR="00055F35" w:rsidRPr="00C43DA4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показателей</w:t>
            </w:r>
          </w:p>
        </w:tc>
        <w:tc>
          <w:tcPr>
            <w:tcW w:w="1559" w:type="dxa"/>
            <w:vMerge w:val="restart"/>
          </w:tcPr>
          <w:p w:rsidR="00055F35" w:rsidRPr="00C43DA4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</w:t>
            </w:r>
          </w:p>
        </w:tc>
        <w:tc>
          <w:tcPr>
            <w:tcW w:w="2694" w:type="dxa"/>
            <w:gridSpan w:val="3"/>
          </w:tcPr>
          <w:p w:rsidR="00055F35" w:rsidRPr="00C43DA4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Значения показателя</w:t>
            </w:r>
          </w:p>
        </w:tc>
      </w:tr>
      <w:tr w:rsidR="00974EB3" w:rsidTr="00055F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  <w:vMerge/>
          </w:tcPr>
          <w:p w:rsidR="00055F35" w:rsidRPr="00C43DA4" w:rsidRDefault="00055F35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4847" w:type="dxa"/>
            <w:gridSpan w:val="2"/>
            <w:vMerge/>
          </w:tcPr>
          <w:p w:rsidR="00055F35" w:rsidRPr="00C43DA4" w:rsidRDefault="00055F35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559" w:type="dxa"/>
            <w:vMerge/>
          </w:tcPr>
          <w:p w:rsidR="00055F35" w:rsidRPr="00C43DA4" w:rsidRDefault="00055F35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055F35" w:rsidRPr="00C43DA4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план</w:t>
            </w:r>
          </w:p>
        </w:tc>
        <w:tc>
          <w:tcPr>
            <w:tcW w:w="1276" w:type="dxa"/>
            <w:gridSpan w:val="2"/>
          </w:tcPr>
          <w:p w:rsidR="00055F35" w:rsidRPr="00C43DA4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факт</w:t>
            </w:r>
          </w:p>
        </w:tc>
      </w:tr>
      <w:tr w:rsidR="00974EB3" w:rsidTr="00055F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055F35" w:rsidRPr="00C43DA4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4847" w:type="dxa"/>
            <w:gridSpan w:val="2"/>
          </w:tcPr>
          <w:p w:rsidR="00055F35" w:rsidRPr="00C43DA4" w:rsidRDefault="005C6A14" w:rsidP="00055F3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Затраты для расчета объема субсиди</w:t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й</w:t>
            </w: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 на иные цели (с расшифровкой по видам)</w:t>
            </w:r>
          </w:p>
        </w:tc>
        <w:tc>
          <w:tcPr>
            <w:tcW w:w="1559" w:type="dxa"/>
          </w:tcPr>
          <w:p w:rsidR="00055F35" w:rsidRPr="00C43DA4" w:rsidRDefault="00055F35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055F35" w:rsidRPr="00C43DA4" w:rsidRDefault="00055F35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055F35" w:rsidRPr="00C43DA4" w:rsidRDefault="00055F35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974EB3" w:rsidTr="00055F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055F35" w:rsidRPr="00C43DA4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4847" w:type="dxa"/>
            <w:gridSpan w:val="2"/>
          </w:tcPr>
          <w:p w:rsidR="00055F35" w:rsidRPr="00C43DA4" w:rsidRDefault="005C6A14" w:rsidP="00055F3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Объем </w:t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субсидий</w:t>
            </w: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, </w:t>
            </w: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предоставленной из областного бюджета</w:t>
            </w:r>
          </w:p>
        </w:tc>
        <w:tc>
          <w:tcPr>
            <w:tcW w:w="1559" w:type="dxa"/>
          </w:tcPr>
          <w:p w:rsidR="00055F35" w:rsidRPr="00C43DA4" w:rsidRDefault="00055F35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055F35" w:rsidRPr="00C43DA4" w:rsidRDefault="00055F35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055F35" w:rsidRPr="00C43DA4" w:rsidRDefault="00055F35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974EB3" w:rsidTr="00055F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055F35" w:rsidRPr="00C43DA4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3</w:t>
            </w:r>
          </w:p>
        </w:tc>
        <w:tc>
          <w:tcPr>
            <w:tcW w:w="4847" w:type="dxa"/>
            <w:gridSpan w:val="2"/>
          </w:tcPr>
          <w:p w:rsidR="00055F35" w:rsidRPr="00C43DA4" w:rsidRDefault="005C6A14" w:rsidP="00055F3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Остаток неиспользованной </w:t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субсидий</w:t>
            </w: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 на конец отчетного периода</w:t>
            </w:r>
          </w:p>
        </w:tc>
        <w:tc>
          <w:tcPr>
            <w:tcW w:w="1559" w:type="dxa"/>
          </w:tcPr>
          <w:p w:rsidR="00055F35" w:rsidRPr="00C43DA4" w:rsidRDefault="00055F35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055F35" w:rsidRPr="00C43DA4" w:rsidRDefault="00055F35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055F35" w:rsidRPr="00C43DA4" w:rsidRDefault="00055F35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</w:tbl>
    <w:p w:rsidR="00055F35" w:rsidRPr="00C43DA4" w:rsidRDefault="00055F35" w:rsidP="00055F35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055F35" w:rsidRPr="00C43DA4" w:rsidRDefault="005C6A14" w:rsidP="00055F35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Приложение: копии документов, подтверждающих целевое использование </w:t>
      </w:r>
      <w:r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>:</w:t>
      </w:r>
    </w:p>
    <w:tbl>
      <w:tblPr>
        <w:tblStyle w:val="5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974EB3" w:rsidTr="00055F35">
        <w:tc>
          <w:tcPr>
            <w:tcW w:w="5211" w:type="dxa"/>
          </w:tcPr>
          <w:p w:rsidR="00055F35" w:rsidRPr="00C43DA4" w:rsidRDefault="00055F35" w:rsidP="00055F3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  <w:p w:rsidR="00055F35" w:rsidRPr="00C43DA4" w:rsidRDefault="005C6A14" w:rsidP="00055F3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/>
              </w:rPr>
              <w:t>Отчет сдал:</w:t>
            </w:r>
          </w:p>
          <w:p w:rsidR="00055F35" w:rsidRPr="009471BF" w:rsidRDefault="005C6A14" w:rsidP="00055F3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Руководитель учреждения</w:t>
            </w:r>
          </w:p>
          <w:p w:rsidR="00055F35" w:rsidRPr="009471BF" w:rsidRDefault="005C6A14" w:rsidP="00055F3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________________ </w:t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/__________________/</w:t>
            </w:r>
          </w:p>
          <w:p w:rsidR="00055F35" w:rsidRPr="009471BF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(подпись)      (фамилия, имя, отчество,</w:t>
            </w:r>
          </w:p>
          <w:p w:rsidR="00055F35" w:rsidRPr="009471BF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                       последнее – при наличии)</w:t>
            </w:r>
          </w:p>
          <w:p w:rsidR="00055F35" w:rsidRPr="00C43DA4" w:rsidRDefault="005C6A14" w:rsidP="00055F3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МП</w:t>
            </w:r>
          </w:p>
        </w:tc>
      </w:tr>
    </w:tbl>
    <w:p w:rsidR="00BE392A" w:rsidRDefault="00BE392A" w:rsidP="00BE392A">
      <w:pPr>
        <w:widowControl w:val="0"/>
        <w:jc w:val="both"/>
        <w:rPr>
          <w:rFonts w:ascii="PT Astra Serif" w:hAnsi="PT Astra Serif"/>
          <w:sz w:val="26"/>
          <w:szCs w:val="26"/>
        </w:rPr>
      </w:pPr>
    </w:p>
    <w:tbl>
      <w:tblPr>
        <w:tblStyle w:val="5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974EB3" w:rsidTr="00055F35">
        <w:tc>
          <w:tcPr>
            <w:tcW w:w="5211" w:type="dxa"/>
          </w:tcPr>
          <w:p w:rsidR="00055F35" w:rsidRPr="00C43DA4" w:rsidRDefault="00055F35" w:rsidP="00BE39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</w:tbl>
    <w:p w:rsidR="00055F35" w:rsidRDefault="00055F35" w:rsidP="00055F35">
      <w:pPr>
        <w:widowControl w:val="0"/>
        <w:jc w:val="both"/>
        <w:rPr>
          <w:rFonts w:ascii="PT Astra Serif" w:hAnsi="PT Astra Serif"/>
        </w:rPr>
        <w:sectPr w:rsidR="00055F35" w:rsidSect="00055F35">
          <w:headerReference w:type="default" r:id="rId12"/>
          <w:headerReference w:type="first" r:id="rId13"/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055F35" w:rsidRDefault="00055F35" w:rsidP="00055F35">
      <w:pPr>
        <w:widowControl w:val="0"/>
        <w:jc w:val="both"/>
        <w:rPr>
          <w:rFonts w:ascii="PT Astra Serif" w:hAnsi="PT Astra Serif"/>
          <w:sz w:val="26"/>
          <w:szCs w:val="26"/>
        </w:rPr>
      </w:pPr>
    </w:p>
    <w:p w:rsidR="00055F35" w:rsidRPr="0045458A" w:rsidRDefault="005C6A14" w:rsidP="00055F35">
      <w:pPr>
        <w:widowControl w:val="0"/>
        <w:ind w:left="609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</w:rPr>
        <w:t xml:space="preserve">Приложение № 5 к </w:t>
      </w:r>
      <w:r w:rsidRPr="0045458A">
        <w:rPr>
          <w:rFonts w:ascii="PT Astra Serif" w:hAnsi="PT Astra Serif"/>
          <w:sz w:val="26"/>
          <w:szCs w:val="26"/>
          <w:lang w:eastAsia="ru-RU" w:bidi="ar-SA"/>
        </w:rPr>
        <w:t>Порядку определения объема и условий предоставления субсиди</w:t>
      </w:r>
      <w:r>
        <w:rPr>
          <w:rFonts w:ascii="PT Astra Serif" w:hAnsi="PT Astra Serif"/>
          <w:sz w:val="26"/>
          <w:szCs w:val="26"/>
          <w:lang w:eastAsia="ru-RU" w:bidi="ar-SA"/>
        </w:rPr>
        <w:t>й</w:t>
      </w: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для проведения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капитальн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ремонт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«Главны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>й корпус» отделений № 8 и № 11 ОГАУЗ «Томская клиническая психиатрическая больница» по адресу: г. Томск, ул. Алеутская, 4</w:t>
      </w:r>
    </w:p>
    <w:p w:rsidR="00055F35" w:rsidRPr="0045458A" w:rsidRDefault="00055F35" w:rsidP="00055F35">
      <w:pPr>
        <w:tabs>
          <w:tab w:val="left" w:pos="4395"/>
        </w:tabs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</w:p>
    <w:p w:rsidR="00055F35" w:rsidRPr="0045458A" w:rsidRDefault="005C6A14" w:rsidP="00055F35">
      <w:pPr>
        <w:tabs>
          <w:tab w:val="left" w:pos="4395"/>
        </w:tabs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055F35" w:rsidRPr="0045458A" w:rsidRDefault="00055F35" w:rsidP="00055F35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055F35" w:rsidRPr="0045458A" w:rsidRDefault="005C6A14" w:rsidP="00055F35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055F35" w:rsidRPr="0045458A" w:rsidRDefault="005C6A14" w:rsidP="00055F35">
      <w:pPr>
        <w:ind w:firstLine="709"/>
        <w:contextualSpacing/>
        <w:jc w:val="center"/>
        <w:rPr>
          <w:rFonts w:ascii="PT Astra Serif" w:hAnsi="PT Astra Serif"/>
          <w:color w:val="000000"/>
          <w:sz w:val="26"/>
          <w:szCs w:val="26"/>
        </w:rPr>
      </w:pPr>
      <w:r w:rsidRPr="0045458A">
        <w:rPr>
          <w:rFonts w:ascii="PT Astra Serif" w:hAnsi="PT Astra Serif" w:cs="Arial"/>
          <w:sz w:val="26"/>
          <w:szCs w:val="26"/>
          <w:lang w:eastAsia="ru-RU" w:bidi="ar-SA"/>
        </w:rPr>
        <w:t xml:space="preserve">о реализации плана мероприятий по достижению результатов предоставления </w:t>
      </w:r>
      <w:r>
        <w:rPr>
          <w:rFonts w:ascii="PT Astra Serif" w:hAnsi="PT Astra Serif" w:cs="Arial"/>
          <w:sz w:val="26"/>
          <w:szCs w:val="26"/>
          <w:lang w:eastAsia="ru-RU" w:bidi="ar-SA"/>
        </w:rPr>
        <w:t xml:space="preserve">субсидий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для проведения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капитальн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ремонт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3E15B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«Главный корпус» отделений № 8 и № 11 ОГАУЗ «Томская клиническая психиатрическая больница» по адресу: г. Томск, ул. Алеутская, 4</w:t>
      </w:r>
    </w:p>
    <w:p w:rsidR="00055F35" w:rsidRPr="0045458A" w:rsidRDefault="005C6A14" w:rsidP="00055F35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45458A">
        <w:rPr>
          <w:rFonts w:ascii="PT Astra Serif" w:hAnsi="PT Astra Serif" w:cs="Arial"/>
          <w:sz w:val="26"/>
          <w:szCs w:val="26"/>
          <w:lang w:eastAsia="ru-RU" w:bidi="ar-SA"/>
        </w:rPr>
        <w:t xml:space="preserve"> на ___________20__г.</w:t>
      </w:r>
    </w:p>
    <w:tbl>
      <w:tblPr>
        <w:tblW w:w="14709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 w:rsidR="00974EB3" w:rsidTr="00055F35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hAnsi="PT Astra Serif"/>
                <w:sz w:val="26"/>
                <w:szCs w:val="26"/>
                <w:lang w:bidi="ar-SA"/>
              </w:rPr>
              <w:t>Наименование учредителя</w:t>
            </w:r>
          </w:p>
        </w:tc>
        <w:tc>
          <w:tcPr>
            <w:tcW w:w="52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</w:tr>
      <w:tr w:rsidR="00974EB3" w:rsidTr="00055F35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hAnsi="PT Astra Serif"/>
                <w:sz w:val="26"/>
                <w:szCs w:val="26"/>
                <w:lang w:bidi="ar-SA"/>
              </w:rPr>
              <w:t>Наименование учреждения</w:t>
            </w:r>
          </w:p>
        </w:tc>
        <w:tc>
          <w:tcPr>
            <w:tcW w:w="5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5F35" w:rsidRPr="0045458A" w:rsidRDefault="00055F35" w:rsidP="00055F35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</w:tr>
      <w:tr w:rsidR="00974EB3" w:rsidTr="00055F3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14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Наименование результата предоставления </w:t>
            </w:r>
            <w:r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Субсидий</w:t>
            </w: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, контрольной точки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Единица измерения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Плановое значение результата предоставления </w:t>
            </w:r>
            <w:r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Субсидий</w:t>
            </w: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, контрольной точки </w:t>
            </w:r>
          </w:p>
        </w:tc>
        <w:tc>
          <w:tcPr>
            <w:tcW w:w="3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Плановый срок достижения результата предоставления </w:t>
            </w:r>
            <w:r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Субсидий</w:t>
            </w: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, контрольной точки на текущий финансовый год 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Отметка о достижении результата  предоставления </w:t>
            </w:r>
            <w:r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Субсидий</w:t>
            </w: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, контрольной точки</w:t>
            </w:r>
          </w:p>
        </w:tc>
      </w:tr>
      <w:tr w:rsidR="00974EB3" w:rsidTr="00055F3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637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наименование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КОД по </w:t>
            </w:r>
            <w:hyperlink r:id="rId14" w:history="1">
              <w:r w:rsidRPr="0045458A">
                <w:rPr>
                  <w:rFonts w:ascii="PT Astra Serif" w:eastAsia="Calibri" w:hAnsi="PT Astra Serif" w:cs="PT Astra Serif"/>
                  <w:sz w:val="26"/>
                  <w:szCs w:val="26"/>
                  <w:lang w:bidi="ar-SA"/>
                </w:rPr>
                <w:t>ОКЕИ</w:t>
              </w:r>
            </w:hyperlink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974EB3" w:rsidTr="00055F3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4</w:t>
            </w: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6</w:t>
            </w:r>
          </w:p>
        </w:tc>
      </w:tr>
      <w:tr w:rsidR="00974EB3" w:rsidTr="00055F35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lastRenderedPageBreak/>
              <w:t xml:space="preserve">Результат предоставления </w:t>
            </w:r>
            <w:r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Субсидий</w:t>
            </w: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 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974EB3" w:rsidTr="00055F35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Контрольная точка 1.1: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974EB3" w:rsidTr="00055F3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7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974EB3" w:rsidTr="00055F35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Результат предоставления </w:t>
            </w:r>
            <w:r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Субсидий</w:t>
            </w: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 2: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974EB3" w:rsidTr="00055F35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Контрольная точка 2.1: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974EB3" w:rsidTr="00055F3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5C6A14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35" w:rsidRPr="0045458A" w:rsidRDefault="00055F35" w:rsidP="00055F3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</w:tbl>
    <w:p w:rsidR="00055F35" w:rsidRPr="0045458A" w:rsidRDefault="00055F35" w:rsidP="00055F3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</w:p>
    <w:p w:rsidR="00055F35" w:rsidRPr="0045458A" w:rsidRDefault="005C6A14" w:rsidP="00055F35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Приложение: копии документов, подтверждающих </w:t>
      </w:r>
      <w:r w:rsidRPr="0045458A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достижение результата предоставления </w:t>
      </w:r>
      <w:r>
        <w:rPr>
          <w:rFonts w:ascii="PT Astra Serif" w:eastAsia="Calibri" w:hAnsi="PT Astra Serif" w:cs="PT Astra Serif"/>
          <w:sz w:val="26"/>
          <w:szCs w:val="26"/>
          <w:lang w:bidi="ar-SA"/>
        </w:rPr>
        <w:t>Субсидий</w:t>
      </w:r>
      <w:r w:rsidRPr="0045458A">
        <w:rPr>
          <w:rFonts w:ascii="PT Astra Serif" w:eastAsia="Calibri" w:hAnsi="PT Astra Serif" w:cs="PT Astra Serif"/>
          <w:sz w:val="26"/>
          <w:szCs w:val="26"/>
          <w:lang w:bidi="ar-SA"/>
        </w:rPr>
        <w:t>, контрольной точки.</w:t>
      </w:r>
    </w:p>
    <w:p w:rsidR="00055F35" w:rsidRPr="0045458A" w:rsidRDefault="00055F35" w:rsidP="00055F3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</w:p>
    <w:p w:rsidR="00055F35" w:rsidRPr="0045458A" w:rsidRDefault="005C6A14" w:rsidP="00055F35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bidi="ar-SA"/>
        </w:rPr>
      </w:pPr>
      <w:r w:rsidRPr="0045458A">
        <w:rPr>
          <w:rFonts w:ascii="PT Astra Serif" w:hAnsi="PT Astra Serif"/>
          <w:sz w:val="26"/>
          <w:szCs w:val="26"/>
          <w:lang w:bidi="ar-SA"/>
        </w:rPr>
        <w:t>Отчет сдал:</w:t>
      </w:r>
    </w:p>
    <w:p w:rsidR="00055F35" w:rsidRPr="009471BF" w:rsidRDefault="005C6A14" w:rsidP="00055F35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>Руководитель учреждения</w:t>
      </w:r>
    </w:p>
    <w:p w:rsidR="00055F35" w:rsidRPr="009471BF" w:rsidRDefault="005C6A14" w:rsidP="00055F35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 xml:space="preserve">________________ </w:t>
      </w:r>
      <w:r w:rsidRPr="009471BF">
        <w:rPr>
          <w:rFonts w:ascii="PT Astra Serif" w:hAnsi="PT Astra Serif"/>
          <w:sz w:val="24"/>
          <w:szCs w:val="24"/>
          <w:lang w:bidi="ar-SA"/>
        </w:rPr>
        <w:t>/____________________________________/</w:t>
      </w:r>
    </w:p>
    <w:p w:rsidR="00055F35" w:rsidRDefault="005C6A14" w:rsidP="00055F35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 xml:space="preserve">      (подпись)           (фамилия, имя, отчество, последнее – при наличии)</w:t>
      </w:r>
    </w:p>
    <w:p w:rsidR="002A4833" w:rsidRDefault="002A4833" w:rsidP="00055F35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</w:p>
    <w:p w:rsidR="00F2432C" w:rsidRPr="007B4F71" w:rsidRDefault="005C6A14" w:rsidP="007B4F71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>
        <w:rPr>
          <w:rFonts w:ascii="PT Astra Serif" w:hAnsi="PT Astra Serif"/>
          <w:sz w:val="24"/>
          <w:szCs w:val="24"/>
          <w:lang w:bidi="ar-SA"/>
        </w:rPr>
        <w:t xml:space="preserve">            МП</w:t>
      </w:r>
      <w:r w:rsidR="007B4F71">
        <w:rPr>
          <w:rFonts w:ascii="PT Astra Serif" w:hAnsi="PT Astra Serif"/>
          <w:sz w:val="24"/>
          <w:szCs w:val="24"/>
          <w:lang w:bidi="ar-SA"/>
        </w:rPr>
        <w:t xml:space="preserve">    </w:t>
      </w:r>
    </w:p>
    <w:sectPr w:rsidR="00F2432C" w:rsidRPr="007B4F71" w:rsidSect="007B4F71">
      <w:headerReference w:type="default" r:id="rId15"/>
      <w:headerReference w:type="first" r:id="rId16"/>
      <w:footerReference w:type="first" r:id="rId17"/>
      <w:pgSz w:w="16840" w:h="11907" w:orient="landscape"/>
      <w:pgMar w:top="1418" w:right="1134" w:bottom="851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C6A14">
      <w:r>
        <w:separator/>
      </w:r>
    </w:p>
  </w:endnote>
  <w:endnote w:type="continuationSeparator" w:id="0">
    <w:p w:rsidR="00000000" w:rsidRDefault="005C6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MS Mincho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F35" w:rsidRDefault="00055F35">
    <w:pPr>
      <w:pStyle w:val="af1"/>
      <w:rPr>
        <w:sz w:val="18"/>
        <w:szCs w:val="18"/>
      </w:rPr>
    </w:pPr>
  </w:p>
  <w:p w:rsidR="00055F35" w:rsidRPr="00C269FA" w:rsidRDefault="00055F35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C6A14">
      <w:r>
        <w:separator/>
      </w:r>
    </w:p>
  </w:footnote>
  <w:footnote w:type="continuationSeparator" w:id="0">
    <w:p w:rsidR="00000000" w:rsidRDefault="005C6A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13814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055F35" w:rsidRPr="00E252E1" w:rsidRDefault="005C6A14" w:rsidP="00055F35">
        <w:pPr>
          <w:pStyle w:val="af"/>
          <w:rPr>
            <w:rFonts w:ascii="PT Astra Serif" w:hAnsi="PT Astra Serif"/>
            <w:b w:val="0"/>
          </w:rPr>
        </w:pPr>
        <w:r w:rsidRPr="00E252E1">
          <w:rPr>
            <w:rFonts w:ascii="PT Astra Serif" w:hAnsi="PT Astra Serif"/>
            <w:b w:val="0"/>
          </w:rPr>
          <w:fldChar w:fldCharType="begin"/>
        </w:r>
        <w:r w:rsidRPr="00E252E1">
          <w:rPr>
            <w:rFonts w:ascii="PT Astra Serif" w:hAnsi="PT Astra Serif"/>
            <w:b w:val="0"/>
          </w:rPr>
          <w:instrText>PAGE   \* MERGEFORMAT</w:instrText>
        </w:r>
        <w:r w:rsidRPr="00E252E1"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  <w:noProof/>
          </w:rPr>
          <w:t>4</w:t>
        </w:r>
        <w:r w:rsidRPr="00E252E1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F35" w:rsidRDefault="005C6A14" w:rsidP="00055F3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5F35" w:rsidRDefault="005C6A14" w:rsidP="00055F3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055F35" w:rsidRPr="002855A8" w:rsidRDefault="005C6A14" w:rsidP="00055F3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327018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055F35" w:rsidRPr="00E252E1" w:rsidRDefault="005C6A14" w:rsidP="00055F35">
        <w:pPr>
          <w:pStyle w:val="af"/>
          <w:rPr>
            <w:rFonts w:ascii="PT Astra Serif" w:hAnsi="PT Astra Serif"/>
            <w:b w:val="0"/>
          </w:rPr>
        </w:pPr>
        <w:r w:rsidRPr="00E252E1">
          <w:rPr>
            <w:rFonts w:ascii="PT Astra Serif" w:hAnsi="PT Astra Serif"/>
            <w:b w:val="0"/>
          </w:rPr>
          <w:fldChar w:fldCharType="begin"/>
        </w:r>
        <w:r w:rsidRPr="00E252E1">
          <w:rPr>
            <w:rFonts w:ascii="PT Astra Serif" w:hAnsi="PT Astra Serif"/>
            <w:b w:val="0"/>
          </w:rPr>
          <w:instrText>PAGE   \* MERGEFORMAT</w:instrText>
        </w:r>
        <w:r w:rsidRPr="00E252E1"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  <w:noProof/>
          </w:rPr>
          <w:t>12</w:t>
        </w:r>
        <w:r w:rsidRPr="00E252E1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F35" w:rsidRPr="002855A8" w:rsidRDefault="00055F35" w:rsidP="00055F3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F35" w:rsidRPr="00F30997" w:rsidRDefault="005C6A14" w:rsidP="00F30997">
    <w:pPr>
      <w:pStyle w:val="af"/>
      <w:spacing w:before="0"/>
      <w:rPr>
        <w:rFonts w:ascii="PT Astra Serif" w:hAnsi="PT Astra Serif"/>
        <w:b w:val="0"/>
        <w:szCs w:val="28"/>
        <w:lang w:val="en-US"/>
      </w:rPr>
    </w:pPr>
    <w:r>
      <w:rPr>
        <w:rFonts w:ascii="PT Astra Serif" w:hAnsi="PT Astra Serif"/>
        <w:b w:val="0"/>
        <w:szCs w:val="28"/>
        <w:lang w:val="en-US"/>
      </w:rPr>
      <w:t>14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F35" w:rsidRPr="00F30997" w:rsidRDefault="005C6A14" w:rsidP="00F30997">
    <w:pPr>
      <w:pStyle w:val="af"/>
      <w:spacing w:before="240" w:after="0"/>
      <w:rPr>
        <w:rFonts w:ascii="PT Astra Serif" w:eastAsia="PT Astra Serif" w:hAnsi="PT Astra Serif" w:cs="PT Astra Serif"/>
        <w:b w:val="0"/>
        <w:szCs w:val="28"/>
        <w:lang w:val="en-US"/>
      </w:rPr>
    </w:pPr>
    <w:r w:rsidRPr="00F30997">
      <w:rPr>
        <w:rFonts w:ascii="PT Astra Serif" w:eastAsia="PT Astra Serif" w:hAnsi="PT Astra Serif" w:cs="PT Astra Serif"/>
        <w:b w:val="0"/>
        <w:szCs w:val="28"/>
        <w:lang w:val="en-US"/>
      </w:rPr>
      <w:t>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47F63BC6">
      <w:start w:val="1"/>
      <w:numFmt w:val="decimal"/>
      <w:lvlText w:val="%1)"/>
      <w:lvlJc w:val="left"/>
      <w:pPr>
        <w:ind w:left="1426" w:hanging="360"/>
      </w:pPr>
    </w:lvl>
    <w:lvl w:ilvl="1" w:tplc="A97A21A6">
      <w:start w:val="1"/>
      <w:numFmt w:val="decimal"/>
      <w:lvlText w:val="%2)"/>
      <w:lvlJc w:val="left"/>
      <w:pPr>
        <w:ind w:left="2146" w:hanging="360"/>
      </w:pPr>
    </w:lvl>
    <w:lvl w:ilvl="2" w:tplc="410E1518" w:tentative="1">
      <w:start w:val="1"/>
      <w:numFmt w:val="lowerRoman"/>
      <w:lvlText w:val="%3."/>
      <w:lvlJc w:val="right"/>
      <w:pPr>
        <w:ind w:left="2866" w:hanging="180"/>
      </w:pPr>
    </w:lvl>
    <w:lvl w:ilvl="3" w:tplc="AF420354" w:tentative="1">
      <w:start w:val="1"/>
      <w:numFmt w:val="decimal"/>
      <w:lvlText w:val="%4."/>
      <w:lvlJc w:val="left"/>
      <w:pPr>
        <w:ind w:left="3586" w:hanging="360"/>
      </w:pPr>
    </w:lvl>
    <w:lvl w:ilvl="4" w:tplc="0756E352" w:tentative="1">
      <w:start w:val="1"/>
      <w:numFmt w:val="lowerLetter"/>
      <w:lvlText w:val="%5."/>
      <w:lvlJc w:val="left"/>
      <w:pPr>
        <w:ind w:left="4306" w:hanging="360"/>
      </w:pPr>
    </w:lvl>
    <w:lvl w:ilvl="5" w:tplc="6F6011E2" w:tentative="1">
      <w:start w:val="1"/>
      <w:numFmt w:val="lowerRoman"/>
      <w:lvlText w:val="%6."/>
      <w:lvlJc w:val="right"/>
      <w:pPr>
        <w:ind w:left="5026" w:hanging="180"/>
      </w:pPr>
    </w:lvl>
    <w:lvl w:ilvl="6" w:tplc="48F68134" w:tentative="1">
      <w:start w:val="1"/>
      <w:numFmt w:val="decimal"/>
      <w:lvlText w:val="%7."/>
      <w:lvlJc w:val="left"/>
      <w:pPr>
        <w:ind w:left="5746" w:hanging="360"/>
      </w:pPr>
    </w:lvl>
    <w:lvl w:ilvl="7" w:tplc="17F8FA6E" w:tentative="1">
      <w:start w:val="1"/>
      <w:numFmt w:val="lowerLetter"/>
      <w:lvlText w:val="%8."/>
      <w:lvlJc w:val="left"/>
      <w:pPr>
        <w:ind w:left="6466" w:hanging="360"/>
      </w:pPr>
    </w:lvl>
    <w:lvl w:ilvl="8" w:tplc="19F89E32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D330398"/>
    <w:multiLevelType w:val="hybridMultilevel"/>
    <w:tmpl w:val="197E7530"/>
    <w:lvl w:ilvl="0" w:tplc="AF9A2B32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9E06E600" w:tentative="1">
      <w:start w:val="1"/>
      <w:numFmt w:val="lowerLetter"/>
      <w:lvlText w:val="%2."/>
      <w:lvlJc w:val="left"/>
      <w:pPr>
        <w:ind w:left="1786" w:hanging="360"/>
      </w:pPr>
    </w:lvl>
    <w:lvl w:ilvl="2" w:tplc="32FC5E46" w:tentative="1">
      <w:start w:val="1"/>
      <w:numFmt w:val="lowerRoman"/>
      <w:lvlText w:val="%3."/>
      <w:lvlJc w:val="right"/>
      <w:pPr>
        <w:ind w:left="2506" w:hanging="180"/>
      </w:pPr>
    </w:lvl>
    <w:lvl w:ilvl="3" w:tplc="2F426BA4" w:tentative="1">
      <w:start w:val="1"/>
      <w:numFmt w:val="decimal"/>
      <w:lvlText w:val="%4."/>
      <w:lvlJc w:val="left"/>
      <w:pPr>
        <w:ind w:left="3226" w:hanging="360"/>
      </w:pPr>
    </w:lvl>
    <w:lvl w:ilvl="4" w:tplc="CDCA7B4E" w:tentative="1">
      <w:start w:val="1"/>
      <w:numFmt w:val="lowerLetter"/>
      <w:lvlText w:val="%5."/>
      <w:lvlJc w:val="left"/>
      <w:pPr>
        <w:ind w:left="3946" w:hanging="360"/>
      </w:pPr>
    </w:lvl>
    <w:lvl w:ilvl="5" w:tplc="06C4C814" w:tentative="1">
      <w:start w:val="1"/>
      <w:numFmt w:val="lowerRoman"/>
      <w:lvlText w:val="%6."/>
      <w:lvlJc w:val="right"/>
      <w:pPr>
        <w:ind w:left="4666" w:hanging="180"/>
      </w:pPr>
    </w:lvl>
    <w:lvl w:ilvl="6" w:tplc="445863F6" w:tentative="1">
      <w:start w:val="1"/>
      <w:numFmt w:val="decimal"/>
      <w:lvlText w:val="%7."/>
      <w:lvlJc w:val="left"/>
      <w:pPr>
        <w:ind w:left="5386" w:hanging="360"/>
      </w:pPr>
    </w:lvl>
    <w:lvl w:ilvl="7" w:tplc="2F66AA94" w:tentative="1">
      <w:start w:val="1"/>
      <w:numFmt w:val="lowerLetter"/>
      <w:lvlText w:val="%8."/>
      <w:lvlJc w:val="left"/>
      <w:pPr>
        <w:ind w:left="6106" w:hanging="360"/>
      </w:pPr>
    </w:lvl>
    <w:lvl w:ilvl="8" w:tplc="6B900FB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0D5765C8"/>
    <w:multiLevelType w:val="hybridMultilevel"/>
    <w:tmpl w:val="2D489C4E"/>
    <w:lvl w:ilvl="0" w:tplc="9FEA7898">
      <w:start w:val="1"/>
      <w:numFmt w:val="decimal"/>
      <w:lvlText w:val="%1."/>
      <w:lvlJc w:val="left"/>
      <w:pPr>
        <w:ind w:left="1066" w:hanging="360"/>
      </w:pPr>
      <w:rPr>
        <w:rFonts w:ascii="PT Astra Serif" w:eastAsia="Andale Sans UI" w:hAnsi="PT Astra Serif" w:cs="Times New Roman"/>
      </w:rPr>
    </w:lvl>
    <w:lvl w:ilvl="1" w:tplc="C3DA2E76" w:tentative="1">
      <w:start w:val="1"/>
      <w:numFmt w:val="lowerLetter"/>
      <w:lvlText w:val="%2."/>
      <w:lvlJc w:val="left"/>
      <w:pPr>
        <w:ind w:left="1786" w:hanging="360"/>
      </w:pPr>
    </w:lvl>
    <w:lvl w:ilvl="2" w:tplc="C546C964" w:tentative="1">
      <w:start w:val="1"/>
      <w:numFmt w:val="lowerRoman"/>
      <w:lvlText w:val="%3."/>
      <w:lvlJc w:val="right"/>
      <w:pPr>
        <w:ind w:left="2506" w:hanging="180"/>
      </w:pPr>
    </w:lvl>
    <w:lvl w:ilvl="3" w:tplc="BC7C57D8" w:tentative="1">
      <w:start w:val="1"/>
      <w:numFmt w:val="decimal"/>
      <w:lvlText w:val="%4."/>
      <w:lvlJc w:val="left"/>
      <w:pPr>
        <w:ind w:left="3226" w:hanging="360"/>
      </w:pPr>
    </w:lvl>
    <w:lvl w:ilvl="4" w:tplc="71404724" w:tentative="1">
      <w:start w:val="1"/>
      <w:numFmt w:val="lowerLetter"/>
      <w:lvlText w:val="%5."/>
      <w:lvlJc w:val="left"/>
      <w:pPr>
        <w:ind w:left="3946" w:hanging="360"/>
      </w:pPr>
    </w:lvl>
    <w:lvl w:ilvl="5" w:tplc="940C1A8E" w:tentative="1">
      <w:start w:val="1"/>
      <w:numFmt w:val="lowerRoman"/>
      <w:lvlText w:val="%6."/>
      <w:lvlJc w:val="right"/>
      <w:pPr>
        <w:ind w:left="4666" w:hanging="180"/>
      </w:pPr>
    </w:lvl>
    <w:lvl w:ilvl="6" w:tplc="3E84CEEC" w:tentative="1">
      <w:start w:val="1"/>
      <w:numFmt w:val="decimal"/>
      <w:lvlText w:val="%7."/>
      <w:lvlJc w:val="left"/>
      <w:pPr>
        <w:ind w:left="5386" w:hanging="360"/>
      </w:pPr>
    </w:lvl>
    <w:lvl w:ilvl="7" w:tplc="B762B952" w:tentative="1">
      <w:start w:val="1"/>
      <w:numFmt w:val="lowerLetter"/>
      <w:lvlText w:val="%8."/>
      <w:lvlJc w:val="left"/>
      <w:pPr>
        <w:ind w:left="6106" w:hanging="360"/>
      </w:pPr>
    </w:lvl>
    <w:lvl w:ilvl="8" w:tplc="291A165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0E8823FC"/>
    <w:multiLevelType w:val="hybridMultilevel"/>
    <w:tmpl w:val="5C2EC108"/>
    <w:lvl w:ilvl="0" w:tplc="78BC642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F1E6833E" w:tentative="1">
      <w:start w:val="1"/>
      <w:numFmt w:val="lowerLetter"/>
      <w:lvlText w:val="%2."/>
      <w:lvlJc w:val="left"/>
      <w:pPr>
        <w:ind w:left="1619" w:hanging="360"/>
      </w:pPr>
    </w:lvl>
    <w:lvl w:ilvl="2" w:tplc="67B8744C" w:tentative="1">
      <w:start w:val="1"/>
      <w:numFmt w:val="lowerRoman"/>
      <w:lvlText w:val="%3."/>
      <w:lvlJc w:val="right"/>
      <w:pPr>
        <w:ind w:left="2339" w:hanging="180"/>
      </w:pPr>
    </w:lvl>
    <w:lvl w:ilvl="3" w:tplc="0B4A5CCE" w:tentative="1">
      <w:start w:val="1"/>
      <w:numFmt w:val="decimal"/>
      <w:lvlText w:val="%4."/>
      <w:lvlJc w:val="left"/>
      <w:pPr>
        <w:ind w:left="3059" w:hanging="360"/>
      </w:pPr>
    </w:lvl>
    <w:lvl w:ilvl="4" w:tplc="AF087948" w:tentative="1">
      <w:start w:val="1"/>
      <w:numFmt w:val="lowerLetter"/>
      <w:lvlText w:val="%5."/>
      <w:lvlJc w:val="left"/>
      <w:pPr>
        <w:ind w:left="3779" w:hanging="360"/>
      </w:pPr>
    </w:lvl>
    <w:lvl w:ilvl="5" w:tplc="28D61BFE" w:tentative="1">
      <w:start w:val="1"/>
      <w:numFmt w:val="lowerRoman"/>
      <w:lvlText w:val="%6."/>
      <w:lvlJc w:val="right"/>
      <w:pPr>
        <w:ind w:left="4499" w:hanging="180"/>
      </w:pPr>
    </w:lvl>
    <w:lvl w:ilvl="6" w:tplc="58CA959E" w:tentative="1">
      <w:start w:val="1"/>
      <w:numFmt w:val="decimal"/>
      <w:lvlText w:val="%7."/>
      <w:lvlJc w:val="left"/>
      <w:pPr>
        <w:ind w:left="5219" w:hanging="360"/>
      </w:pPr>
    </w:lvl>
    <w:lvl w:ilvl="7" w:tplc="4FCA4EC0" w:tentative="1">
      <w:start w:val="1"/>
      <w:numFmt w:val="lowerLetter"/>
      <w:lvlText w:val="%8."/>
      <w:lvlJc w:val="left"/>
      <w:pPr>
        <w:ind w:left="5939" w:hanging="360"/>
      </w:pPr>
    </w:lvl>
    <w:lvl w:ilvl="8" w:tplc="9C469576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10BC3357"/>
    <w:multiLevelType w:val="hybridMultilevel"/>
    <w:tmpl w:val="6FEC48CA"/>
    <w:lvl w:ilvl="0" w:tplc="13785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B1104022" w:tentative="1">
      <w:start w:val="1"/>
      <w:numFmt w:val="lowerLetter"/>
      <w:lvlText w:val="%2."/>
      <w:lvlJc w:val="left"/>
      <w:pPr>
        <w:ind w:left="1785" w:hanging="360"/>
      </w:pPr>
    </w:lvl>
    <w:lvl w:ilvl="2" w:tplc="BA8AAE92" w:tentative="1">
      <w:start w:val="1"/>
      <w:numFmt w:val="lowerRoman"/>
      <w:lvlText w:val="%3."/>
      <w:lvlJc w:val="right"/>
      <w:pPr>
        <w:ind w:left="2505" w:hanging="180"/>
      </w:pPr>
    </w:lvl>
    <w:lvl w:ilvl="3" w:tplc="8AD0CC68" w:tentative="1">
      <w:start w:val="1"/>
      <w:numFmt w:val="decimal"/>
      <w:lvlText w:val="%4."/>
      <w:lvlJc w:val="left"/>
      <w:pPr>
        <w:ind w:left="3225" w:hanging="360"/>
      </w:pPr>
    </w:lvl>
    <w:lvl w:ilvl="4" w:tplc="32403672" w:tentative="1">
      <w:start w:val="1"/>
      <w:numFmt w:val="lowerLetter"/>
      <w:lvlText w:val="%5."/>
      <w:lvlJc w:val="left"/>
      <w:pPr>
        <w:ind w:left="3945" w:hanging="360"/>
      </w:pPr>
    </w:lvl>
    <w:lvl w:ilvl="5" w:tplc="451E0288" w:tentative="1">
      <w:start w:val="1"/>
      <w:numFmt w:val="lowerRoman"/>
      <w:lvlText w:val="%6."/>
      <w:lvlJc w:val="right"/>
      <w:pPr>
        <w:ind w:left="4665" w:hanging="180"/>
      </w:pPr>
    </w:lvl>
    <w:lvl w:ilvl="6" w:tplc="747E83EA" w:tentative="1">
      <w:start w:val="1"/>
      <w:numFmt w:val="decimal"/>
      <w:lvlText w:val="%7."/>
      <w:lvlJc w:val="left"/>
      <w:pPr>
        <w:ind w:left="5385" w:hanging="360"/>
      </w:pPr>
    </w:lvl>
    <w:lvl w:ilvl="7" w:tplc="3CDE9352" w:tentative="1">
      <w:start w:val="1"/>
      <w:numFmt w:val="lowerLetter"/>
      <w:lvlText w:val="%8."/>
      <w:lvlJc w:val="left"/>
      <w:pPr>
        <w:ind w:left="6105" w:hanging="360"/>
      </w:pPr>
    </w:lvl>
    <w:lvl w:ilvl="8" w:tplc="4080FA48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1E6613A"/>
    <w:multiLevelType w:val="hybridMultilevel"/>
    <w:tmpl w:val="D004D5FE"/>
    <w:lvl w:ilvl="0" w:tplc="3C24A5D8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F7225DD2" w:tentative="1">
      <w:start w:val="1"/>
      <w:numFmt w:val="lowerLetter"/>
      <w:lvlText w:val="%2."/>
      <w:lvlJc w:val="left"/>
      <w:pPr>
        <w:ind w:left="1786" w:hanging="360"/>
      </w:pPr>
    </w:lvl>
    <w:lvl w:ilvl="2" w:tplc="9F70F6A0" w:tentative="1">
      <w:start w:val="1"/>
      <w:numFmt w:val="lowerRoman"/>
      <w:lvlText w:val="%3."/>
      <w:lvlJc w:val="right"/>
      <w:pPr>
        <w:ind w:left="2506" w:hanging="180"/>
      </w:pPr>
    </w:lvl>
    <w:lvl w:ilvl="3" w:tplc="FF2A8764" w:tentative="1">
      <w:start w:val="1"/>
      <w:numFmt w:val="decimal"/>
      <w:lvlText w:val="%4."/>
      <w:lvlJc w:val="left"/>
      <w:pPr>
        <w:ind w:left="3226" w:hanging="360"/>
      </w:pPr>
    </w:lvl>
    <w:lvl w:ilvl="4" w:tplc="6F126448" w:tentative="1">
      <w:start w:val="1"/>
      <w:numFmt w:val="lowerLetter"/>
      <w:lvlText w:val="%5."/>
      <w:lvlJc w:val="left"/>
      <w:pPr>
        <w:ind w:left="3946" w:hanging="360"/>
      </w:pPr>
    </w:lvl>
    <w:lvl w:ilvl="5" w:tplc="9F005388" w:tentative="1">
      <w:start w:val="1"/>
      <w:numFmt w:val="lowerRoman"/>
      <w:lvlText w:val="%6."/>
      <w:lvlJc w:val="right"/>
      <w:pPr>
        <w:ind w:left="4666" w:hanging="180"/>
      </w:pPr>
    </w:lvl>
    <w:lvl w:ilvl="6" w:tplc="09CC1898" w:tentative="1">
      <w:start w:val="1"/>
      <w:numFmt w:val="decimal"/>
      <w:lvlText w:val="%7."/>
      <w:lvlJc w:val="left"/>
      <w:pPr>
        <w:ind w:left="5386" w:hanging="360"/>
      </w:pPr>
    </w:lvl>
    <w:lvl w:ilvl="7" w:tplc="EA3ED108" w:tentative="1">
      <w:start w:val="1"/>
      <w:numFmt w:val="lowerLetter"/>
      <w:lvlText w:val="%8."/>
      <w:lvlJc w:val="left"/>
      <w:pPr>
        <w:ind w:left="6106" w:hanging="360"/>
      </w:pPr>
    </w:lvl>
    <w:lvl w:ilvl="8" w:tplc="C5C230B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6" w15:restartNumberingAfterBreak="0">
    <w:nsid w:val="134F6EE7"/>
    <w:multiLevelType w:val="hybridMultilevel"/>
    <w:tmpl w:val="D95C4D6C"/>
    <w:lvl w:ilvl="0" w:tplc="73E0DB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6A2E5D2" w:tentative="1">
      <w:start w:val="1"/>
      <w:numFmt w:val="lowerLetter"/>
      <w:lvlText w:val="%2."/>
      <w:lvlJc w:val="left"/>
      <w:pPr>
        <w:ind w:left="1789" w:hanging="360"/>
      </w:pPr>
    </w:lvl>
    <w:lvl w:ilvl="2" w:tplc="5EA67F90" w:tentative="1">
      <w:start w:val="1"/>
      <w:numFmt w:val="lowerRoman"/>
      <w:lvlText w:val="%3."/>
      <w:lvlJc w:val="right"/>
      <w:pPr>
        <w:ind w:left="2509" w:hanging="180"/>
      </w:pPr>
    </w:lvl>
    <w:lvl w:ilvl="3" w:tplc="19E012B6" w:tentative="1">
      <w:start w:val="1"/>
      <w:numFmt w:val="decimal"/>
      <w:lvlText w:val="%4."/>
      <w:lvlJc w:val="left"/>
      <w:pPr>
        <w:ind w:left="3229" w:hanging="360"/>
      </w:pPr>
    </w:lvl>
    <w:lvl w:ilvl="4" w:tplc="101207CA" w:tentative="1">
      <w:start w:val="1"/>
      <w:numFmt w:val="lowerLetter"/>
      <w:lvlText w:val="%5."/>
      <w:lvlJc w:val="left"/>
      <w:pPr>
        <w:ind w:left="3949" w:hanging="360"/>
      </w:pPr>
    </w:lvl>
    <w:lvl w:ilvl="5" w:tplc="2B18B90E" w:tentative="1">
      <w:start w:val="1"/>
      <w:numFmt w:val="lowerRoman"/>
      <w:lvlText w:val="%6."/>
      <w:lvlJc w:val="right"/>
      <w:pPr>
        <w:ind w:left="4669" w:hanging="180"/>
      </w:pPr>
    </w:lvl>
    <w:lvl w:ilvl="6" w:tplc="C020090A" w:tentative="1">
      <w:start w:val="1"/>
      <w:numFmt w:val="decimal"/>
      <w:lvlText w:val="%7."/>
      <w:lvlJc w:val="left"/>
      <w:pPr>
        <w:ind w:left="5389" w:hanging="360"/>
      </w:pPr>
    </w:lvl>
    <w:lvl w:ilvl="7" w:tplc="37EA9698" w:tentative="1">
      <w:start w:val="1"/>
      <w:numFmt w:val="lowerLetter"/>
      <w:lvlText w:val="%8."/>
      <w:lvlJc w:val="left"/>
      <w:pPr>
        <w:ind w:left="6109" w:hanging="360"/>
      </w:pPr>
    </w:lvl>
    <w:lvl w:ilvl="8" w:tplc="BA12B71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6004183"/>
    <w:multiLevelType w:val="hybridMultilevel"/>
    <w:tmpl w:val="E6AC0914"/>
    <w:lvl w:ilvl="0" w:tplc="8CB6AF66">
      <w:start w:val="1"/>
      <w:numFmt w:val="decimal"/>
      <w:lvlText w:val="%1)"/>
      <w:lvlJc w:val="left"/>
      <w:pPr>
        <w:ind w:left="1800" w:hanging="360"/>
      </w:pPr>
    </w:lvl>
    <w:lvl w:ilvl="1" w:tplc="5B7AF394" w:tentative="1">
      <w:start w:val="1"/>
      <w:numFmt w:val="lowerLetter"/>
      <w:lvlText w:val="%2."/>
      <w:lvlJc w:val="left"/>
      <w:pPr>
        <w:ind w:left="2520" w:hanging="360"/>
      </w:pPr>
    </w:lvl>
    <w:lvl w:ilvl="2" w:tplc="08BEDB1C" w:tentative="1">
      <w:start w:val="1"/>
      <w:numFmt w:val="lowerRoman"/>
      <w:lvlText w:val="%3."/>
      <w:lvlJc w:val="right"/>
      <w:pPr>
        <w:ind w:left="3240" w:hanging="180"/>
      </w:pPr>
    </w:lvl>
    <w:lvl w:ilvl="3" w:tplc="75CCA1D8" w:tentative="1">
      <w:start w:val="1"/>
      <w:numFmt w:val="decimal"/>
      <w:lvlText w:val="%4."/>
      <w:lvlJc w:val="left"/>
      <w:pPr>
        <w:ind w:left="3960" w:hanging="360"/>
      </w:pPr>
    </w:lvl>
    <w:lvl w:ilvl="4" w:tplc="4B24F8EE" w:tentative="1">
      <w:start w:val="1"/>
      <w:numFmt w:val="lowerLetter"/>
      <w:lvlText w:val="%5."/>
      <w:lvlJc w:val="left"/>
      <w:pPr>
        <w:ind w:left="4680" w:hanging="360"/>
      </w:pPr>
    </w:lvl>
    <w:lvl w:ilvl="5" w:tplc="53963B24" w:tentative="1">
      <w:start w:val="1"/>
      <w:numFmt w:val="lowerRoman"/>
      <w:lvlText w:val="%6."/>
      <w:lvlJc w:val="right"/>
      <w:pPr>
        <w:ind w:left="5400" w:hanging="180"/>
      </w:pPr>
    </w:lvl>
    <w:lvl w:ilvl="6" w:tplc="3E1E794C" w:tentative="1">
      <w:start w:val="1"/>
      <w:numFmt w:val="decimal"/>
      <w:lvlText w:val="%7."/>
      <w:lvlJc w:val="left"/>
      <w:pPr>
        <w:ind w:left="6120" w:hanging="360"/>
      </w:pPr>
    </w:lvl>
    <w:lvl w:ilvl="7" w:tplc="FB9A052C" w:tentative="1">
      <w:start w:val="1"/>
      <w:numFmt w:val="lowerLetter"/>
      <w:lvlText w:val="%8."/>
      <w:lvlJc w:val="left"/>
      <w:pPr>
        <w:ind w:left="6840" w:hanging="360"/>
      </w:pPr>
    </w:lvl>
    <w:lvl w:ilvl="8" w:tplc="E51E394A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6AA35C1"/>
    <w:multiLevelType w:val="hybridMultilevel"/>
    <w:tmpl w:val="BC78D348"/>
    <w:lvl w:ilvl="0" w:tplc="53DA4872">
      <w:start w:val="1"/>
      <w:numFmt w:val="decimal"/>
      <w:lvlText w:val="%1)"/>
      <w:lvlJc w:val="left"/>
      <w:pPr>
        <w:ind w:left="720" w:hanging="360"/>
      </w:pPr>
    </w:lvl>
    <w:lvl w:ilvl="1" w:tplc="CEDEA02A" w:tentative="1">
      <w:start w:val="1"/>
      <w:numFmt w:val="lowerLetter"/>
      <w:lvlText w:val="%2."/>
      <w:lvlJc w:val="left"/>
      <w:pPr>
        <w:ind w:left="1440" w:hanging="360"/>
      </w:pPr>
    </w:lvl>
    <w:lvl w:ilvl="2" w:tplc="1570D070" w:tentative="1">
      <w:start w:val="1"/>
      <w:numFmt w:val="lowerRoman"/>
      <w:lvlText w:val="%3."/>
      <w:lvlJc w:val="right"/>
      <w:pPr>
        <w:ind w:left="2160" w:hanging="180"/>
      </w:pPr>
    </w:lvl>
    <w:lvl w:ilvl="3" w:tplc="E9501F68" w:tentative="1">
      <w:start w:val="1"/>
      <w:numFmt w:val="decimal"/>
      <w:lvlText w:val="%4."/>
      <w:lvlJc w:val="left"/>
      <w:pPr>
        <w:ind w:left="2880" w:hanging="360"/>
      </w:pPr>
    </w:lvl>
    <w:lvl w:ilvl="4" w:tplc="1A9418E0" w:tentative="1">
      <w:start w:val="1"/>
      <w:numFmt w:val="lowerLetter"/>
      <w:lvlText w:val="%5."/>
      <w:lvlJc w:val="left"/>
      <w:pPr>
        <w:ind w:left="3600" w:hanging="360"/>
      </w:pPr>
    </w:lvl>
    <w:lvl w:ilvl="5" w:tplc="95C2ACAE" w:tentative="1">
      <w:start w:val="1"/>
      <w:numFmt w:val="lowerRoman"/>
      <w:lvlText w:val="%6."/>
      <w:lvlJc w:val="right"/>
      <w:pPr>
        <w:ind w:left="4320" w:hanging="180"/>
      </w:pPr>
    </w:lvl>
    <w:lvl w:ilvl="6" w:tplc="2A2A1B3A" w:tentative="1">
      <w:start w:val="1"/>
      <w:numFmt w:val="decimal"/>
      <w:lvlText w:val="%7."/>
      <w:lvlJc w:val="left"/>
      <w:pPr>
        <w:ind w:left="5040" w:hanging="360"/>
      </w:pPr>
    </w:lvl>
    <w:lvl w:ilvl="7" w:tplc="CA522FC6" w:tentative="1">
      <w:start w:val="1"/>
      <w:numFmt w:val="lowerLetter"/>
      <w:lvlText w:val="%8."/>
      <w:lvlJc w:val="left"/>
      <w:pPr>
        <w:ind w:left="5760" w:hanging="360"/>
      </w:pPr>
    </w:lvl>
    <w:lvl w:ilvl="8" w:tplc="300476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8291C91"/>
    <w:multiLevelType w:val="hybridMultilevel"/>
    <w:tmpl w:val="6FEC48CA"/>
    <w:lvl w:ilvl="0" w:tplc="3170E57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A1EECE3A" w:tentative="1">
      <w:start w:val="1"/>
      <w:numFmt w:val="lowerLetter"/>
      <w:lvlText w:val="%2."/>
      <w:lvlJc w:val="left"/>
      <w:pPr>
        <w:ind w:left="1785" w:hanging="360"/>
      </w:pPr>
    </w:lvl>
    <w:lvl w:ilvl="2" w:tplc="39A6F08C" w:tentative="1">
      <w:start w:val="1"/>
      <w:numFmt w:val="lowerRoman"/>
      <w:lvlText w:val="%3."/>
      <w:lvlJc w:val="right"/>
      <w:pPr>
        <w:ind w:left="2505" w:hanging="180"/>
      </w:pPr>
    </w:lvl>
    <w:lvl w:ilvl="3" w:tplc="C9FAF48E" w:tentative="1">
      <w:start w:val="1"/>
      <w:numFmt w:val="decimal"/>
      <w:lvlText w:val="%4."/>
      <w:lvlJc w:val="left"/>
      <w:pPr>
        <w:ind w:left="3225" w:hanging="360"/>
      </w:pPr>
    </w:lvl>
    <w:lvl w:ilvl="4" w:tplc="B43E2226" w:tentative="1">
      <w:start w:val="1"/>
      <w:numFmt w:val="lowerLetter"/>
      <w:lvlText w:val="%5."/>
      <w:lvlJc w:val="left"/>
      <w:pPr>
        <w:ind w:left="3945" w:hanging="360"/>
      </w:pPr>
    </w:lvl>
    <w:lvl w:ilvl="5" w:tplc="613A5980" w:tentative="1">
      <w:start w:val="1"/>
      <w:numFmt w:val="lowerRoman"/>
      <w:lvlText w:val="%6."/>
      <w:lvlJc w:val="right"/>
      <w:pPr>
        <w:ind w:left="4665" w:hanging="180"/>
      </w:pPr>
    </w:lvl>
    <w:lvl w:ilvl="6" w:tplc="E1B6C490" w:tentative="1">
      <w:start w:val="1"/>
      <w:numFmt w:val="decimal"/>
      <w:lvlText w:val="%7."/>
      <w:lvlJc w:val="left"/>
      <w:pPr>
        <w:ind w:left="5385" w:hanging="360"/>
      </w:pPr>
    </w:lvl>
    <w:lvl w:ilvl="7" w:tplc="78A488E2" w:tentative="1">
      <w:start w:val="1"/>
      <w:numFmt w:val="lowerLetter"/>
      <w:lvlText w:val="%8."/>
      <w:lvlJc w:val="left"/>
      <w:pPr>
        <w:ind w:left="6105" w:hanging="360"/>
      </w:pPr>
    </w:lvl>
    <w:lvl w:ilvl="8" w:tplc="F1E46484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1956213B"/>
    <w:multiLevelType w:val="hybridMultilevel"/>
    <w:tmpl w:val="CDC0D4A8"/>
    <w:lvl w:ilvl="0" w:tplc="2EC6E04C">
      <w:start w:val="1"/>
      <w:numFmt w:val="decimal"/>
      <w:lvlText w:val="%1."/>
      <w:lvlJc w:val="left"/>
      <w:pPr>
        <w:ind w:left="720" w:hanging="360"/>
      </w:pPr>
    </w:lvl>
    <w:lvl w:ilvl="1" w:tplc="84D09ADC">
      <w:start w:val="1"/>
      <w:numFmt w:val="decimal"/>
      <w:lvlText w:val="%2)"/>
      <w:lvlJc w:val="left"/>
      <w:pPr>
        <w:ind w:left="1494" w:hanging="360"/>
      </w:pPr>
    </w:lvl>
    <w:lvl w:ilvl="2" w:tplc="567C4278" w:tentative="1">
      <w:start w:val="1"/>
      <w:numFmt w:val="lowerRoman"/>
      <w:lvlText w:val="%3."/>
      <w:lvlJc w:val="right"/>
      <w:pPr>
        <w:ind w:left="2160" w:hanging="180"/>
      </w:pPr>
    </w:lvl>
    <w:lvl w:ilvl="3" w:tplc="54BC4B0C" w:tentative="1">
      <w:start w:val="1"/>
      <w:numFmt w:val="decimal"/>
      <w:lvlText w:val="%4."/>
      <w:lvlJc w:val="left"/>
      <w:pPr>
        <w:ind w:left="2880" w:hanging="360"/>
      </w:pPr>
    </w:lvl>
    <w:lvl w:ilvl="4" w:tplc="6D361720" w:tentative="1">
      <w:start w:val="1"/>
      <w:numFmt w:val="lowerLetter"/>
      <w:lvlText w:val="%5."/>
      <w:lvlJc w:val="left"/>
      <w:pPr>
        <w:ind w:left="3600" w:hanging="360"/>
      </w:pPr>
    </w:lvl>
    <w:lvl w:ilvl="5" w:tplc="88D85138" w:tentative="1">
      <w:start w:val="1"/>
      <w:numFmt w:val="lowerRoman"/>
      <w:lvlText w:val="%6."/>
      <w:lvlJc w:val="right"/>
      <w:pPr>
        <w:ind w:left="4320" w:hanging="180"/>
      </w:pPr>
    </w:lvl>
    <w:lvl w:ilvl="6" w:tplc="25382138" w:tentative="1">
      <w:start w:val="1"/>
      <w:numFmt w:val="decimal"/>
      <w:lvlText w:val="%7."/>
      <w:lvlJc w:val="left"/>
      <w:pPr>
        <w:ind w:left="5040" w:hanging="360"/>
      </w:pPr>
    </w:lvl>
    <w:lvl w:ilvl="7" w:tplc="BC409AAE" w:tentative="1">
      <w:start w:val="1"/>
      <w:numFmt w:val="lowerLetter"/>
      <w:lvlText w:val="%8."/>
      <w:lvlJc w:val="left"/>
      <w:pPr>
        <w:ind w:left="5760" w:hanging="360"/>
      </w:pPr>
    </w:lvl>
    <w:lvl w:ilvl="8" w:tplc="A7D4F6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B55A32"/>
    <w:multiLevelType w:val="hybridMultilevel"/>
    <w:tmpl w:val="8AE88AF4"/>
    <w:lvl w:ilvl="0" w:tplc="BF9AE89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C14ADFF2" w:tentative="1">
      <w:start w:val="1"/>
      <w:numFmt w:val="lowerLetter"/>
      <w:lvlText w:val="%2."/>
      <w:lvlJc w:val="left"/>
      <w:pPr>
        <w:ind w:left="1786" w:hanging="360"/>
      </w:pPr>
    </w:lvl>
    <w:lvl w:ilvl="2" w:tplc="028ADC0E" w:tentative="1">
      <w:start w:val="1"/>
      <w:numFmt w:val="lowerRoman"/>
      <w:lvlText w:val="%3."/>
      <w:lvlJc w:val="right"/>
      <w:pPr>
        <w:ind w:left="2506" w:hanging="180"/>
      </w:pPr>
    </w:lvl>
    <w:lvl w:ilvl="3" w:tplc="7D4C41FA" w:tentative="1">
      <w:start w:val="1"/>
      <w:numFmt w:val="decimal"/>
      <w:lvlText w:val="%4."/>
      <w:lvlJc w:val="left"/>
      <w:pPr>
        <w:ind w:left="3226" w:hanging="360"/>
      </w:pPr>
    </w:lvl>
    <w:lvl w:ilvl="4" w:tplc="95AA0E26" w:tentative="1">
      <w:start w:val="1"/>
      <w:numFmt w:val="lowerLetter"/>
      <w:lvlText w:val="%5."/>
      <w:lvlJc w:val="left"/>
      <w:pPr>
        <w:ind w:left="3946" w:hanging="360"/>
      </w:pPr>
    </w:lvl>
    <w:lvl w:ilvl="5" w:tplc="17928D28" w:tentative="1">
      <w:start w:val="1"/>
      <w:numFmt w:val="lowerRoman"/>
      <w:lvlText w:val="%6."/>
      <w:lvlJc w:val="right"/>
      <w:pPr>
        <w:ind w:left="4666" w:hanging="180"/>
      </w:pPr>
    </w:lvl>
    <w:lvl w:ilvl="6" w:tplc="DF9604BA" w:tentative="1">
      <w:start w:val="1"/>
      <w:numFmt w:val="decimal"/>
      <w:lvlText w:val="%7."/>
      <w:lvlJc w:val="left"/>
      <w:pPr>
        <w:ind w:left="5386" w:hanging="360"/>
      </w:pPr>
    </w:lvl>
    <w:lvl w:ilvl="7" w:tplc="B37AF586" w:tentative="1">
      <w:start w:val="1"/>
      <w:numFmt w:val="lowerLetter"/>
      <w:lvlText w:val="%8."/>
      <w:lvlJc w:val="left"/>
      <w:pPr>
        <w:ind w:left="6106" w:hanging="360"/>
      </w:pPr>
    </w:lvl>
    <w:lvl w:ilvl="8" w:tplc="9B92B10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4" w15:restartNumberingAfterBreak="0">
    <w:nsid w:val="1A2B20A2"/>
    <w:multiLevelType w:val="hybridMultilevel"/>
    <w:tmpl w:val="7E2A7F5E"/>
    <w:lvl w:ilvl="0" w:tplc="A670AD72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7AFEF0DA" w:tentative="1">
      <w:start w:val="1"/>
      <w:numFmt w:val="lowerLetter"/>
      <w:lvlText w:val="%2."/>
      <w:lvlJc w:val="left"/>
      <w:pPr>
        <w:ind w:left="1786" w:hanging="360"/>
      </w:pPr>
    </w:lvl>
    <w:lvl w:ilvl="2" w:tplc="941EC77A" w:tentative="1">
      <w:start w:val="1"/>
      <w:numFmt w:val="lowerRoman"/>
      <w:lvlText w:val="%3."/>
      <w:lvlJc w:val="right"/>
      <w:pPr>
        <w:ind w:left="2506" w:hanging="180"/>
      </w:pPr>
    </w:lvl>
    <w:lvl w:ilvl="3" w:tplc="10D63542" w:tentative="1">
      <w:start w:val="1"/>
      <w:numFmt w:val="decimal"/>
      <w:lvlText w:val="%4."/>
      <w:lvlJc w:val="left"/>
      <w:pPr>
        <w:ind w:left="3226" w:hanging="360"/>
      </w:pPr>
    </w:lvl>
    <w:lvl w:ilvl="4" w:tplc="6E7CEBA2" w:tentative="1">
      <w:start w:val="1"/>
      <w:numFmt w:val="lowerLetter"/>
      <w:lvlText w:val="%5."/>
      <w:lvlJc w:val="left"/>
      <w:pPr>
        <w:ind w:left="3946" w:hanging="360"/>
      </w:pPr>
    </w:lvl>
    <w:lvl w:ilvl="5" w:tplc="5B462532" w:tentative="1">
      <w:start w:val="1"/>
      <w:numFmt w:val="lowerRoman"/>
      <w:lvlText w:val="%6."/>
      <w:lvlJc w:val="right"/>
      <w:pPr>
        <w:ind w:left="4666" w:hanging="180"/>
      </w:pPr>
    </w:lvl>
    <w:lvl w:ilvl="6" w:tplc="6FEC4D86" w:tentative="1">
      <w:start w:val="1"/>
      <w:numFmt w:val="decimal"/>
      <w:lvlText w:val="%7."/>
      <w:lvlJc w:val="left"/>
      <w:pPr>
        <w:ind w:left="5386" w:hanging="360"/>
      </w:pPr>
    </w:lvl>
    <w:lvl w:ilvl="7" w:tplc="5C106E42" w:tentative="1">
      <w:start w:val="1"/>
      <w:numFmt w:val="lowerLetter"/>
      <w:lvlText w:val="%8."/>
      <w:lvlJc w:val="left"/>
      <w:pPr>
        <w:ind w:left="6106" w:hanging="360"/>
      </w:pPr>
    </w:lvl>
    <w:lvl w:ilvl="8" w:tplc="7332E26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EB46E6D"/>
    <w:multiLevelType w:val="hybridMultilevel"/>
    <w:tmpl w:val="AF9A15FC"/>
    <w:lvl w:ilvl="0" w:tplc="39B2E792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83F00966" w:tentative="1">
      <w:start w:val="1"/>
      <w:numFmt w:val="lowerLetter"/>
      <w:lvlText w:val="%2."/>
      <w:lvlJc w:val="left"/>
      <w:pPr>
        <w:ind w:left="1786" w:hanging="360"/>
      </w:pPr>
    </w:lvl>
    <w:lvl w:ilvl="2" w:tplc="D71A85B8" w:tentative="1">
      <w:start w:val="1"/>
      <w:numFmt w:val="lowerRoman"/>
      <w:lvlText w:val="%3."/>
      <w:lvlJc w:val="right"/>
      <w:pPr>
        <w:ind w:left="2506" w:hanging="180"/>
      </w:pPr>
    </w:lvl>
    <w:lvl w:ilvl="3" w:tplc="6062EF48" w:tentative="1">
      <w:start w:val="1"/>
      <w:numFmt w:val="decimal"/>
      <w:lvlText w:val="%4."/>
      <w:lvlJc w:val="left"/>
      <w:pPr>
        <w:ind w:left="3226" w:hanging="360"/>
      </w:pPr>
    </w:lvl>
    <w:lvl w:ilvl="4" w:tplc="3B1CF64E" w:tentative="1">
      <w:start w:val="1"/>
      <w:numFmt w:val="lowerLetter"/>
      <w:lvlText w:val="%5."/>
      <w:lvlJc w:val="left"/>
      <w:pPr>
        <w:ind w:left="3946" w:hanging="360"/>
      </w:pPr>
    </w:lvl>
    <w:lvl w:ilvl="5" w:tplc="A50A096A" w:tentative="1">
      <w:start w:val="1"/>
      <w:numFmt w:val="lowerRoman"/>
      <w:lvlText w:val="%6."/>
      <w:lvlJc w:val="right"/>
      <w:pPr>
        <w:ind w:left="4666" w:hanging="180"/>
      </w:pPr>
    </w:lvl>
    <w:lvl w:ilvl="6" w:tplc="8A9A9688" w:tentative="1">
      <w:start w:val="1"/>
      <w:numFmt w:val="decimal"/>
      <w:lvlText w:val="%7."/>
      <w:lvlJc w:val="left"/>
      <w:pPr>
        <w:ind w:left="5386" w:hanging="360"/>
      </w:pPr>
    </w:lvl>
    <w:lvl w:ilvl="7" w:tplc="775216F2" w:tentative="1">
      <w:start w:val="1"/>
      <w:numFmt w:val="lowerLetter"/>
      <w:lvlText w:val="%8."/>
      <w:lvlJc w:val="left"/>
      <w:pPr>
        <w:ind w:left="6106" w:hanging="360"/>
      </w:pPr>
    </w:lvl>
    <w:lvl w:ilvl="8" w:tplc="9AF8990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9" w15:restartNumberingAfterBreak="0">
    <w:nsid w:val="2F3A03AE"/>
    <w:multiLevelType w:val="hybridMultilevel"/>
    <w:tmpl w:val="063C640C"/>
    <w:lvl w:ilvl="0" w:tplc="C38C6714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D66C7BDA" w:tentative="1">
      <w:start w:val="1"/>
      <w:numFmt w:val="lowerLetter"/>
      <w:lvlText w:val="%2."/>
      <w:lvlJc w:val="left"/>
      <w:pPr>
        <w:ind w:left="2146" w:hanging="360"/>
      </w:pPr>
    </w:lvl>
    <w:lvl w:ilvl="2" w:tplc="D05A9AA6" w:tentative="1">
      <w:start w:val="1"/>
      <w:numFmt w:val="lowerRoman"/>
      <w:lvlText w:val="%3."/>
      <w:lvlJc w:val="right"/>
      <w:pPr>
        <w:ind w:left="2866" w:hanging="180"/>
      </w:pPr>
    </w:lvl>
    <w:lvl w:ilvl="3" w:tplc="648852EC" w:tentative="1">
      <w:start w:val="1"/>
      <w:numFmt w:val="decimal"/>
      <w:lvlText w:val="%4."/>
      <w:lvlJc w:val="left"/>
      <w:pPr>
        <w:ind w:left="3586" w:hanging="360"/>
      </w:pPr>
    </w:lvl>
    <w:lvl w:ilvl="4" w:tplc="B232B1E4" w:tentative="1">
      <w:start w:val="1"/>
      <w:numFmt w:val="lowerLetter"/>
      <w:lvlText w:val="%5."/>
      <w:lvlJc w:val="left"/>
      <w:pPr>
        <w:ind w:left="4306" w:hanging="360"/>
      </w:pPr>
    </w:lvl>
    <w:lvl w:ilvl="5" w:tplc="F598508C" w:tentative="1">
      <w:start w:val="1"/>
      <w:numFmt w:val="lowerRoman"/>
      <w:lvlText w:val="%6."/>
      <w:lvlJc w:val="right"/>
      <w:pPr>
        <w:ind w:left="5026" w:hanging="180"/>
      </w:pPr>
    </w:lvl>
    <w:lvl w:ilvl="6" w:tplc="641A9D50" w:tentative="1">
      <w:start w:val="1"/>
      <w:numFmt w:val="decimal"/>
      <w:lvlText w:val="%7."/>
      <w:lvlJc w:val="left"/>
      <w:pPr>
        <w:ind w:left="5746" w:hanging="360"/>
      </w:pPr>
    </w:lvl>
    <w:lvl w:ilvl="7" w:tplc="8D3262FA" w:tentative="1">
      <w:start w:val="1"/>
      <w:numFmt w:val="lowerLetter"/>
      <w:lvlText w:val="%8."/>
      <w:lvlJc w:val="left"/>
      <w:pPr>
        <w:ind w:left="6466" w:hanging="360"/>
      </w:pPr>
    </w:lvl>
    <w:lvl w:ilvl="8" w:tplc="7BF62050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0" w15:restartNumberingAfterBreak="0">
    <w:nsid w:val="368B2F3D"/>
    <w:multiLevelType w:val="hybridMultilevel"/>
    <w:tmpl w:val="FB22E34C"/>
    <w:lvl w:ilvl="0" w:tplc="DCF8D5D4">
      <w:start w:val="1"/>
      <w:numFmt w:val="decimal"/>
      <w:lvlText w:val="%1."/>
      <w:lvlJc w:val="left"/>
      <w:pPr>
        <w:ind w:left="1426" w:hanging="360"/>
      </w:pPr>
    </w:lvl>
    <w:lvl w:ilvl="1" w:tplc="D4F44A22" w:tentative="1">
      <w:start w:val="1"/>
      <w:numFmt w:val="lowerLetter"/>
      <w:lvlText w:val="%2."/>
      <w:lvlJc w:val="left"/>
      <w:pPr>
        <w:ind w:left="2146" w:hanging="360"/>
      </w:pPr>
    </w:lvl>
    <w:lvl w:ilvl="2" w:tplc="927AEE4C" w:tentative="1">
      <w:start w:val="1"/>
      <w:numFmt w:val="lowerRoman"/>
      <w:lvlText w:val="%3."/>
      <w:lvlJc w:val="right"/>
      <w:pPr>
        <w:ind w:left="2866" w:hanging="180"/>
      </w:pPr>
    </w:lvl>
    <w:lvl w:ilvl="3" w:tplc="A0265EF4" w:tentative="1">
      <w:start w:val="1"/>
      <w:numFmt w:val="decimal"/>
      <w:lvlText w:val="%4."/>
      <w:lvlJc w:val="left"/>
      <w:pPr>
        <w:ind w:left="3586" w:hanging="360"/>
      </w:pPr>
    </w:lvl>
    <w:lvl w:ilvl="4" w:tplc="2C482DA2" w:tentative="1">
      <w:start w:val="1"/>
      <w:numFmt w:val="lowerLetter"/>
      <w:lvlText w:val="%5."/>
      <w:lvlJc w:val="left"/>
      <w:pPr>
        <w:ind w:left="4306" w:hanging="360"/>
      </w:pPr>
    </w:lvl>
    <w:lvl w:ilvl="5" w:tplc="2AE4D5B0" w:tentative="1">
      <w:start w:val="1"/>
      <w:numFmt w:val="lowerRoman"/>
      <w:lvlText w:val="%6."/>
      <w:lvlJc w:val="right"/>
      <w:pPr>
        <w:ind w:left="5026" w:hanging="180"/>
      </w:pPr>
    </w:lvl>
    <w:lvl w:ilvl="6" w:tplc="5CAEDE56" w:tentative="1">
      <w:start w:val="1"/>
      <w:numFmt w:val="decimal"/>
      <w:lvlText w:val="%7."/>
      <w:lvlJc w:val="left"/>
      <w:pPr>
        <w:ind w:left="5746" w:hanging="360"/>
      </w:pPr>
    </w:lvl>
    <w:lvl w:ilvl="7" w:tplc="14FED5EA" w:tentative="1">
      <w:start w:val="1"/>
      <w:numFmt w:val="lowerLetter"/>
      <w:lvlText w:val="%8."/>
      <w:lvlJc w:val="left"/>
      <w:pPr>
        <w:ind w:left="6466" w:hanging="360"/>
      </w:pPr>
    </w:lvl>
    <w:lvl w:ilvl="8" w:tplc="F12CC062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1" w15:restartNumberingAfterBreak="0">
    <w:nsid w:val="39E848AE"/>
    <w:multiLevelType w:val="hybridMultilevel"/>
    <w:tmpl w:val="05E811AC"/>
    <w:lvl w:ilvl="0" w:tplc="83E8F21A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9962BB26" w:tentative="1">
      <w:start w:val="1"/>
      <w:numFmt w:val="lowerLetter"/>
      <w:lvlText w:val="%2."/>
      <w:lvlJc w:val="left"/>
      <w:pPr>
        <w:ind w:left="1786" w:hanging="360"/>
      </w:pPr>
    </w:lvl>
    <w:lvl w:ilvl="2" w:tplc="55CAAAF8" w:tentative="1">
      <w:start w:val="1"/>
      <w:numFmt w:val="lowerRoman"/>
      <w:lvlText w:val="%3."/>
      <w:lvlJc w:val="right"/>
      <w:pPr>
        <w:ind w:left="2506" w:hanging="180"/>
      </w:pPr>
    </w:lvl>
    <w:lvl w:ilvl="3" w:tplc="9B941550" w:tentative="1">
      <w:start w:val="1"/>
      <w:numFmt w:val="decimal"/>
      <w:lvlText w:val="%4."/>
      <w:lvlJc w:val="left"/>
      <w:pPr>
        <w:ind w:left="3226" w:hanging="360"/>
      </w:pPr>
    </w:lvl>
    <w:lvl w:ilvl="4" w:tplc="1FA8B174" w:tentative="1">
      <w:start w:val="1"/>
      <w:numFmt w:val="lowerLetter"/>
      <w:lvlText w:val="%5."/>
      <w:lvlJc w:val="left"/>
      <w:pPr>
        <w:ind w:left="3946" w:hanging="360"/>
      </w:pPr>
    </w:lvl>
    <w:lvl w:ilvl="5" w:tplc="40904AF4" w:tentative="1">
      <w:start w:val="1"/>
      <w:numFmt w:val="lowerRoman"/>
      <w:lvlText w:val="%6."/>
      <w:lvlJc w:val="right"/>
      <w:pPr>
        <w:ind w:left="4666" w:hanging="180"/>
      </w:pPr>
    </w:lvl>
    <w:lvl w:ilvl="6" w:tplc="EBFE2428" w:tentative="1">
      <w:start w:val="1"/>
      <w:numFmt w:val="decimal"/>
      <w:lvlText w:val="%7."/>
      <w:lvlJc w:val="left"/>
      <w:pPr>
        <w:ind w:left="5386" w:hanging="360"/>
      </w:pPr>
    </w:lvl>
    <w:lvl w:ilvl="7" w:tplc="96BC38F0" w:tentative="1">
      <w:start w:val="1"/>
      <w:numFmt w:val="lowerLetter"/>
      <w:lvlText w:val="%8."/>
      <w:lvlJc w:val="left"/>
      <w:pPr>
        <w:ind w:left="6106" w:hanging="360"/>
      </w:pPr>
    </w:lvl>
    <w:lvl w:ilvl="8" w:tplc="D95C18E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2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4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4604A08"/>
    <w:multiLevelType w:val="hybridMultilevel"/>
    <w:tmpl w:val="87EE3D40"/>
    <w:lvl w:ilvl="0" w:tplc="CEA2CC3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9C029E0" w:tentative="1">
      <w:start w:val="1"/>
      <w:numFmt w:val="lowerLetter"/>
      <w:lvlText w:val="%2."/>
      <w:lvlJc w:val="left"/>
      <w:pPr>
        <w:ind w:left="1789" w:hanging="360"/>
      </w:pPr>
    </w:lvl>
    <w:lvl w:ilvl="2" w:tplc="FCDAFA52" w:tentative="1">
      <w:start w:val="1"/>
      <w:numFmt w:val="lowerRoman"/>
      <w:lvlText w:val="%3."/>
      <w:lvlJc w:val="right"/>
      <w:pPr>
        <w:ind w:left="2509" w:hanging="180"/>
      </w:pPr>
    </w:lvl>
    <w:lvl w:ilvl="3" w:tplc="D082C396" w:tentative="1">
      <w:start w:val="1"/>
      <w:numFmt w:val="decimal"/>
      <w:lvlText w:val="%4."/>
      <w:lvlJc w:val="left"/>
      <w:pPr>
        <w:ind w:left="3229" w:hanging="360"/>
      </w:pPr>
    </w:lvl>
    <w:lvl w:ilvl="4" w:tplc="F8E27C52" w:tentative="1">
      <w:start w:val="1"/>
      <w:numFmt w:val="lowerLetter"/>
      <w:lvlText w:val="%5."/>
      <w:lvlJc w:val="left"/>
      <w:pPr>
        <w:ind w:left="3949" w:hanging="360"/>
      </w:pPr>
    </w:lvl>
    <w:lvl w:ilvl="5" w:tplc="EDE2A628" w:tentative="1">
      <w:start w:val="1"/>
      <w:numFmt w:val="lowerRoman"/>
      <w:lvlText w:val="%6."/>
      <w:lvlJc w:val="right"/>
      <w:pPr>
        <w:ind w:left="4669" w:hanging="180"/>
      </w:pPr>
    </w:lvl>
    <w:lvl w:ilvl="6" w:tplc="F45E68AC" w:tentative="1">
      <w:start w:val="1"/>
      <w:numFmt w:val="decimal"/>
      <w:lvlText w:val="%7."/>
      <w:lvlJc w:val="left"/>
      <w:pPr>
        <w:ind w:left="5389" w:hanging="360"/>
      </w:pPr>
    </w:lvl>
    <w:lvl w:ilvl="7" w:tplc="2D3A84A6" w:tentative="1">
      <w:start w:val="1"/>
      <w:numFmt w:val="lowerLetter"/>
      <w:lvlText w:val="%8."/>
      <w:lvlJc w:val="left"/>
      <w:pPr>
        <w:ind w:left="6109" w:hanging="360"/>
      </w:pPr>
    </w:lvl>
    <w:lvl w:ilvl="8" w:tplc="5E1CDB7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5661011"/>
    <w:multiLevelType w:val="hybridMultilevel"/>
    <w:tmpl w:val="DD3002CA"/>
    <w:lvl w:ilvl="0" w:tplc="8EA4CAA0">
      <w:start w:val="1"/>
      <w:numFmt w:val="decimal"/>
      <w:lvlText w:val="%1)"/>
      <w:lvlJc w:val="left"/>
      <w:pPr>
        <w:ind w:left="1429" w:hanging="360"/>
      </w:pPr>
    </w:lvl>
    <w:lvl w:ilvl="1" w:tplc="F224F2E6">
      <w:start w:val="1"/>
      <w:numFmt w:val="decimal"/>
      <w:lvlText w:val="%2)"/>
      <w:lvlJc w:val="left"/>
      <w:pPr>
        <w:ind w:left="2149" w:hanging="360"/>
      </w:pPr>
    </w:lvl>
    <w:lvl w:ilvl="2" w:tplc="FF3AEC56" w:tentative="1">
      <w:start w:val="1"/>
      <w:numFmt w:val="lowerRoman"/>
      <w:lvlText w:val="%3."/>
      <w:lvlJc w:val="right"/>
      <w:pPr>
        <w:ind w:left="2869" w:hanging="180"/>
      </w:pPr>
    </w:lvl>
    <w:lvl w:ilvl="3" w:tplc="65F262F2" w:tentative="1">
      <w:start w:val="1"/>
      <w:numFmt w:val="decimal"/>
      <w:lvlText w:val="%4."/>
      <w:lvlJc w:val="left"/>
      <w:pPr>
        <w:ind w:left="3589" w:hanging="360"/>
      </w:pPr>
    </w:lvl>
    <w:lvl w:ilvl="4" w:tplc="59A4769A" w:tentative="1">
      <w:start w:val="1"/>
      <w:numFmt w:val="lowerLetter"/>
      <w:lvlText w:val="%5."/>
      <w:lvlJc w:val="left"/>
      <w:pPr>
        <w:ind w:left="4309" w:hanging="360"/>
      </w:pPr>
    </w:lvl>
    <w:lvl w:ilvl="5" w:tplc="5CF4981C" w:tentative="1">
      <w:start w:val="1"/>
      <w:numFmt w:val="lowerRoman"/>
      <w:lvlText w:val="%6."/>
      <w:lvlJc w:val="right"/>
      <w:pPr>
        <w:ind w:left="5029" w:hanging="180"/>
      </w:pPr>
    </w:lvl>
    <w:lvl w:ilvl="6" w:tplc="DB2003C6" w:tentative="1">
      <w:start w:val="1"/>
      <w:numFmt w:val="decimal"/>
      <w:lvlText w:val="%7."/>
      <w:lvlJc w:val="left"/>
      <w:pPr>
        <w:ind w:left="5749" w:hanging="360"/>
      </w:pPr>
    </w:lvl>
    <w:lvl w:ilvl="7" w:tplc="30CED96E" w:tentative="1">
      <w:start w:val="1"/>
      <w:numFmt w:val="lowerLetter"/>
      <w:lvlText w:val="%8."/>
      <w:lvlJc w:val="left"/>
      <w:pPr>
        <w:ind w:left="6469" w:hanging="360"/>
      </w:pPr>
    </w:lvl>
    <w:lvl w:ilvl="8" w:tplc="DA08ED3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AAC622C"/>
    <w:multiLevelType w:val="hybridMultilevel"/>
    <w:tmpl w:val="9C3AC830"/>
    <w:lvl w:ilvl="0" w:tplc="B36E32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AC61A02" w:tentative="1">
      <w:start w:val="1"/>
      <w:numFmt w:val="lowerLetter"/>
      <w:lvlText w:val="%2."/>
      <w:lvlJc w:val="left"/>
      <w:pPr>
        <w:ind w:left="1789" w:hanging="360"/>
      </w:pPr>
    </w:lvl>
    <w:lvl w:ilvl="2" w:tplc="0F5488C2" w:tentative="1">
      <w:start w:val="1"/>
      <w:numFmt w:val="lowerRoman"/>
      <w:lvlText w:val="%3."/>
      <w:lvlJc w:val="right"/>
      <w:pPr>
        <w:ind w:left="2509" w:hanging="180"/>
      </w:pPr>
    </w:lvl>
    <w:lvl w:ilvl="3" w:tplc="FE8AB774" w:tentative="1">
      <w:start w:val="1"/>
      <w:numFmt w:val="decimal"/>
      <w:lvlText w:val="%4."/>
      <w:lvlJc w:val="left"/>
      <w:pPr>
        <w:ind w:left="3229" w:hanging="360"/>
      </w:pPr>
    </w:lvl>
    <w:lvl w:ilvl="4" w:tplc="67EA07CE" w:tentative="1">
      <w:start w:val="1"/>
      <w:numFmt w:val="lowerLetter"/>
      <w:lvlText w:val="%5."/>
      <w:lvlJc w:val="left"/>
      <w:pPr>
        <w:ind w:left="3949" w:hanging="360"/>
      </w:pPr>
    </w:lvl>
    <w:lvl w:ilvl="5" w:tplc="BA9ED12C" w:tentative="1">
      <w:start w:val="1"/>
      <w:numFmt w:val="lowerRoman"/>
      <w:lvlText w:val="%6."/>
      <w:lvlJc w:val="right"/>
      <w:pPr>
        <w:ind w:left="4669" w:hanging="180"/>
      </w:pPr>
    </w:lvl>
    <w:lvl w:ilvl="6" w:tplc="09D8F742" w:tentative="1">
      <w:start w:val="1"/>
      <w:numFmt w:val="decimal"/>
      <w:lvlText w:val="%7."/>
      <w:lvlJc w:val="left"/>
      <w:pPr>
        <w:ind w:left="5389" w:hanging="360"/>
      </w:pPr>
    </w:lvl>
    <w:lvl w:ilvl="7" w:tplc="566E404A" w:tentative="1">
      <w:start w:val="1"/>
      <w:numFmt w:val="lowerLetter"/>
      <w:lvlText w:val="%8."/>
      <w:lvlJc w:val="left"/>
      <w:pPr>
        <w:ind w:left="6109" w:hanging="360"/>
      </w:pPr>
    </w:lvl>
    <w:lvl w:ilvl="8" w:tplc="C6D2DAF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3C607C6"/>
    <w:multiLevelType w:val="hybridMultilevel"/>
    <w:tmpl w:val="75E42A62"/>
    <w:lvl w:ilvl="0" w:tplc="74041DC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9FDAE906" w:tentative="1">
      <w:start w:val="1"/>
      <w:numFmt w:val="lowerLetter"/>
      <w:lvlText w:val="%2."/>
      <w:lvlJc w:val="left"/>
      <w:pPr>
        <w:ind w:left="1786" w:hanging="360"/>
      </w:pPr>
    </w:lvl>
    <w:lvl w:ilvl="2" w:tplc="0D086186" w:tentative="1">
      <w:start w:val="1"/>
      <w:numFmt w:val="lowerRoman"/>
      <w:lvlText w:val="%3."/>
      <w:lvlJc w:val="right"/>
      <w:pPr>
        <w:ind w:left="2506" w:hanging="180"/>
      </w:pPr>
    </w:lvl>
    <w:lvl w:ilvl="3" w:tplc="D904134A" w:tentative="1">
      <w:start w:val="1"/>
      <w:numFmt w:val="decimal"/>
      <w:lvlText w:val="%4."/>
      <w:lvlJc w:val="left"/>
      <w:pPr>
        <w:ind w:left="3226" w:hanging="360"/>
      </w:pPr>
    </w:lvl>
    <w:lvl w:ilvl="4" w:tplc="7500E86C" w:tentative="1">
      <w:start w:val="1"/>
      <w:numFmt w:val="lowerLetter"/>
      <w:lvlText w:val="%5."/>
      <w:lvlJc w:val="left"/>
      <w:pPr>
        <w:ind w:left="3946" w:hanging="360"/>
      </w:pPr>
    </w:lvl>
    <w:lvl w:ilvl="5" w:tplc="FB9AED8E" w:tentative="1">
      <w:start w:val="1"/>
      <w:numFmt w:val="lowerRoman"/>
      <w:lvlText w:val="%6."/>
      <w:lvlJc w:val="right"/>
      <w:pPr>
        <w:ind w:left="4666" w:hanging="180"/>
      </w:pPr>
    </w:lvl>
    <w:lvl w:ilvl="6" w:tplc="E12E57DE" w:tentative="1">
      <w:start w:val="1"/>
      <w:numFmt w:val="decimal"/>
      <w:lvlText w:val="%7."/>
      <w:lvlJc w:val="left"/>
      <w:pPr>
        <w:ind w:left="5386" w:hanging="360"/>
      </w:pPr>
    </w:lvl>
    <w:lvl w:ilvl="7" w:tplc="31EA4910" w:tentative="1">
      <w:start w:val="1"/>
      <w:numFmt w:val="lowerLetter"/>
      <w:lvlText w:val="%8."/>
      <w:lvlJc w:val="left"/>
      <w:pPr>
        <w:ind w:left="6106" w:hanging="360"/>
      </w:pPr>
    </w:lvl>
    <w:lvl w:ilvl="8" w:tplc="7D9EB48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1" w15:restartNumberingAfterBreak="0">
    <w:nsid w:val="56E61079"/>
    <w:multiLevelType w:val="hybridMultilevel"/>
    <w:tmpl w:val="93103C94"/>
    <w:lvl w:ilvl="0" w:tplc="09A413D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58566076" w:tentative="1">
      <w:start w:val="1"/>
      <w:numFmt w:val="lowerLetter"/>
      <w:lvlText w:val="%2."/>
      <w:lvlJc w:val="left"/>
      <w:pPr>
        <w:ind w:left="1786" w:hanging="360"/>
      </w:pPr>
    </w:lvl>
    <w:lvl w:ilvl="2" w:tplc="070EFE5C" w:tentative="1">
      <w:start w:val="1"/>
      <w:numFmt w:val="lowerRoman"/>
      <w:lvlText w:val="%3."/>
      <w:lvlJc w:val="right"/>
      <w:pPr>
        <w:ind w:left="2506" w:hanging="180"/>
      </w:pPr>
    </w:lvl>
    <w:lvl w:ilvl="3" w:tplc="CA36244C" w:tentative="1">
      <w:start w:val="1"/>
      <w:numFmt w:val="decimal"/>
      <w:lvlText w:val="%4."/>
      <w:lvlJc w:val="left"/>
      <w:pPr>
        <w:ind w:left="3226" w:hanging="360"/>
      </w:pPr>
    </w:lvl>
    <w:lvl w:ilvl="4" w:tplc="D8BC416A" w:tentative="1">
      <w:start w:val="1"/>
      <w:numFmt w:val="lowerLetter"/>
      <w:lvlText w:val="%5."/>
      <w:lvlJc w:val="left"/>
      <w:pPr>
        <w:ind w:left="3946" w:hanging="360"/>
      </w:pPr>
    </w:lvl>
    <w:lvl w:ilvl="5" w:tplc="F7E6FA3A" w:tentative="1">
      <w:start w:val="1"/>
      <w:numFmt w:val="lowerRoman"/>
      <w:lvlText w:val="%6."/>
      <w:lvlJc w:val="right"/>
      <w:pPr>
        <w:ind w:left="4666" w:hanging="180"/>
      </w:pPr>
    </w:lvl>
    <w:lvl w:ilvl="6" w:tplc="2D9E5B00" w:tentative="1">
      <w:start w:val="1"/>
      <w:numFmt w:val="decimal"/>
      <w:lvlText w:val="%7."/>
      <w:lvlJc w:val="left"/>
      <w:pPr>
        <w:ind w:left="5386" w:hanging="360"/>
      </w:pPr>
    </w:lvl>
    <w:lvl w:ilvl="7" w:tplc="8F44B2B2" w:tentative="1">
      <w:start w:val="1"/>
      <w:numFmt w:val="lowerLetter"/>
      <w:lvlText w:val="%8."/>
      <w:lvlJc w:val="left"/>
      <w:pPr>
        <w:ind w:left="6106" w:hanging="360"/>
      </w:pPr>
    </w:lvl>
    <w:lvl w:ilvl="8" w:tplc="CF184E3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2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3" w15:restartNumberingAfterBreak="0">
    <w:nsid w:val="5DF42545"/>
    <w:multiLevelType w:val="hybridMultilevel"/>
    <w:tmpl w:val="7ABC12C2"/>
    <w:lvl w:ilvl="0" w:tplc="2B7ED42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51605558" w:tentative="1">
      <w:start w:val="1"/>
      <w:numFmt w:val="lowerLetter"/>
      <w:lvlText w:val="%2."/>
      <w:lvlJc w:val="left"/>
      <w:pPr>
        <w:ind w:left="1620" w:hanging="360"/>
      </w:pPr>
    </w:lvl>
    <w:lvl w:ilvl="2" w:tplc="8B54809E" w:tentative="1">
      <w:start w:val="1"/>
      <w:numFmt w:val="lowerRoman"/>
      <w:lvlText w:val="%3."/>
      <w:lvlJc w:val="right"/>
      <w:pPr>
        <w:ind w:left="2340" w:hanging="180"/>
      </w:pPr>
    </w:lvl>
    <w:lvl w:ilvl="3" w:tplc="B2169AC6" w:tentative="1">
      <w:start w:val="1"/>
      <w:numFmt w:val="decimal"/>
      <w:lvlText w:val="%4."/>
      <w:lvlJc w:val="left"/>
      <w:pPr>
        <w:ind w:left="3060" w:hanging="360"/>
      </w:pPr>
    </w:lvl>
    <w:lvl w:ilvl="4" w:tplc="0A96890E" w:tentative="1">
      <w:start w:val="1"/>
      <w:numFmt w:val="lowerLetter"/>
      <w:lvlText w:val="%5."/>
      <w:lvlJc w:val="left"/>
      <w:pPr>
        <w:ind w:left="3780" w:hanging="360"/>
      </w:pPr>
    </w:lvl>
    <w:lvl w:ilvl="5" w:tplc="58447EDE" w:tentative="1">
      <w:start w:val="1"/>
      <w:numFmt w:val="lowerRoman"/>
      <w:lvlText w:val="%6."/>
      <w:lvlJc w:val="right"/>
      <w:pPr>
        <w:ind w:left="4500" w:hanging="180"/>
      </w:pPr>
    </w:lvl>
    <w:lvl w:ilvl="6" w:tplc="AF78424E" w:tentative="1">
      <w:start w:val="1"/>
      <w:numFmt w:val="decimal"/>
      <w:lvlText w:val="%7."/>
      <w:lvlJc w:val="left"/>
      <w:pPr>
        <w:ind w:left="5220" w:hanging="360"/>
      </w:pPr>
    </w:lvl>
    <w:lvl w:ilvl="7" w:tplc="0EF8B0C0" w:tentative="1">
      <w:start w:val="1"/>
      <w:numFmt w:val="lowerLetter"/>
      <w:lvlText w:val="%8."/>
      <w:lvlJc w:val="left"/>
      <w:pPr>
        <w:ind w:left="5940" w:hanging="360"/>
      </w:pPr>
    </w:lvl>
    <w:lvl w:ilvl="8" w:tplc="69DA4EAC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4B4228A"/>
    <w:multiLevelType w:val="hybridMultilevel"/>
    <w:tmpl w:val="151EA4E2"/>
    <w:lvl w:ilvl="0" w:tplc="24F059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BBC16D2" w:tentative="1">
      <w:start w:val="1"/>
      <w:numFmt w:val="lowerLetter"/>
      <w:lvlText w:val="%2."/>
      <w:lvlJc w:val="left"/>
      <w:pPr>
        <w:ind w:left="1786" w:hanging="360"/>
      </w:pPr>
    </w:lvl>
    <w:lvl w:ilvl="2" w:tplc="BB288236" w:tentative="1">
      <w:start w:val="1"/>
      <w:numFmt w:val="lowerRoman"/>
      <w:lvlText w:val="%3."/>
      <w:lvlJc w:val="right"/>
      <w:pPr>
        <w:ind w:left="2506" w:hanging="180"/>
      </w:pPr>
    </w:lvl>
    <w:lvl w:ilvl="3" w:tplc="EF981D2C" w:tentative="1">
      <w:start w:val="1"/>
      <w:numFmt w:val="decimal"/>
      <w:lvlText w:val="%4."/>
      <w:lvlJc w:val="left"/>
      <w:pPr>
        <w:ind w:left="3226" w:hanging="360"/>
      </w:pPr>
    </w:lvl>
    <w:lvl w:ilvl="4" w:tplc="947A8E6E" w:tentative="1">
      <w:start w:val="1"/>
      <w:numFmt w:val="lowerLetter"/>
      <w:lvlText w:val="%5."/>
      <w:lvlJc w:val="left"/>
      <w:pPr>
        <w:ind w:left="3946" w:hanging="360"/>
      </w:pPr>
    </w:lvl>
    <w:lvl w:ilvl="5" w:tplc="BD92041C" w:tentative="1">
      <w:start w:val="1"/>
      <w:numFmt w:val="lowerRoman"/>
      <w:lvlText w:val="%6."/>
      <w:lvlJc w:val="right"/>
      <w:pPr>
        <w:ind w:left="4666" w:hanging="180"/>
      </w:pPr>
    </w:lvl>
    <w:lvl w:ilvl="6" w:tplc="0D3E4B0A" w:tentative="1">
      <w:start w:val="1"/>
      <w:numFmt w:val="decimal"/>
      <w:lvlText w:val="%7."/>
      <w:lvlJc w:val="left"/>
      <w:pPr>
        <w:ind w:left="5386" w:hanging="360"/>
      </w:pPr>
    </w:lvl>
    <w:lvl w:ilvl="7" w:tplc="2916ACA0" w:tentative="1">
      <w:start w:val="1"/>
      <w:numFmt w:val="lowerLetter"/>
      <w:lvlText w:val="%8."/>
      <w:lvlJc w:val="left"/>
      <w:pPr>
        <w:ind w:left="6106" w:hanging="360"/>
      </w:pPr>
    </w:lvl>
    <w:lvl w:ilvl="8" w:tplc="05F6182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6" w15:restartNumberingAfterBreak="0">
    <w:nsid w:val="66C55C7D"/>
    <w:multiLevelType w:val="hybridMultilevel"/>
    <w:tmpl w:val="3452820A"/>
    <w:lvl w:ilvl="0" w:tplc="CD00ED3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AB7A1B94" w:tentative="1">
      <w:start w:val="1"/>
      <w:numFmt w:val="lowerLetter"/>
      <w:lvlText w:val="%2."/>
      <w:lvlJc w:val="left"/>
      <w:pPr>
        <w:ind w:left="1786" w:hanging="360"/>
      </w:pPr>
    </w:lvl>
    <w:lvl w:ilvl="2" w:tplc="5950CB54" w:tentative="1">
      <w:start w:val="1"/>
      <w:numFmt w:val="lowerRoman"/>
      <w:lvlText w:val="%3."/>
      <w:lvlJc w:val="right"/>
      <w:pPr>
        <w:ind w:left="2506" w:hanging="180"/>
      </w:pPr>
    </w:lvl>
    <w:lvl w:ilvl="3" w:tplc="06AA1490" w:tentative="1">
      <w:start w:val="1"/>
      <w:numFmt w:val="decimal"/>
      <w:lvlText w:val="%4."/>
      <w:lvlJc w:val="left"/>
      <w:pPr>
        <w:ind w:left="3226" w:hanging="360"/>
      </w:pPr>
    </w:lvl>
    <w:lvl w:ilvl="4" w:tplc="4E2A11A0" w:tentative="1">
      <w:start w:val="1"/>
      <w:numFmt w:val="lowerLetter"/>
      <w:lvlText w:val="%5."/>
      <w:lvlJc w:val="left"/>
      <w:pPr>
        <w:ind w:left="3946" w:hanging="360"/>
      </w:pPr>
    </w:lvl>
    <w:lvl w:ilvl="5" w:tplc="9B00F82C" w:tentative="1">
      <w:start w:val="1"/>
      <w:numFmt w:val="lowerRoman"/>
      <w:lvlText w:val="%6."/>
      <w:lvlJc w:val="right"/>
      <w:pPr>
        <w:ind w:left="4666" w:hanging="180"/>
      </w:pPr>
    </w:lvl>
    <w:lvl w:ilvl="6" w:tplc="7C02B96C" w:tentative="1">
      <w:start w:val="1"/>
      <w:numFmt w:val="decimal"/>
      <w:lvlText w:val="%7."/>
      <w:lvlJc w:val="left"/>
      <w:pPr>
        <w:ind w:left="5386" w:hanging="360"/>
      </w:pPr>
    </w:lvl>
    <w:lvl w:ilvl="7" w:tplc="E1AE96A4" w:tentative="1">
      <w:start w:val="1"/>
      <w:numFmt w:val="lowerLetter"/>
      <w:lvlText w:val="%8."/>
      <w:lvlJc w:val="left"/>
      <w:pPr>
        <w:ind w:left="6106" w:hanging="360"/>
      </w:pPr>
    </w:lvl>
    <w:lvl w:ilvl="8" w:tplc="A3E05E7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7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91106AA"/>
    <w:multiLevelType w:val="hybridMultilevel"/>
    <w:tmpl w:val="13FE415E"/>
    <w:lvl w:ilvl="0" w:tplc="08AE7B66">
      <w:start w:val="1"/>
      <w:numFmt w:val="decimal"/>
      <w:lvlText w:val="%1."/>
      <w:lvlJc w:val="left"/>
      <w:pPr>
        <w:ind w:left="1426" w:hanging="360"/>
      </w:pPr>
    </w:lvl>
    <w:lvl w:ilvl="1" w:tplc="6D722D70" w:tentative="1">
      <w:start w:val="1"/>
      <w:numFmt w:val="lowerLetter"/>
      <w:lvlText w:val="%2."/>
      <w:lvlJc w:val="left"/>
      <w:pPr>
        <w:ind w:left="2146" w:hanging="360"/>
      </w:pPr>
    </w:lvl>
    <w:lvl w:ilvl="2" w:tplc="65EEDCB2" w:tentative="1">
      <w:start w:val="1"/>
      <w:numFmt w:val="lowerRoman"/>
      <w:lvlText w:val="%3."/>
      <w:lvlJc w:val="right"/>
      <w:pPr>
        <w:ind w:left="2866" w:hanging="180"/>
      </w:pPr>
    </w:lvl>
    <w:lvl w:ilvl="3" w:tplc="24C6285C" w:tentative="1">
      <w:start w:val="1"/>
      <w:numFmt w:val="decimal"/>
      <w:lvlText w:val="%4."/>
      <w:lvlJc w:val="left"/>
      <w:pPr>
        <w:ind w:left="3586" w:hanging="360"/>
      </w:pPr>
    </w:lvl>
    <w:lvl w:ilvl="4" w:tplc="D41E2E38" w:tentative="1">
      <w:start w:val="1"/>
      <w:numFmt w:val="lowerLetter"/>
      <w:lvlText w:val="%5."/>
      <w:lvlJc w:val="left"/>
      <w:pPr>
        <w:ind w:left="4306" w:hanging="360"/>
      </w:pPr>
    </w:lvl>
    <w:lvl w:ilvl="5" w:tplc="726AE3A4" w:tentative="1">
      <w:start w:val="1"/>
      <w:numFmt w:val="lowerRoman"/>
      <w:lvlText w:val="%6."/>
      <w:lvlJc w:val="right"/>
      <w:pPr>
        <w:ind w:left="5026" w:hanging="180"/>
      </w:pPr>
    </w:lvl>
    <w:lvl w:ilvl="6" w:tplc="C15C5E36" w:tentative="1">
      <w:start w:val="1"/>
      <w:numFmt w:val="decimal"/>
      <w:lvlText w:val="%7."/>
      <w:lvlJc w:val="left"/>
      <w:pPr>
        <w:ind w:left="5746" w:hanging="360"/>
      </w:pPr>
    </w:lvl>
    <w:lvl w:ilvl="7" w:tplc="B8229240" w:tentative="1">
      <w:start w:val="1"/>
      <w:numFmt w:val="lowerLetter"/>
      <w:lvlText w:val="%8."/>
      <w:lvlJc w:val="left"/>
      <w:pPr>
        <w:ind w:left="6466" w:hanging="360"/>
      </w:pPr>
    </w:lvl>
    <w:lvl w:ilvl="8" w:tplc="1292B41C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9A64C05"/>
    <w:multiLevelType w:val="hybridMultilevel"/>
    <w:tmpl w:val="539AC6F2"/>
    <w:lvl w:ilvl="0" w:tplc="DD9C35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7900F7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10077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26AF15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41C5CA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522B30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839C65C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EF68F29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BD4FAB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 w15:restartNumberingAfterBreak="0">
    <w:nsid w:val="6C235130"/>
    <w:multiLevelType w:val="hybridMultilevel"/>
    <w:tmpl w:val="EF72AC36"/>
    <w:lvl w:ilvl="0" w:tplc="3E70D9F2">
      <w:start w:val="1"/>
      <w:numFmt w:val="decimal"/>
      <w:lvlText w:val="%1)"/>
      <w:lvlJc w:val="left"/>
      <w:pPr>
        <w:ind w:left="720" w:hanging="360"/>
      </w:pPr>
    </w:lvl>
    <w:lvl w:ilvl="1" w:tplc="BB2E5CB6">
      <w:start w:val="1"/>
      <w:numFmt w:val="decimal"/>
      <w:lvlText w:val="%2)"/>
      <w:lvlJc w:val="left"/>
      <w:pPr>
        <w:ind w:left="3479" w:hanging="360"/>
      </w:pPr>
    </w:lvl>
    <w:lvl w:ilvl="2" w:tplc="45A42578" w:tentative="1">
      <w:start w:val="1"/>
      <w:numFmt w:val="lowerRoman"/>
      <w:lvlText w:val="%3."/>
      <w:lvlJc w:val="right"/>
      <w:pPr>
        <w:ind w:left="2160" w:hanging="180"/>
      </w:pPr>
    </w:lvl>
    <w:lvl w:ilvl="3" w:tplc="F75647D8" w:tentative="1">
      <w:start w:val="1"/>
      <w:numFmt w:val="decimal"/>
      <w:lvlText w:val="%4."/>
      <w:lvlJc w:val="left"/>
      <w:pPr>
        <w:ind w:left="2880" w:hanging="360"/>
      </w:pPr>
    </w:lvl>
    <w:lvl w:ilvl="4" w:tplc="A8EE4FFA" w:tentative="1">
      <w:start w:val="1"/>
      <w:numFmt w:val="lowerLetter"/>
      <w:lvlText w:val="%5."/>
      <w:lvlJc w:val="left"/>
      <w:pPr>
        <w:ind w:left="3600" w:hanging="360"/>
      </w:pPr>
    </w:lvl>
    <w:lvl w:ilvl="5" w:tplc="BB3ECA6A" w:tentative="1">
      <w:start w:val="1"/>
      <w:numFmt w:val="lowerRoman"/>
      <w:lvlText w:val="%6."/>
      <w:lvlJc w:val="right"/>
      <w:pPr>
        <w:ind w:left="4320" w:hanging="180"/>
      </w:pPr>
    </w:lvl>
    <w:lvl w:ilvl="6" w:tplc="D3B09882" w:tentative="1">
      <w:start w:val="1"/>
      <w:numFmt w:val="decimal"/>
      <w:lvlText w:val="%7."/>
      <w:lvlJc w:val="left"/>
      <w:pPr>
        <w:ind w:left="5040" w:hanging="360"/>
      </w:pPr>
    </w:lvl>
    <w:lvl w:ilvl="7" w:tplc="49BAC9EE" w:tentative="1">
      <w:start w:val="1"/>
      <w:numFmt w:val="lowerLetter"/>
      <w:lvlText w:val="%8."/>
      <w:lvlJc w:val="left"/>
      <w:pPr>
        <w:ind w:left="5760" w:hanging="360"/>
      </w:pPr>
    </w:lvl>
    <w:lvl w:ilvl="8" w:tplc="6B5059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8E4003"/>
    <w:multiLevelType w:val="multilevel"/>
    <w:tmpl w:val="DF401BE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 w15:restartNumberingAfterBreak="0">
    <w:nsid w:val="6D1F0929"/>
    <w:multiLevelType w:val="hybridMultilevel"/>
    <w:tmpl w:val="501CCC86"/>
    <w:lvl w:ilvl="0" w:tplc="96EEC820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A1AF106" w:tentative="1">
      <w:start w:val="1"/>
      <w:numFmt w:val="lowerLetter"/>
      <w:lvlText w:val="%2."/>
      <w:lvlJc w:val="left"/>
      <w:pPr>
        <w:ind w:left="1620" w:hanging="360"/>
      </w:pPr>
    </w:lvl>
    <w:lvl w:ilvl="2" w:tplc="223A88D2" w:tentative="1">
      <w:start w:val="1"/>
      <w:numFmt w:val="lowerRoman"/>
      <w:lvlText w:val="%3."/>
      <w:lvlJc w:val="right"/>
      <w:pPr>
        <w:ind w:left="2340" w:hanging="180"/>
      </w:pPr>
    </w:lvl>
    <w:lvl w:ilvl="3" w:tplc="45CAC1AE" w:tentative="1">
      <w:start w:val="1"/>
      <w:numFmt w:val="decimal"/>
      <w:lvlText w:val="%4."/>
      <w:lvlJc w:val="left"/>
      <w:pPr>
        <w:ind w:left="3060" w:hanging="360"/>
      </w:pPr>
    </w:lvl>
    <w:lvl w:ilvl="4" w:tplc="E7008DB6" w:tentative="1">
      <w:start w:val="1"/>
      <w:numFmt w:val="lowerLetter"/>
      <w:lvlText w:val="%5."/>
      <w:lvlJc w:val="left"/>
      <w:pPr>
        <w:ind w:left="3780" w:hanging="360"/>
      </w:pPr>
    </w:lvl>
    <w:lvl w:ilvl="5" w:tplc="11426DE0" w:tentative="1">
      <w:start w:val="1"/>
      <w:numFmt w:val="lowerRoman"/>
      <w:lvlText w:val="%6."/>
      <w:lvlJc w:val="right"/>
      <w:pPr>
        <w:ind w:left="4500" w:hanging="180"/>
      </w:pPr>
    </w:lvl>
    <w:lvl w:ilvl="6" w:tplc="B0320FCE" w:tentative="1">
      <w:start w:val="1"/>
      <w:numFmt w:val="decimal"/>
      <w:lvlText w:val="%7."/>
      <w:lvlJc w:val="left"/>
      <w:pPr>
        <w:ind w:left="5220" w:hanging="360"/>
      </w:pPr>
    </w:lvl>
    <w:lvl w:ilvl="7" w:tplc="927C08F0" w:tentative="1">
      <w:start w:val="1"/>
      <w:numFmt w:val="lowerLetter"/>
      <w:lvlText w:val="%8."/>
      <w:lvlJc w:val="left"/>
      <w:pPr>
        <w:ind w:left="5940" w:hanging="360"/>
      </w:pPr>
    </w:lvl>
    <w:lvl w:ilvl="8" w:tplc="1D489774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3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6EAB56A1"/>
    <w:multiLevelType w:val="hybridMultilevel"/>
    <w:tmpl w:val="5122E90C"/>
    <w:lvl w:ilvl="0" w:tplc="3A9CCE9C">
      <w:start w:val="1"/>
      <w:numFmt w:val="decimal"/>
      <w:lvlText w:val="%1."/>
      <w:lvlJc w:val="left"/>
      <w:pPr>
        <w:ind w:left="288" w:firstLine="420"/>
      </w:pPr>
      <w:rPr>
        <w:rFonts w:hint="default"/>
      </w:rPr>
    </w:lvl>
    <w:lvl w:ilvl="1" w:tplc="D6AC361E" w:tentative="1">
      <w:start w:val="1"/>
      <w:numFmt w:val="lowerLetter"/>
      <w:lvlText w:val="%2."/>
      <w:lvlJc w:val="left"/>
      <w:pPr>
        <w:ind w:left="1788" w:hanging="360"/>
      </w:pPr>
    </w:lvl>
    <w:lvl w:ilvl="2" w:tplc="76DC31E8" w:tentative="1">
      <w:start w:val="1"/>
      <w:numFmt w:val="lowerRoman"/>
      <w:lvlText w:val="%3."/>
      <w:lvlJc w:val="right"/>
      <w:pPr>
        <w:ind w:left="2508" w:hanging="180"/>
      </w:pPr>
    </w:lvl>
    <w:lvl w:ilvl="3" w:tplc="E94C94E8" w:tentative="1">
      <w:start w:val="1"/>
      <w:numFmt w:val="decimal"/>
      <w:lvlText w:val="%4."/>
      <w:lvlJc w:val="left"/>
      <w:pPr>
        <w:ind w:left="3228" w:hanging="360"/>
      </w:pPr>
    </w:lvl>
    <w:lvl w:ilvl="4" w:tplc="01C08446" w:tentative="1">
      <w:start w:val="1"/>
      <w:numFmt w:val="lowerLetter"/>
      <w:lvlText w:val="%5."/>
      <w:lvlJc w:val="left"/>
      <w:pPr>
        <w:ind w:left="3948" w:hanging="360"/>
      </w:pPr>
    </w:lvl>
    <w:lvl w:ilvl="5" w:tplc="EAEAA090" w:tentative="1">
      <w:start w:val="1"/>
      <w:numFmt w:val="lowerRoman"/>
      <w:lvlText w:val="%6."/>
      <w:lvlJc w:val="right"/>
      <w:pPr>
        <w:ind w:left="4668" w:hanging="180"/>
      </w:pPr>
    </w:lvl>
    <w:lvl w:ilvl="6" w:tplc="48D44576" w:tentative="1">
      <w:start w:val="1"/>
      <w:numFmt w:val="decimal"/>
      <w:lvlText w:val="%7."/>
      <w:lvlJc w:val="left"/>
      <w:pPr>
        <w:ind w:left="5388" w:hanging="360"/>
      </w:pPr>
    </w:lvl>
    <w:lvl w:ilvl="7" w:tplc="177C39FA" w:tentative="1">
      <w:start w:val="1"/>
      <w:numFmt w:val="lowerLetter"/>
      <w:lvlText w:val="%8."/>
      <w:lvlJc w:val="left"/>
      <w:pPr>
        <w:ind w:left="6108" w:hanging="360"/>
      </w:pPr>
    </w:lvl>
    <w:lvl w:ilvl="8" w:tplc="938AC1CC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6" w15:restartNumberingAfterBreak="0">
    <w:nsid w:val="7C703080"/>
    <w:multiLevelType w:val="hybridMultilevel"/>
    <w:tmpl w:val="9954A2F0"/>
    <w:lvl w:ilvl="0" w:tplc="676ACB0E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0546FB4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C4C0A5C4" w:tentative="1">
      <w:start w:val="1"/>
      <w:numFmt w:val="lowerRoman"/>
      <w:lvlText w:val="%3."/>
      <w:lvlJc w:val="right"/>
      <w:pPr>
        <w:ind w:left="2506" w:hanging="180"/>
      </w:pPr>
    </w:lvl>
    <w:lvl w:ilvl="3" w:tplc="E9920D44" w:tentative="1">
      <w:start w:val="1"/>
      <w:numFmt w:val="decimal"/>
      <w:lvlText w:val="%4."/>
      <w:lvlJc w:val="left"/>
      <w:pPr>
        <w:ind w:left="3226" w:hanging="360"/>
      </w:pPr>
    </w:lvl>
    <w:lvl w:ilvl="4" w:tplc="4956DD1A" w:tentative="1">
      <w:start w:val="1"/>
      <w:numFmt w:val="lowerLetter"/>
      <w:lvlText w:val="%5."/>
      <w:lvlJc w:val="left"/>
      <w:pPr>
        <w:ind w:left="3946" w:hanging="360"/>
      </w:pPr>
    </w:lvl>
    <w:lvl w:ilvl="5" w:tplc="EF646108" w:tentative="1">
      <w:start w:val="1"/>
      <w:numFmt w:val="lowerRoman"/>
      <w:lvlText w:val="%6."/>
      <w:lvlJc w:val="right"/>
      <w:pPr>
        <w:ind w:left="4666" w:hanging="180"/>
      </w:pPr>
    </w:lvl>
    <w:lvl w:ilvl="6" w:tplc="EC1A2396" w:tentative="1">
      <w:start w:val="1"/>
      <w:numFmt w:val="decimal"/>
      <w:lvlText w:val="%7."/>
      <w:lvlJc w:val="left"/>
      <w:pPr>
        <w:ind w:left="5386" w:hanging="360"/>
      </w:pPr>
    </w:lvl>
    <w:lvl w:ilvl="7" w:tplc="B60442CE" w:tentative="1">
      <w:start w:val="1"/>
      <w:numFmt w:val="lowerLetter"/>
      <w:lvlText w:val="%8."/>
      <w:lvlJc w:val="left"/>
      <w:pPr>
        <w:ind w:left="6106" w:hanging="360"/>
      </w:pPr>
    </w:lvl>
    <w:lvl w:ilvl="8" w:tplc="411E7C0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7" w15:restartNumberingAfterBreak="0">
    <w:nsid w:val="7D2B1F71"/>
    <w:multiLevelType w:val="hybridMultilevel"/>
    <w:tmpl w:val="E73A1A1E"/>
    <w:lvl w:ilvl="0" w:tplc="58C86CEC">
      <w:start w:val="1"/>
      <w:numFmt w:val="decimal"/>
      <w:lvlText w:val="%1)"/>
      <w:lvlJc w:val="left"/>
      <w:pPr>
        <w:ind w:left="1429" w:hanging="360"/>
      </w:pPr>
    </w:lvl>
    <w:lvl w:ilvl="1" w:tplc="13C48968">
      <w:start w:val="1"/>
      <w:numFmt w:val="decimal"/>
      <w:lvlText w:val="%2)"/>
      <w:lvlJc w:val="left"/>
      <w:pPr>
        <w:ind w:left="2149" w:hanging="360"/>
      </w:pPr>
    </w:lvl>
    <w:lvl w:ilvl="2" w:tplc="C3CE3698" w:tentative="1">
      <w:start w:val="1"/>
      <w:numFmt w:val="lowerRoman"/>
      <w:lvlText w:val="%3."/>
      <w:lvlJc w:val="right"/>
      <w:pPr>
        <w:ind w:left="2869" w:hanging="180"/>
      </w:pPr>
    </w:lvl>
    <w:lvl w:ilvl="3" w:tplc="C34818AA" w:tentative="1">
      <w:start w:val="1"/>
      <w:numFmt w:val="decimal"/>
      <w:lvlText w:val="%4."/>
      <w:lvlJc w:val="left"/>
      <w:pPr>
        <w:ind w:left="3589" w:hanging="360"/>
      </w:pPr>
    </w:lvl>
    <w:lvl w:ilvl="4" w:tplc="B8703804" w:tentative="1">
      <w:start w:val="1"/>
      <w:numFmt w:val="lowerLetter"/>
      <w:lvlText w:val="%5."/>
      <w:lvlJc w:val="left"/>
      <w:pPr>
        <w:ind w:left="4309" w:hanging="360"/>
      </w:pPr>
    </w:lvl>
    <w:lvl w:ilvl="5" w:tplc="584498C0" w:tentative="1">
      <w:start w:val="1"/>
      <w:numFmt w:val="lowerRoman"/>
      <w:lvlText w:val="%6."/>
      <w:lvlJc w:val="right"/>
      <w:pPr>
        <w:ind w:left="5029" w:hanging="180"/>
      </w:pPr>
    </w:lvl>
    <w:lvl w:ilvl="6" w:tplc="6226C430" w:tentative="1">
      <w:start w:val="1"/>
      <w:numFmt w:val="decimal"/>
      <w:lvlText w:val="%7."/>
      <w:lvlJc w:val="left"/>
      <w:pPr>
        <w:ind w:left="5749" w:hanging="360"/>
      </w:pPr>
    </w:lvl>
    <w:lvl w:ilvl="7" w:tplc="0E809BC6" w:tentative="1">
      <w:start w:val="1"/>
      <w:numFmt w:val="lowerLetter"/>
      <w:lvlText w:val="%8."/>
      <w:lvlJc w:val="left"/>
      <w:pPr>
        <w:ind w:left="6469" w:hanging="360"/>
      </w:pPr>
    </w:lvl>
    <w:lvl w:ilvl="8" w:tplc="8EA866E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7DDA55BA"/>
    <w:multiLevelType w:val="hybridMultilevel"/>
    <w:tmpl w:val="9C18CF5C"/>
    <w:lvl w:ilvl="0" w:tplc="65D4CD0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702CE238" w:tentative="1">
      <w:start w:val="1"/>
      <w:numFmt w:val="lowerLetter"/>
      <w:lvlText w:val="%2."/>
      <w:lvlJc w:val="left"/>
      <w:pPr>
        <w:ind w:left="1619" w:hanging="360"/>
      </w:pPr>
    </w:lvl>
    <w:lvl w:ilvl="2" w:tplc="1180D984" w:tentative="1">
      <w:start w:val="1"/>
      <w:numFmt w:val="lowerRoman"/>
      <w:lvlText w:val="%3."/>
      <w:lvlJc w:val="right"/>
      <w:pPr>
        <w:ind w:left="2339" w:hanging="180"/>
      </w:pPr>
    </w:lvl>
    <w:lvl w:ilvl="3" w:tplc="5C68705A" w:tentative="1">
      <w:start w:val="1"/>
      <w:numFmt w:val="decimal"/>
      <w:lvlText w:val="%4."/>
      <w:lvlJc w:val="left"/>
      <w:pPr>
        <w:ind w:left="3059" w:hanging="360"/>
      </w:pPr>
    </w:lvl>
    <w:lvl w:ilvl="4" w:tplc="C24204F2" w:tentative="1">
      <w:start w:val="1"/>
      <w:numFmt w:val="lowerLetter"/>
      <w:lvlText w:val="%5."/>
      <w:lvlJc w:val="left"/>
      <w:pPr>
        <w:ind w:left="3779" w:hanging="360"/>
      </w:pPr>
    </w:lvl>
    <w:lvl w:ilvl="5" w:tplc="021EB85C" w:tentative="1">
      <w:start w:val="1"/>
      <w:numFmt w:val="lowerRoman"/>
      <w:lvlText w:val="%6."/>
      <w:lvlJc w:val="right"/>
      <w:pPr>
        <w:ind w:left="4499" w:hanging="180"/>
      </w:pPr>
    </w:lvl>
    <w:lvl w:ilvl="6" w:tplc="18DCF084" w:tentative="1">
      <w:start w:val="1"/>
      <w:numFmt w:val="decimal"/>
      <w:lvlText w:val="%7."/>
      <w:lvlJc w:val="left"/>
      <w:pPr>
        <w:ind w:left="5219" w:hanging="360"/>
      </w:pPr>
    </w:lvl>
    <w:lvl w:ilvl="7" w:tplc="C012FA72" w:tentative="1">
      <w:start w:val="1"/>
      <w:numFmt w:val="lowerLetter"/>
      <w:lvlText w:val="%8."/>
      <w:lvlJc w:val="left"/>
      <w:pPr>
        <w:ind w:left="5939" w:hanging="360"/>
      </w:pPr>
    </w:lvl>
    <w:lvl w:ilvl="8" w:tplc="80DE4600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9" w15:restartNumberingAfterBreak="0">
    <w:nsid w:val="7E997C0F"/>
    <w:multiLevelType w:val="hybridMultilevel"/>
    <w:tmpl w:val="70FA89A8"/>
    <w:lvl w:ilvl="0" w:tplc="C636A8E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7A36E544" w:tentative="1">
      <w:start w:val="1"/>
      <w:numFmt w:val="lowerLetter"/>
      <w:lvlText w:val="%2."/>
      <w:lvlJc w:val="left"/>
      <w:pPr>
        <w:ind w:left="1620" w:hanging="360"/>
      </w:pPr>
    </w:lvl>
    <w:lvl w:ilvl="2" w:tplc="2646C28E" w:tentative="1">
      <w:start w:val="1"/>
      <w:numFmt w:val="lowerRoman"/>
      <w:lvlText w:val="%3."/>
      <w:lvlJc w:val="right"/>
      <w:pPr>
        <w:ind w:left="2340" w:hanging="180"/>
      </w:pPr>
    </w:lvl>
    <w:lvl w:ilvl="3" w:tplc="331AE13C" w:tentative="1">
      <w:start w:val="1"/>
      <w:numFmt w:val="decimal"/>
      <w:lvlText w:val="%4."/>
      <w:lvlJc w:val="left"/>
      <w:pPr>
        <w:ind w:left="3060" w:hanging="360"/>
      </w:pPr>
    </w:lvl>
    <w:lvl w:ilvl="4" w:tplc="6E30B65E" w:tentative="1">
      <w:start w:val="1"/>
      <w:numFmt w:val="lowerLetter"/>
      <w:lvlText w:val="%5."/>
      <w:lvlJc w:val="left"/>
      <w:pPr>
        <w:ind w:left="3780" w:hanging="360"/>
      </w:pPr>
    </w:lvl>
    <w:lvl w:ilvl="5" w:tplc="C6821026" w:tentative="1">
      <w:start w:val="1"/>
      <w:numFmt w:val="lowerRoman"/>
      <w:lvlText w:val="%6."/>
      <w:lvlJc w:val="right"/>
      <w:pPr>
        <w:ind w:left="4500" w:hanging="180"/>
      </w:pPr>
    </w:lvl>
    <w:lvl w:ilvl="6" w:tplc="FE92B744" w:tentative="1">
      <w:start w:val="1"/>
      <w:numFmt w:val="decimal"/>
      <w:lvlText w:val="%7."/>
      <w:lvlJc w:val="left"/>
      <w:pPr>
        <w:ind w:left="5220" w:hanging="360"/>
      </w:pPr>
    </w:lvl>
    <w:lvl w:ilvl="7" w:tplc="21B0E6F6" w:tentative="1">
      <w:start w:val="1"/>
      <w:numFmt w:val="lowerLetter"/>
      <w:lvlText w:val="%8."/>
      <w:lvlJc w:val="left"/>
      <w:pPr>
        <w:ind w:left="5940" w:hanging="360"/>
      </w:pPr>
    </w:lvl>
    <w:lvl w:ilvl="8" w:tplc="28943CF0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13"/>
  </w:num>
  <w:num w:numId="3">
    <w:abstractNumId w:val="19"/>
  </w:num>
  <w:num w:numId="4">
    <w:abstractNumId w:val="14"/>
  </w:num>
  <w:num w:numId="5">
    <w:abstractNumId w:val="38"/>
  </w:num>
  <w:num w:numId="6">
    <w:abstractNumId w:val="46"/>
  </w:num>
  <w:num w:numId="7">
    <w:abstractNumId w:val="8"/>
  </w:num>
  <w:num w:numId="8">
    <w:abstractNumId w:val="40"/>
  </w:num>
  <w:num w:numId="9">
    <w:abstractNumId w:val="47"/>
  </w:num>
  <w:num w:numId="10">
    <w:abstractNumId w:val="12"/>
  </w:num>
  <w:num w:numId="11">
    <w:abstractNumId w:val="26"/>
  </w:num>
  <w:num w:numId="12">
    <w:abstractNumId w:val="0"/>
  </w:num>
  <w:num w:numId="13">
    <w:abstractNumId w:val="39"/>
  </w:num>
  <w:num w:numId="14">
    <w:abstractNumId w:val="20"/>
  </w:num>
  <w:num w:numId="15">
    <w:abstractNumId w:val="18"/>
  </w:num>
  <w:num w:numId="16">
    <w:abstractNumId w:val="34"/>
  </w:num>
  <w:num w:numId="17">
    <w:abstractNumId w:val="25"/>
  </w:num>
  <w:num w:numId="18">
    <w:abstractNumId w:val="43"/>
  </w:num>
  <w:num w:numId="19">
    <w:abstractNumId w:val="16"/>
  </w:num>
  <w:num w:numId="20">
    <w:abstractNumId w:val="3"/>
  </w:num>
  <w:num w:numId="21">
    <w:abstractNumId w:val="23"/>
  </w:num>
  <w:num w:numId="22">
    <w:abstractNumId w:val="7"/>
  </w:num>
  <w:num w:numId="23">
    <w:abstractNumId w:val="42"/>
  </w:num>
  <w:num w:numId="24">
    <w:abstractNumId w:val="9"/>
  </w:num>
  <w:num w:numId="25">
    <w:abstractNumId w:val="22"/>
  </w:num>
  <w:num w:numId="26">
    <w:abstractNumId w:val="33"/>
  </w:num>
  <w:num w:numId="27">
    <w:abstractNumId w:val="37"/>
  </w:num>
  <w:num w:numId="28">
    <w:abstractNumId w:val="30"/>
  </w:num>
  <w:num w:numId="29">
    <w:abstractNumId w:val="17"/>
  </w:num>
  <w:num w:numId="30">
    <w:abstractNumId w:val="28"/>
  </w:num>
  <w:num w:numId="31">
    <w:abstractNumId w:val="15"/>
  </w:num>
  <w:num w:numId="32">
    <w:abstractNumId w:val="32"/>
  </w:num>
  <w:num w:numId="33">
    <w:abstractNumId w:val="10"/>
  </w:num>
  <w:num w:numId="34">
    <w:abstractNumId w:val="24"/>
  </w:num>
  <w:num w:numId="35">
    <w:abstractNumId w:val="6"/>
  </w:num>
  <w:num w:numId="36">
    <w:abstractNumId w:val="29"/>
  </w:num>
  <w:num w:numId="37">
    <w:abstractNumId w:val="49"/>
  </w:num>
  <w:num w:numId="38">
    <w:abstractNumId w:val="45"/>
  </w:num>
  <w:num w:numId="39">
    <w:abstractNumId w:val="48"/>
  </w:num>
  <w:num w:numId="40">
    <w:abstractNumId w:val="27"/>
  </w:num>
  <w:num w:numId="41">
    <w:abstractNumId w:val="31"/>
  </w:num>
  <w:num w:numId="42">
    <w:abstractNumId w:val="21"/>
  </w:num>
  <w:num w:numId="43">
    <w:abstractNumId w:val="36"/>
  </w:num>
  <w:num w:numId="44">
    <w:abstractNumId w:val="1"/>
  </w:num>
  <w:num w:numId="45">
    <w:abstractNumId w:val="35"/>
  </w:num>
  <w:num w:numId="46">
    <w:abstractNumId w:val="2"/>
  </w:num>
  <w:num w:numId="47">
    <w:abstractNumId w:val="41"/>
  </w:num>
  <w:num w:numId="48">
    <w:abstractNumId w:val="44"/>
  </w:num>
  <w:num w:numId="49">
    <w:abstractNumId w:val="4"/>
  </w:num>
  <w:num w:numId="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41238"/>
    <w:rsid w:val="00055F35"/>
    <w:rsid w:val="00057BBC"/>
    <w:rsid w:val="00067F2B"/>
    <w:rsid w:val="00077509"/>
    <w:rsid w:val="00083012"/>
    <w:rsid w:val="00094F84"/>
    <w:rsid w:val="000A35DF"/>
    <w:rsid w:val="000A6F4F"/>
    <w:rsid w:val="000C2D73"/>
    <w:rsid w:val="000E067B"/>
    <w:rsid w:val="000F0963"/>
    <w:rsid w:val="000F1326"/>
    <w:rsid w:val="00146E78"/>
    <w:rsid w:val="00160E54"/>
    <w:rsid w:val="00170C89"/>
    <w:rsid w:val="00171939"/>
    <w:rsid w:val="001944B6"/>
    <w:rsid w:val="001B0A79"/>
    <w:rsid w:val="001B5F5F"/>
    <w:rsid w:val="001B745F"/>
    <w:rsid w:val="001F0B67"/>
    <w:rsid w:val="001F120F"/>
    <w:rsid w:val="001F4C1E"/>
    <w:rsid w:val="00206EAA"/>
    <w:rsid w:val="00243DBC"/>
    <w:rsid w:val="00245A45"/>
    <w:rsid w:val="00257F21"/>
    <w:rsid w:val="00276AD8"/>
    <w:rsid w:val="00280C67"/>
    <w:rsid w:val="00284DEB"/>
    <w:rsid w:val="002855A8"/>
    <w:rsid w:val="002903AE"/>
    <w:rsid w:val="002A4833"/>
    <w:rsid w:val="002A5B57"/>
    <w:rsid w:val="002B1F84"/>
    <w:rsid w:val="002B3496"/>
    <w:rsid w:val="002B6689"/>
    <w:rsid w:val="002E2B2F"/>
    <w:rsid w:val="00313AA9"/>
    <w:rsid w:val="0033390E"/>
    <w:rsid w:val="00347CD4"/>
    <w:rsid w:val="00350817"/>
    <w:rsid w:val="00364421"/>
    <w:rsid w:val="00365267"/>
    <w:rsid w:val="0039262E"/>
    <w:rsid w:val="003967AE"/>
    <w:rsid w:val="003A7EAE"/>
    <w:rsid w:val="003B71EE"/>
    <w:rsid w:val="003E15BE"/>
    <w:rsid w:val="003E4A0A"/>
    <w:rsid w:val="00416362"/>
    <w:rsid w:val="00425829"/>
    <w:rsid w:val="00447E07"/>
    <w:rsid w:val="0045458A"/>
    <w:rsid w:val="00457170"/>
    <w:rsid w:val="004615F7"/>
    <w:rsid w:val="004757F6"/>
    <w:rsid w:val="00477D95"/>
    <w:rsid w:val="0049641E"/>
    <w:rsid w:val="004B5FB5"/>
    <w:rsid w:val="004B79C1"/>
    <w:rsid w:val="004C32E2"/>
    <w:rsid w:val="004D7B62"/>
    <w:rsid w:val="0050510D"/>
    <w:rsid w:val="00553E7C"/>
    <w:rsid w:val="00562F6E"/>
    <w:rsid w:val="00575551"/>
    <w:rsid w:val="005841DD"/>
    <w:rsid w:val="0059316E"/>
    <w:rsid w:val="005B3B8F"/>
    <w:rsid w:val="005C6A14"/>
    <w:rsid w:val="005E0B4E"/>
    <w:rsid w:val="005E5919"/>
    <w:rsid w:val="006154EF"/>
    <w:rsid w:val="0063616A"/>
    <w:rsid w:val="0063694F"/>
    <w:rsid w:val="006651E0"/>
    <w:rsid w:val="00674608"/>
    <w:rsid w:val="00685946"/>
    <w:rsid w:val="006870D8"/>
    <w:rsid w:val="006A190C"/>
    <w:rsid w:val="006B1107"/>
    <w:rsid w:val="006B50CF"/>
    <w:rsid w:val="006E0CF6"/>
    <w:rsid w:val="006E4DB2"/>
    <w:rsid w:val="006F6F79"/>
    <w:rsid w:val="0074125A"/>
    <w:rsid w:val="00745830"/>
    <w:rsid w:val="0076371C"/>
    <w:rsid w:val="00780E7F"/>
    <w:rsid w:val="00786845"/>
    <w:rsid w:val="007B2652"/>
    <w:rsid w:val="007B4F71"/>
    <w:rsid w:val="007C4211"/>
    <w:rsid w:val="007E5C7B"/>
    <w:rsid w:val="007F68DF"/>
    <w:rsid w:val="008174D6"/>
    <w:rsid w:val="00822927"/>
    <w:rsid w:val="00847091"/>
    <w:rsid w:val="008716FF"/>
    <w:rsid w:val="008960AC"/>
    <w:rsid w:val="008B5A8B"/>
    <w:rsid w:val="008C7E72"/>
    <w:rsid w:val="008E10B4"/>
    <w:rsid w:val="009271CE"/>
    <w:rsid w:val="00944470"/>
    <w:rsid w:val="009471BF"/>
    <w:rsid w:val="00957D61"/>
    <w:rsid w:val="00973A2D"/>
    <w:rsid w:val="00974EB3"/>
    <w:rsid w:val="009874CA"/>
    <w:rsid w:val="009A3850"/>
    <w:rsid w:val="009B108D"/>
    <w:rsid w:val="009C3817"/>
    <w:rsid w:val="009C7722"/>
    <w:rsid w:val="009E1C3A"/>
    <w:rsid w:val="009E3AAC"/>
    <w:rsid w:val="00A24342"/>
    <w:rsid w:val="00A27AA4"/>
    <w:rsid w:val="00A303C9"/>
    <w:rsid w:val="00A42BF1"/>
    <w:rsid w:val="00A60845"/>
    <w:rsid w:val="00A61AC3"/>
    <w:rsid w:val="00A82B1C"/>
    <w:rsid w:val="00A90982"/>
    <w:rsid w:val="00A931F8"/>
    <w:rsid w:val="00A967A0"/>
    <w:rsid w:val="00AD3FC7"/>
    <w:rsid w:val="00B01094"/>
    <w:rsid w:val="00B26EAE"/>
    <w:rsid w:val="00B31B3D"/>
    <w:rsid w:val="00B43658"/>
    <w:rsid w:val="00B46280"/>
    <w:rsid w:val="00B75545"/>
    <w:rsid w:val="00B75588"/>
    <w:rsid w:val="00B92B9E"/>
    <w:rsid w:val="00BE392A"/>
    <w:rsid w:val="00C07017"/>
    <w:rsid w:val="00C2430D"/>
    <w:rsid w:val="00C269FA"/>
    <w:rsid w:val="00C43DA4"/>
    <w:rsid w:val="00C52916"/>
    <w:rsid w:val="00C611E5"/>
    <w:rsid w:val="00C63682"/>
    <w:rsid w:val="00C72800"/>
    <w:rsid w:val="00C82E66"/>
    <w:rsid w:val="00C94980"/>
    <w:rsid w:val="00C95BEA"/>
    <w:rsid w:val="00CB1419"/>
    <w:rsid w:val="00CB61E8"/>
    <w:rsid w:val="00CC7C1B"/>
    <w:rsid w:val="00CF1B34"/>
    <w:rsid w:val="00CF2003"/>
    <w:rsid w:val="00CF7E86"/>
    <w:rsid w:val="00D04BDF"/>
    <w:rsid w:val="00D37C7E"/>
    <w:rsid w:val="00D47951"/>
    <w:rsid w:val="00D620FB"/>
    <w:rsid w:val="00D91A44"/>
    <w:rsid w:val="00D91D1C"/>
    <w:rsid w:val="00DB21AF"/>
    <w:rsid w:val="00DC4CC3"/>
    <w:rsid w:val="00DC69FA"/>
    <w:rsid w:val="00DF2EF2"/>
    <w:rsid w:val="00E055C0"/>
    <w:rsid w:val="00E1000E"/>
    <w:rsid w:val="00E12ABC"/>
    <w:rsid w:val="00E252E1"/>
    <w:rsid w:val="00E511C1"/>
    <w:rsid w:val="00E609CB"/>
    <w:rsid w:val="00E626C4"/>
    <w:rsid w:val="00E66B6F"/>
    <w:rsid w:val="00E9141C"/>
    <w:rsid w:val="00E96C14"/>
    <w:rsid w:val="00EA0270"/>
    <w:rsid w:val="00EC0ACB"/>
    <w:rsid w:val="00EF163E"/>
    <w:rsid w:val="00EF1EBC"/>
    <w:rsid w:val="00F06956"/>
    <w:rsid w:val="00F14FC9"/>
    <w:rsid w:val="00F2432C"/>
    <w:rsid w:val="00F30997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table" w:customStyle="1" w:styleId="43">
    <w:name w:val="Сетка таблицы4"/>
    <w:basedOn w:val="a1"/>
    <w:next w:val="af3"/>
    <w:uiPriority w:val="59"/>
    <w:rsid w:val="00055F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1"/>
    <w:next w:val="af3"/>
    <w:uiPriority w:val="59"/>
    <w:rsid w:val="00055F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hyperlink" Target="consultantplus://offline/ref=016AB77AEF6DEA8AC6B86BB253E21E8D9339EAFD400A854EAA5C55FDC8DC1A04416FD3E1DA42F9E4DCD6877882u906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58A7F10-2C80-4DAB-8437-E260A75D4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4573</Words>
  <Characters>26072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2025-03-27T05:26:00Z</cp:lastPrinted>
  <dcterms:created xsi:type="dcterms:W3CDTF">2025-06-06T09:00:00Z</dcterms:created>
  <dcterms:modified xsi:type="dcterms:W3CDTF">2025-06-06T09:00:00Z</dcterms:modified>
</cp:coreProperties>
</file>