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704A6" w:rsidTr="002B6564">
        <w:tc>
          <w:tcPr>
            <w:tcW w:w="1701" w:type="dxa"/>
            <w:tcBorders>
              <w:bottom w:val="nil"/>
            </w:tcBorders>
          </w:tcPr>
          <w:p w:rsidR="005704AB" w:rsidRPr="00B01094" w:rsidRDefault="00FD72D6" w:rsidP="002B656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18.09.2025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70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5704AB" w:rsidRPr="00B01094" w:rsidRDefault="005704AB" w:rsidP="002B656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5704AB" w:rsidRPr="00B01094" w:rsidRDefault="00FD72D6" w:rsidP="002B6564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0095/01-07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5704AB" w:rsidRPr="005704AB" w:rsidRDefault="005704AB" w:rsidP="005704AB">
      <w:pPr>
        <w:rPr>
          <w:rFonts w:ascii="PT Astra Serif" w:hAnsi="PT Astra Serif"/>
          <w:sz w:val="48"/>
          <w:szCs w:val="48"/>
          <w:lang w:eastAsia="ru-RU" w:bidi="ar-SA"/>
        </w:rPr>
      </w:pPr>
    </w:p>
    <w:p w:rsidR="008A4B0D" w:rsidRDefault="00FD72D6" w:rsidP="008A4B0D">
      <w:pPr>
        <w:jc w:val="center"/>
        <w:rPr>
          <w:rFonts w:ascii="PT Astra Serif" w:hAnsi="PT Astra Serif" w:cs="PT Astra Serif"/>
          <w:sz w:val="28"/>
          <w:szCs w:val="28"/>
        </w:rPr>
      </w:pP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Об утверждении порядка определения объема и условий предоставления </w:t>
      </w:r>
      <w:r w:rsidR="002B6564">
        <w:rPr>
          <w:rFonts w:ascii="PT Astra Serif" w:hAnsi="PT Astra Serif" w:cs="PT Astra Serif"/>
          <w:sz w:val="26"/>
          <w:szCs w:val="26"/>
          <w:lang w:eastAsia="ru-RU" w:bidi="ar-SA"/>
        </w:rPr>
        <w:t>субсидий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иные цели из областного бюджета областному государственному автономному </w:t>
      </w:r>
      <w:r w:rsidRPr="001D5EDC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учреждению культуры «Центр по охране и </w:t>
      </w:r>
      <w:r w:rsidRPr="001D5EDC">
        <w:rPr>
          <w:rFonts w:ascii="PT Astra Serif" w:hAnsi="PT Astra Serif" w:cs="PT Astra Serif"/>
          <w:sz w:val="26"/>
          <w:szCs w:val="26"/>
          <w:lang w:eastAsia="ru-RU" w:bidi="ar-SA"/>
        </w:rPr>
        <w:t>использованию па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мятников истории и культуры» на</w:t>
      </w:r>
      <w:r w:rsidRPr="004C52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71662">
        <w:rPr>
          <w:rFonts w:ascii="PT Astra Serif" w:hAnsi="PT Astra Serif" w:cs="PT Astra Serif"/>
          <w:sz w:val="26"/>
          <w:szCs w:val="26"/>
          <w:lang w:eastAsia="ru-RU" w:bidi="ar-SA"/>
        </w:rPr>
        <w:t>проведение капитального ремонта</w:t>
      </w:r>
      <w:r w:rsidRPr="008A4B0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4C525A">
        <w:rPr>
          <w:rFonts w:ascii="PT Astra Serif" w:hAnsi="PT Astra Serif" w:cs="PT Astra Serif"/>
          <w:sz w:val="26"/>
          <w:szCs w:val="26"/>
          <w:lang w:eastAsia="ru-RU" w:bidi="ar-SA"/>
        </w:rPr>
        <w:t>выявленного объекта культурного наследия «Больница</w:t>
      </w:r>
      <w:r w:rsidRPr="001D5EDC">
        <w:rPr>
          <w:rFonts w:ascii="PT Astra Serif" w:hAnsi="PT Astra Serif"/>
          <w:spacing w:val="1"/>
          <w:sz w:val="26"/>
          <w:szCs w:val="24"/>
        </w:rPr>
        <w:t xml:space="preserve">», 1915г., расположенного по </w:t>
      </w:r>
      <w:r>
        <w:rPr>
          <w:rFonts w:ascii="PT Astra Serif" w:hAnsi="PT Astra Serif"/>
          <w:spacing w:val="1"/>
          <w:sz w:val="26"/>
          <w:szCs w:val="24"/>
        </w:rPr>
        <w:t>адресу: г. Томск, пр. Ленина, 51,</w:t>
      </w:r>
    </w:p>
    <w:p w:rsidR="005704AB" w:rsidRPr="001D5EDC" w:rsidRDefault="00FD72D6" w:rsidP="008A4B0D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включая </w:t>
      </w:r>
      <w:r w:rsidRPr="004C525A">
        <w:rPr>
          <w:rFonts w:ascii="PT Astra Serif" w:hAnsi="PT Astra Serif" w:cs="PT Astra Serif"/>
          <w:sz w:val="26"/>
          <w:szCs w:val="26"/>
          <w:lang w:eastAsia="ru-RU" w:bidi="ar-SA"/>
        </w:rPr>
        <w:t>корректировку проектно-сметной документации</w:t>
      </w:r>
      <w:r w:rsidR="008A4B0D">
        <w:rPr>
          <w:rFonts w:ascii="PT Astra Serif" w:hAnsi="PT Astra Serif" w:cs="PT Astra Serif"/>
          <w:sz w:val="26"/>
          <w:szCs w:val="26"/>
          <w:lang w:eastAsia="ru-RU" w:bidi="ar-SA"/>
        </w:rPr>
        <w:t>: дополнительные работы.</w:t>
      </w:r>
    </w:p>
    <w:p w:rsidR="005704AB" w:rsidRDefault="005704AB" w:rsidP="005704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704AB" w:rsidRPr="00D91A44" w:rsidRDefault="00FD72D6" w:rsidP="005704A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91A44">
        <w:rPr>
          <w:rFonts w:ascii="PT Astra Serif" w:hAnsi="PT Astra Serif" w:cs="PT Astra Serif"/>
          <w:sz w:val="26"/>
          <w:szCs w:val="26"/>
        </w:rPr>
        <w:t xml:space="preserve">В соответствии с абзацем 2 пункта 1 статьи 78.1 Бюджетного кодекса Российской Федерации, постановлением Правительства Российской Федерации от </w:t>
      </w:r>
      <w:r w:rsidR="002B6564">
        <w:rPr>
          <w:rFonts w:ascii="PT Astra Serif" w:hAnsi="PT Astra Serif" w:cs="PT Astra Serif"/>
          <w:sz w:val="26"/>
          <w:szCs w:val="26"/>
        </w:rPr>
        <w:t>22</w:t>
      </w:r>
      <w:r w:rsidRPr="00D91A44">
        <w:rPr>
          <w:rFonts w:ascii="PT Astra Serif" w:hAnsi="PT Astra Serif" w:cs="PT Astra Serif"/>
          <w:sz w:val="26"/>
          <w:szCs w:val="26"/>
        </w:rPr>
        <w:t>.02.2020 №</w:t>
      </w:r>
      <w:r w:rsidR="00C77C6E">
        <w:rPr>
          <w:rFonts w:ascii="PT Astra Serif" w:hAnsi="PT Astra Serif" w:cs="PT Astra Serif"/>
          <w:sz w:val="26"/>
          <w:szCs w:val="26"/>
        </w:rPr>
        <w:t> </w:t>
      </w:r>
      <w:r w:rsidRPr="00D91A44">
        <w:rPr>
          <w:rFonts w:ascii="PT Astra Serif" w:hAnsi="PT Astra Serif" w:cs="PT Astra Serif"/>
          <w:sz w:val="26"/>
          <w:szCs w:val="26"/>
        </w:rPr>
        <w:t xml:space="preserve"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</w:t>
      </w:r>
      <w:r w:rsidR="002B6564">
        <w:rPr>
          <w:rFonts w:ascii="PT Astra Serif" w:hAnsi="PT Astra Serif" w:cs="PT Astra Serif"/>
          <w:sz w:val="26"/>
          <w:szCs w:val="26"/>
        </w:rPr>
        <w:t>субсидий</w:t>
      </w:r>
      <w:r w:rsidRPr="00D91A44">
        <w:rPr>
          <w:rFonts w:ascii="PT Astra Serif" w:hAnsi="PT Astra Serif" w:cs="PT Astra Serif"/>
          <w:sz w:val="26"/>
          <w:szCs w:val="26"/>
        </w:rPr>
        <w:t xml:space="preserve"> на иные цели», постановлением Администрации Томской облас</w:t>
      </w:r>
      <w:r w:rsidRPr="00D91A44">
        <w:rPr>
          <w:rFonts w:ascii="PT Astra Serif" w:hAnsi="PT Astra Serif" w:cs="PT Astra Serif"/>
          <w:sz w:val="26"/>
          <w:szCs w:val="26"/>
        </w:rPr>
        <w:t>ти от 24.11.2020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D91A44">
        <w:rPr>
          <w:rFonts w:ascii="PT Astra Serif" w:hAnsi="PT Astra Serif" w:cs="PT Astra Serif"/>
          <w:sz w:val="26"/>
          <w:szCs w:val="26"/>
        </w:rPr>
        <w:t>№ 558а «Об исполнительных органах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</w:t>
      </w:r>
      <w:r w:rsidRPr="00D91A44">
        <w:rPr>
          <w:rFonts w:ascii="PT Astra Serif" w:hAnsi="PT Astra Serif" w:cs="PT Astra Serif"/>
          <w:sz w:val="26"/>
          <w:szCs w:val="26"/>
        </w:rPr>
        <w:t xml:space="preserve"> и автономным учреждениям на иные цели»</w:t>
      </w:r>
      <w:r w:rsidRPr="00D91A44">
        <w:rPr>
          <w:rFonts w:ascii="PT Astra Serif" w:hAnsi="PT Astra Serif"/>
          <w:sz w:val="26"/>
          <w:szCs w:val="26"/>
        </w:rPr>
        <w:t xml:space="preserve"> </w:t>
      </w:r>
    </w:p>
    <w:p w:rsidR="005704AB" w:rsidRPr="00D91A44" w:rsidRDefault="00FD72D6" w:rsidP="005704A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91A44">
        <w:rPr>
          <w:rFonts w:ascii="PT Astra Serif" w:hAnsi="PT Astra Serif" w:cs="PT Astra Serif"/>
          <w:sz w:val="26"/>
          <w:szCs w:val="26"/>
        </w:rPr>
        <w:t>ПРИКАЗЫВАЮ:</w:t>
      </w:r>
    </w:p>
    <w:p w:rsidR="005704AB" w:rsidRPr="00D91A44" w:rsidRDefault="00FD72D6" w:rsidP="005704AB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 xml:space="preserve">Утвердить Порядок определения объема и условий предоставления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D91A44">
        <w:rPr>
          <w:rFonts w:ascii="PT Astra Serif" w:hAnsi="PT Astra Serif"/>
          <w:sz w:val="26"/>
          <w:szCs w:val="26"/>
          <w:lang w:eastAsia="ru-RU" w:bidi="ar-SA"/>
        </w:rPr>
        <w:t xml:space="preserve"> на иные цели из областного бюджета областному государственному автономному учреждению культуры «Центр по охране и использованию памя</w:t>
      </w:r>
      <w:r w:rsidRPr="00D91A44">
        <w:rPr>
          <w:rFonts w:ascii="PT Astra Serif" w:hAnsi="PT Astra Serif"/>
          <w:sz w:val="26"/>
          <w:szCs w:val="26"/>
          <w:lang w:eastAsia="ru-RU" w:bidi="ar-SA"/>
        </w:rPr>
        <w:t xml:space="preserve">тников истории и культуры» </w:t>
      </w:r>
      <w:r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C71662">
        <w:rPr>
          <w:rFonts w:ascii="PT Astra Serif" w:hAnsi="PT Astra Serif"/>
          <w:sz w:val="26"/>
          <w:szCs w:val="26"/>
          <w:lang w:eastAsia="ru-RU" w:bidi="ar-SA"/>
        </w:rPr>
        <w:t>проведение капитального ремонта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C77C6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>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>51</w:t>
      </w:r>
      <w:r w:rsidR="00C71662">
        <w:rPr>
          <w:rFonts w:ascii="PT Astra Serif" w:hAnsi="PT Astra Serif"/>
          <w:sz w:val="26"/>
          <w:szCs w:val="26"/>
          <w:lang w:eastAsia="ru-RU" w:bidi="ar-SA"/>
        </w:rPr>
        <w:t>,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C71662">
        <w:rPr>
          <w:rFonts w:ascii="PT Astra Serif" w:hAnsi="PT Astra Serif"/>
          <w:sz w:val="26"/>
          <w:szCs w:val="26"/>
          <w:lang w:eastAsia="ru-RU" w:bidi="ar-SA"/>
        </w:rPr>
        <w:t xml:space="preserve">включая </w:t>
      </w:r>
      <w:r w:rsidRPr="000C7CA7">
        <w:rPr>
          <w:rFonts w:ascii="PT Astra Serif" w:hAnsi="PT Astra Serif"/>
          <w:sz w:val="26"/>
          <w:szCs w:val="26"/>
          <w:lang w:eastAsia="ru-RU" w:bidi="ar-SA"/>
        </w:rPr>
        <w:t xml:space="preserve">корректировку проектно-сметной документации: дополнительные работы </w:t>
      </w:r>
      <w:r w:rsidRPr="00D91A44">
        <w:rPr>
          <w:rFonts w:ascii="PT Astra Serif" w:hAnsi="PT Astra Serif"/>
          <w:sz w:val="26"/>
          <w:szCs w:val="26"/>
          <w:lang w:eastAsia="ru-RU" w:bidi="ar-SA"/>
        </w:rPr>
        <w:t>согласно приложению к настоящему приказу.</w:t>
      </w:r>
    </w:p>
    <w:p w:rsidR="005704AB" w:rsidRPr="00D91A44" w:rsidRDefault="00FD72D6" w:rsidP="005704AB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>Настоящий приказ вступает в силу со дня его официального опубликования.</w:t>
      </w:r>
    </w:p>
    <w:p w:rsidR="005704AB" w:rsidRPr="00D91A44" w:rsidRDefault="00FD72D6" w:rsidP="005704AB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8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D91A44">
        <w:rPr>
          <w:rFonts w:ascii="PT Astra Serif" w:hAnsi="PT Astra Serif"/>
          <w:sz w:val="26"/>
          <w:szCs w:val="26"/>
          <w:lang w:eastAsia="ru-RU" w:bidi="ar-SA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5704AB" w:rsidRDefault="005704AB" w:rsidP="005704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704AB" w:rsidRDefault="005704AB" w:rsidP="005704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77C6E" w:rsidRDefault="00C77C6E" w:rsidP="005704A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4704A6" w:rsidTr="002B6564">
        <w:tc>
          <w:tcPr>
            <w:tcW w:w="3831" w:type="dxa"/>
            <w:shd w:val="clear" w:color="FFFFFF" w:fill="FFFFFF"/>
          </w:tcPr>
          <w:p w:rsidR="005704AB" w:rsidRPr="00B46280" w:rsidRDefault="00FD72D6" w:rsidP="002B656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</w:t>
            </w:r>
            <w:r w:rsidRPr="00B46280">
              <w:rPr>
                <w:rFonts w:ascii="PT Astra Serif" w:hAnsi="PT Astra Serif"/>
                <w:sz w:val="26"/>
                <w:szCs w:val="26"/>
              </w:rPr>
              <w:t>редседатель комитета</w:t>
            </w:r>
          </w:p>
        </w:tc>
        <w:tc>
          <w:tcPr>
            <w:tcW w:w="3507" w:type="dxa"/>
            <w:shd w:val="clear" w:color="FFFFFF" w:fill="FFFFFF"/>
          </w:tcPr>
          <w:p w:rsidR="005704AB" w:rsidRPr="00B46280" w:rsidRDefault="00FD72D6" w:rsidP="002B6564">
            <w:pPr>
              <w:tabs>
                <w:tab w:val="left" w:pos="7088"/>
              </w:tabs>
              <w:ind w:left="-142" w:firstLine="37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2301" w:type="dxa"/>
            <w:shd w:val="clear" w:color="FFFFFF" w:fill="FFFFFF"/>
          </w:tcPr>
          <w:p w:rsidR="005704AB" w:rsidRPr="00B46280" w:rsidRDefault="00FD72D6" w:rsidP="002B6564">
            <w:pPr>
              <w:tabs>
                <w:tab w:val="left" w:pos="7088"/>
              </w:tabs>
              <w:ind w:left="-142" w:right="282" w:firstLine="37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5704AB" w:rsidRPr="00D91A44" w:rsidRDefault="005704AB" w:rsidP="005704AB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04AB" w:rsidRDefault="005704AB" w:rsidP="005704AB">
      <w:pPr>
        <w:tabs>
          <w:tab w:val="left" w:pos="1020"/>
          <w:tab w:val="left" w:pos="172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77C6E" w:rsidRDefault="00C77C6E" w:rsidP="005704AB">
      <w:pPr>
        <w:tabs>
          <w:tab w:val="left" w:pos="1020"/>
          <w:tab w:val="left" w:pos="1725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5704AB" w:rsidRPr="009E2E88" w:rsidRDefault="00FD72D6" w:rsidP="005704AB">
      <w:pPr>
        <w:pStyle w:val="14"/>
        <w:rPr>
          <w:sz w:val="18"/>
        </w:rPr>
      </w:pPr>
      <w:r>
        <w:rPr>
          <w:sz w:val="18"/>
        </w:rPr>
        <w:t>Н.А.Сеничкина</w:t>
      </w:r>
    </w:p>
    <w:p w:rsidR="005704AB" w:rsidRPr="00D91A44" w:rsidRDefault="005704AB" w:rsidP="005704AB">
      <w:pPr>
        <w:tabs>
          <w:tab w:val="left" w:pos="7088"/>
        </w:tabs>
        <w:rPr>
          <w:rFonts w:ascii="PT Astra Serif" w:hAnsi="PT Astra Serif" w:cs="PT Astra Serif"/>
          <w:sz w:val="24"/>
          <w:szCs w:val="24"/>
        </w:rPr>
        <w:sectPr w:rsidR="005704AB" w:rsidRPr="00D91A44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5D661B" w:rsidRPr="00DC69FA" w:rsidRDefault="00FD72D6" w:rsidP="005D661B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5D661B" w:rsidRDefault="00FD72D6" w:rsidP="005D661B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5D661B" w:rsidRPr="009E3AAC" w:rsidRDefault="00FD72D6" w:rsidP="005D661B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18.09.2025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0095/01-07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5D661B" w:rsidRDefault="005D661B" w:rsidP="005D661B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</w:p>
    <w:p w:rsidR="00026105" w:rsidRPr="005D661B" w:rsidRDefault="00FD72D6" w:rsidP="005D661B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D91A44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8A4B0D" w:rsidRDefault="00FD72D6" w:rsidP="008A4B0D">
      <w:pPr>
        <w:jc w:val="center"/>
        <w:rPr>
          <w:rFonts w:ascii="PT Astra Serif" w:hAnsi="PT Astra Serif" w:cs="PT Astra Serif"/>
          <w:sz w:val="28"/>
          <w:szCs w:val="28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Порядок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условий предоставления </w:t>
      </w:r>
      <w:r w:rsidR="002B6564">
        <w:rPr>
          <w:rFonts w:ascii="PT Astra Serif" w:hAnsi="PT Astra Serif" w:cs="PT Astra Serif"/>
          <w:sz w:val="26"/>
          <w:szCs w:val="26"/>
          <w:lang w:eastAsia="ru-RU" w:bidi="ar-SA"/>
        </w:rPr>
        <w:t>субсидий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иные цели из областного бюджета областно</w:t>
      </w:r>
      <w:r w:rsidR="00DF370D">
        <w:rPr>
          <w:rFonts w:ascii="PT Astra Serif" w:hAnsi="PT Astra Serif" w:cs="PT Astra Serif"/>
          <w:sz w:val="26"/>
          <w:szCs w:val="26"/>
          <w:lang w:eastAsia="ru-RU" w:bidi="ar-SA"/>
        </w:rPr>
        <w:t>му государственному автономному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учреждению культуры «Центр по охране и использованию памятников истории и культуры»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на</w:t>
      </w:r>
      <w:r w:rsidRPr="004C52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проведение капитального ремонта</w:t>
      </w:r>
      <w:r w:rsidRPr="008A4B0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Pr="004C525A">
        <w:rPr>
          <w:rFonts w:ascii="PT Astra Serif" w:hAnsi="PT Astra Serif" w:cs="PT Astra Serif"/>
          <w:sz w:val="26"/>
          <w:szCs w:val="26"/>
          <w:lang w:eastAsia="ru-RU" w:bidi="ar-SA"/>
        </w:rPr>
        <w:t>выявленного объекта культурного наследия «Больница</w:t>
      </w:r>
      <w:r w:rsidRPr="001D5EDC">
        <w:rPr>
          <w:rFonts w:ascii="PT Astra Serif" w:hAnsi="PT Astra Serif"/>
          <w:spacing w:val="1"/>
          <w:sz w:val="26"/>
          <w:szCs w:val="24"/>
        </w:rPr>
        <w:t xml:space="preserve">», 1915г., </w:t>
      </w:r>
      <w:r w:rsidRPr="001D5EDC">
        <w:rPr>
          <w:rFonts w:ascii="PT Astra Serif" w:hAnsi="PT Astra Serif"/>
          <w:spacing w:val="1"/>
          <w:sz w:val="26"/>
          <w:szCs w:val="24"/>
        </w:rPr>
        <w:t xml:space="preserve">расположенного по </w:t>
      </w:r>
      <w:r>
        <w:rPr>
          <w:rFonts w:ascii="PT Astra Serif" w:hAnsi="PT Astra Serif"/>
          <w:spacing w:val="1"/>
          <w:sz w:val="26"/>
          <w:szCs w:val="24"/>
        </w:rPr>
        <w:t>адресу: г. Томск, пр. Ленина, 51,</w:t>
      </w:r>
    </w:p>
    <w:p w:rsidR="008A4B0D" w:rsidRPr="001D5EDC" w:rsidRDefault="00FD72D6" w:rsidP="008A4B0D">
      <w:pPr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включая </w:t>
      </w:r>
      <w:r w:rsidRPr="004C525A">
        <w:rPr>
          <w:rFonts w:ascii="PT Astra Serif" w:hAnsi="PT Astra Serif" w:cs="PT Astra Serif"/>
          <w:sz w:val="26"/>
          <w:szCs w:val="26"/>
          <w:lang w:eastAsia="ru-RU" w:bidi="ar-SA"/>
        </w:rPr>
        <w:t>корректировку проектно-сметной документации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: дополнительные работы.</w:t>
      </w:r>
    </w:p>
    <w:p w:rsidR="00D26DB1" w:rsidRPr="00E66B6F" w:rsidRDefault="00D26DB1" w:rsidP="00F72C6C">
      <w:pPr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</w:p>
    <w:p w:rsidR="00E66B6F" w:rsidRPr="00E66B6F" w:rsidRDefault="00FD72D6" w:rsidP="00E66B6F">
      <w:pPr>
        <w:ind w:left="36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Общие положения о предоставлении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</w:p>
    <w:p w:rsidR="00E66B6F" w:rsidRPr="00E66B6F" w:rsidRDefault="00E66B6F" w:rsidP="00E66B6F">
      <w:pPr>
        <w:ind w:firstLine="709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A62F99" w:rsidRDefault="00FD72D6" w:rsidP="00A62F99">
      <w:pPr>
        <w:pStyle w:val="a7"/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hAnsi="PT Astra Serif" w:cs="Arial"/>
          <w:sz w:val="26"/>
          <w:szCs w:val="26"/>
          <w:lang w:eastAsia="ru-RU" w:bidi="ar-SA"/>
        </w:rPr>
      </w:pPr>
      <w:r w:rsidRPr="00E66B6F">
        <w:rPr>
          <w:rFonts w:ascii="PT Astra Serif" w:hAnsi="PT Astra Serif" w:cs="Arial"/>
          <w:sz w:val="26"/>
          <w:szCs w:val="26"/>
          <w:lang w:eastAsia="ru-RU" w:bidi="ar-SA"/>
        </w:rPr>
        <w:t xml:space="preserve">Настоящий Порядок устанавливает правила определения объема и условия предоставления </w:t>
      </w:r>
      <w:r w:rsidR="002B6564">
        <w:rPr>
          <w:rFonts w:ascii="PT Astra Serif" w:hAnsi="PT Astra Serif" w:cs="Arial"/>
          <w:sz w:val="26"/>
          <w:szCs w:val="26"/>
          <w:lang w:eastAsia="ru-RU" w:bidi="ar-SA"/>
        </w:rPr>
        <w:t>субсидий</w:t>
      </w:r>
      <w:r w:rsidRPr="00E66B6F">
        <w:rPr>
          <w:rFonts w:ascii="PT Astra Serif" w:hAnsi="PT Astra Serif" w:cs="Arial"/>
          <w:sz w:val="26"/>
          <w:szCs w:val="26"/>
          <w:lang w:eastAsia="ru-RU" w:bidi="ar-SA"/>
        </w:rPr>
        <w:t xml:space="preserve"> из областного бюджета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  <w:r w:rsidR="001D5EDC">
        <w:rPr>
          <w:rFonts w:ascii="PT Astra Serif" w:hAnsi="PT Astra Serif"/>
          <w:spacing w:val="1"/>
          <w:sz w:val="26"/>
          <w:szCs w:val="24"/>
        </w:rPr>
        <w:t xml:space="preserve">, </w:t>
      </w:r>
      <w:r w:rsidRPr="00A62F99">
        <w:rPr>
          <w:rFonts w:ascii="PT Astra Serif" w:hAnsi="PT Astra Serif" w:cs="Arial"/>
          <w:sz w:val="26"/>
          <w:szCs w:val="26"/>
          <w:lang w:eastAsia="ru-RU" w:bidi="ar-SA"/>
        </w:rPr>
        <w:t>(</w:t>
      </w:r>
      <w:r w:rsidRPr="00A62F99">
        <w:rPr>
          <w:rFonts w:ascii="PT Astra Serif" w:hAnsi="PT Astra Serif" w:cs="Arial"/>
          <w:sz w:val="26"/>
          <w:szCs w:val="26"/>
          <w:lang w:eastAsia="ru-RU" w:bidi="ar-SA"/>
        </w:rPr>
        <w:t>далее – Субсидия) областному государственному автономному учреждению культуры «Центр по охране и использованию памятн</w:t>
      </w:r>
      <w:r w:rsidR="00415C2F">
        <w:rPr>
          <w:rFonts w:ascii="PT Astra Serif" w:hAnsi="PT Astra Serif" w:cs="Arial"/>
          <w:sz w:val="26"/>
          <w:szCs w:val="26"/>
          <w:lang w:eastAsia="ru-RU" w:bidi="ar-SA"/>
        </w:rPr>
        <w:t xml:space="preserve">иков истории и культуры» (далее </w:t>
      </w:r>
      <w:r w:rsidRPr="00A62F99">
        <w:rPr>
          <w:rFonts w:ascii="PT Astra Serif" w:hAnsi="PT Astra Serif" w:cs="Arial"/>
          <w:sz w:val="26"/>
          <w:szCs w:val="26"/>
          <w:lang w:eastAsia="ru-RU" w:bidi="ar-SA"/>
        </w:rPr>
        <w:noBreakHyphen/>
        <w:t xml:space="preserve"> Учреждение, Получатель </w:t>
      </w:r>
      <w:r w:rsidR="002B6564">
        <w:rPr>
          <w:rFonts w:ascii="PT Astra Serif" w:hAnsi="PT Astra Serif" w:cs="Arial"/>
          <w:sz w:val="26"/>
          <w:szCs w:val="26"/>
          <w:lang w:eastAsia="ru-RU" w:bidi="ar-SA"/>
        </w:rPr>
        <w:t>субсидий</w:t>
      </w:r>
      <w:r w:rsidRPr="00A62F99">
        <w:rPr>
          <w:rFonts w:ascii="PT Astra Serif" w:hAnsi="PT Astra Serif" w:cs="Arial"/>
          <w:sz w:val="26"/>
          <w:szCs w:val="26"/>
          <w:lang w:eastAsia="ru-RU" w:bidi="ar-SA"/>
        </w:rPr>
        <w:t xml:space="preserve">), в отношении которого Комитет по охране объектов культурного наследия </w:t>
      </w:r>
      <w:r w:rsidRPr="00A62F99">
        <w:rPr>
          <w:rFonts w:ascii="PT Astra Serif" w:hAnsi="PT Astra Serif" w:cs="Arial"/>
          <w:sz w:val="26"/>
          <w:szCs w:val="26"/>
          <w:lang w:eastAsia="ru-RU" w:bidi="ar-SA"/>
        </w:rPr>
        <w:t>Томской области (далее – Комитет, Учредитель) осуществляет функции и полномочия учредителя.</w:t>
      </w:r>
    </w:p>
    <w:p w:rsidR="00C40548" w:rsidRPr="00E34E1B" w:rsidRDefault="00FD72D6" w:rsidP="00C4054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34E1B">
        <w:rPr>
          <w:rFonts w:ascii="PT Astra Serif" w:hAnsi="PT Astra Serif"/>
          <w:sz w:val="26"/>
          <w:szCs w:val="26"/>
          <w:lang w:eastAsia="ru-RU" w:bidi="ar-SA"/>
        </w:rPr>
        <w:t xml:space="preserve">Целью предоставления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E34E1B">
        <w:rPr>
          <w:rFonts w:ascii="PT Astra Serif" w:hAnsi="PT Astra Serif"/>
          <w:sz w:val="26"/>
          <w:szCs w:val="26"/>
          <w:lang w:eastAsia="ru-RU" w:bidi="ar-SA"/>
        </w:rPr>
        <w:t xml:space="preserve"> является финансовое обеспечение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  <w:r w:rsidRPr="00E34E1B">
        <w:rPr>
          <w:rFonts w:ascii="PT Astra Serif" w:hAnsi="PT Astra Serif"/>
          <w:sz w:val="26"/>
          <w:szCs w:val="26"/>
        </w:rPr>
        <w:t xml:space="preserve">. </w:t>
      </w:r>
    </w:p>
    <w:p w:rsidR="00E66B6F" w:rsidRPr="00E66B6F" w:rsidRDefault="00FD72D6" w:rsidP="00451CB9">
      <w:pPr>
        <w:ind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Субсидия предоставляется в рамках реализации </w:t>
      </w:r>
      <w:r w:rsidR="00D0393D">
        <w:rPr>
          <w:rFonts w:ascii="PT Astra Serif" w:hAnsi="PT Astra Serif"/>
          <w:sz w:val="26"/>
          <w:szCs w:val="26"/>
          <w:lang w:eastAsia="ru-RU" w:bidi="ar-SA"/>
        </w:rPr>
        <w:t>мероприятий Государственной программы «Развитие здравоохранения в Томской области» от 27.09.2019 №353а, за счет средств областного бюджета,</w:t>
      </w:r>
      <w:r w:rsidRPr="00E66B6F">
        <w:rPr>
          <w:rFonts w:ascii="PT Astra Serif" w:hAnsi="PT Astra Serif"/>
          <w:sz w:val="26"/>
          <w:szCs w:val="26"/>
        </w:rPr>
        <w:t xml:space="preserve"> выделенных в соответствии с Законом Томской области от </w:t>
      </w:r>
      <w:r w:rsidR="00E86B50" w:rsidRPr="005C6E09">
        <w:rPr>
          <w:rFonts w:ascii="PT Astra Serif" w:hAnsi="PT Astra Serif"/>
          <w:sz w:val="26"/>
          <w:szCs w:val="26"/>
        </w:rPr>
        <w:t>27.12.202</w:t>
      </w:r>
      <w:r w:rsidR="00E86B50">
        <w:rPr>
          <w:rFonts w:ascii="PT Astra Serif" w:hAnsi="PT Astra Serif"/>
          <w:sz w:val="26"/>
          <w:szCs w:val="26"/>
        </w:rPr>
        <w:t>4</w:t>
      </w:r>
      <w:r w:rsidR="00E86B50" w:rsidRPr="005C6E09">
        <w:rPr>
          <w:rFonts w:ascii="PT Astra Serif" w:hAnsi="PT Astra Serif"/>
          <w:sz w:val="26"/>
          <w:szCs w:val="26"/>
        </w:rPr>
        <w:t xml:space="preserve"> № 1</w:t>
      </w:r>
      <w:r w:rsidR="00E86B50">
        <w:rPr>
          <w:rFonts w:ascii="PT Astra Serif" w:hAnsi="PT Astra Serif"/>
          <w:sz w:val="26"/>
          <w:szCs w:val="26"/>
        </w:rPr>
        <w:t>3</w:t>
      </w:r>
      <w:r w:rsidR="00E86B50" w:rsidRPr="005C6E09">
        <w:rPr>
          <w:rFonts w:ascii="PT Astra Serif" w:hAnsi="PT Astra Serif"/>
          <w:sz w:val="26"/>
          <w:szCs w:val="26"/>
        </w:rPr>
        <w:t>8-ОЗ «Об областном бюджете на 202</w:t>
      </w:r>
      <w:r w:rsidR="00E86B50">
        <w:rPr>
          <w:rFonts w:ascii="PT Astra Serif" w:hAnsi="PT Astra Serif"/>
          <w:sz w:val="26"/>
          <w:szCs w:val="26"/>
        </w:rPr>
        <w:t>5</w:t>
      </w:r>
      <w:r w:rsidR="00E86B50" w:rsidRPr="005C6E09">
        <w:rPr>
          <w:rFonts w:ascii="PT Astra Serif" w:hAnsi="PT Astra Serif"/>
          <w:sz w:val="26"/>
          <w:szCs w:val="26"/>
        </w:rPr>
        <w:t xml:space="preserve"> год и плановый период 202</w:t>
      </w:r>
      <w:r w:rsidR="00E86B50">
        <w:rPr>
          <w:rFonts w:ascii="PT Astra Serif" w:hAnsi="PT Astra Serif"/>
          <w:sz w:val="26"/>
          <w:szCs w:val="26"/>
        </w:rPr>
        <w:t>6</w:t>
      </w:r>
      <w:r w:rsidR="00E86B50" w:rsidRPr="005C6E09">
        <w:rPr>
          <w:rFonts w:ascii="PT Astra Serif" w:hAnsi="PT Astra Serif"/>
          <w:sz w:val="26"/>
          <w:szCs w:val="26"/>
        </w:rPr>
        <w:t xml:space="preserve"> и 202</w:t>
      </w:r>
      <w:r w:rsidR="00E86B50">
        <w:rPr>
          <w:rFonts w:ascii="PT Astra Serif" w:hAnsi="PT Astra Serif"/>
          <w:sz w:val="26"/>
          <w:szCs w:val="26"/>
        </w:rPr>
        <w:t>7</w:t>
      </w:r>
      <w:r w:rsidR="00E86B50" w:rsidRPr="005C6E09">
        <w:rPr>
          <w:rFonts w:ascii="PT Astra Serif" w:hAnsi="PT Astra Serif"/>
          <w:sz w:val="26"/>
          <w:szCs w:val="26"/>
        </w:rPr>
        <w:t xml:space="preserve"> годов»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E66B6F" w:rsidRPr="00E66B6F" w:rsidRDefault="00FD72D6" w:rsidP="00451CB9">
      <w:pPr>
        <w:pStyle w:val="a7"/>
        <w:widowControl w:val="0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left="0"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Главным распорядителем средств областного бюджета, до к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оторого в 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на соответствующий финансовый год, является Комитет.</w:t>
      </w:r>
    </w:p>
    <w:p w:rsidR="00E66B6F" w:rsidRPr="00E66B6F" w:rsidRDefault="00E66B6F" w:rsidP="00E66B6F">
      <w:pPr>
        <w:ind w:left="360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FD72D6" w:rsidP="00E66B6F">
      <w:pPr>
        <w:ind w:left="36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Условия и порядок предоставления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</w:p>
    <w:p w:rsidR="00E66B6F" w:rsidRPr="00E66B6F" w:rsidRDefault="00E66B6F" w:rsidP="00E66B6F">
      <w:pPr>
        <w:pStyle w:val="a7"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Default="00FD72D6" w:rsidP="00451CB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49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Для получения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на цель, указанную в пункте 2 настоящего Порядка, получатель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направляет в Комитет пояснительную записку, содержащую обоснование необходимости пред</w:t>
      </w:r>
      <w:r w:rsidR="00415C2F">
        <w:rPr>
          <w:rFonts w:ascii="PT Astra Serif" w:hAnsi="PT Astra Serif"/>
          <w:sz w:val="26"/>
          <w:szCs w:val="26"/>
          <w:lang w:eastAsia="ru-RU" w:bidi="ar-SA"/>
        </w:rPr>
        <w:t xml:space="preserve">оставления бюджетных средств на цель, указанную в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пункте 2 настоящего Порядка, по форме согласно приложению № 1 к настоящему Порядку, включая расчет-обоснование суммы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,</w:t>
      </w:r>
      <w:r w:rsidRPr="00E66B6F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в том числе предварительную </w:t>
      </w:r>
      <w:r w:rsidRPr="00E66B6F">
        <w:rPr>
          <w:rFonts w:ascii="PT Astra Serif" w:eastAsia="Calibri" w:hAnsi="PT Astra Serif" w:cs="PT Astra Serif"/>
          <w:sz w:val="26"/>
          <w:szCs w:val="26"/>
          <w:lang w:bidi="ar-SA"/>
        </w:rPr>
        <w:lastRenderedPageBreak/>
        <w:t>смету, техническое задание и план мероприятий по достижению результатов предоставления</w:t>
      </w:r>
      <w:r w:rsidRPr="00E66B6F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субсиди</w:t>
      </w:r>
      <w:r w:rsidR="002B6564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й, положительное заключение </w:t>
      </w:r>
      <w:r w:rsidRPr="00E66B6F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>проведение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 xml:space="preserve"> проверки проектно-сметной документации, акт обследования объекта для проведения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 капитального ремонта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  <w:r w:rsidRPr="00E66B6F">
        <w:rPr>
          <w:rFonts w:ascii="PT Astra Serif" w:hAnsi="PT Astra Serif"/>
          <w:sz w:val="26"/>
          <w:szCs w:val="26"/>
        </w:rPr>
        <w:t xml:space="preserve">. </w:t>
      </w:r>
    </w:p>
    <w:p w:rsidR="00E66B6F" w:rsidRPr="00E66B6F" w:rsidRDefault="00FD72D6" w:rsidP="00451CB9">
      <w:pPr>
        <w:ind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 w:cs="Calibri"/>
          <w:sz w:val="26"/>
          <w:szCs w:val="26"/>
        </w:rPr>
        <w:t>Пояснительная записка должна содержать полное наименование объекта, которое должно соответствовать наименованию объекта¸ указанному в Едином государственном реестре о</w:t>
      </w:r>
      <w:r w:rsidRPr="00E66B6F">
        <w:rPr>
          <w:rFonts w:ascii="PT Astra Serif" w:hAnsi="PT Astra Serif" w:cs="Calibri"/>
          <w:sz w:val="26"/>
          <w:szCs w:val="26"/>
        </w:rPr>
        <w:t>бъектов культурного наследия (памятников истории и культуры) народов Российской Федерации или в документе, подтверждающ</w:t>
      </w:r>
      <w:r w:rsidR="00112294">
        <w:rPr>
          <w:rFonts w:ascii="PT Astra Serif" w:hAnsi="PT Astra Serif" w:cs="Calibri"/>
          <w:sz w:val="26"/>
          <w:szCs w:val="26"/>
        </w:rPr>
        <w:t>ем</w:t>
      </w:r>
      <w:r w:rsidRPr="00E66B6F">
        <w:rPr>
          <w:rFonts w:ascii="PT Astra Serif" w:hAnsi="PT Astra Serif" w:cs="Calibri"/>
          <w:sz w:val="26"/>
          <w:szCs w:val="26"/>
        </w:rPr>
        <w:t xml:space="preserve"> отнесение объекта к выявленным объектам культурного наследия, выданный органом власти, уполномоченным в области сохранения, использова</w:t>
      </w:r>
      <w:r w:rsidRPr="00E66B6F">
        <w:rPr>
          <w:rFonts w:ascii="PT Astra Serif" w:hAnsi="PT Astra Serif" w:cs="Calibri"/>
          <w:sz w:val="26"/>
          <w:szCs w:val="26"/>
        </w:rPr>
        <w:t xml:space="preserve">ния, популяризации и государственной охраны объектов культурного наследия в соответствии с законодательством Российской Федерации, а также полный адрес </w:t>
      </w:r>
      <w:r w:rsidR="008E10B4" w:rsidRPr="00E66B6F">
        <w:rPr>
          <w:rFonts w:ascii="PT Astra Serif" w:hAnsi="PT Astra Serif" w:cs="Calibri"/>
          <w:sz w:val="26"/>
          <w:szCs w:val="26"/>
        </w:rPr>
        <w:t>объекта,</w:t>
      </w:r>
      <w:r w:rsidRPr="00E66B6F">
        <w:rPr>
          <w:rFonts w:ascii="PT Astra Serif" w:hAnsi="PT Astra Serif" w:cs="Calibri"/>
          <w:sz w:val="26"/>
          <w:szCs w:val="26"/>
        </w:rPr>
        <w:t xml:space="preserve"> который должен соответствовать адресу, указанному в выписке из реестра государственного имущест</w:t>
      </w:r>
      <w:r w:rsidRPr="00E66B6F">
        <w:rPr>
          <w:rFonts w:ascii="PT Astra Serif" w:hAnsi="PT Astra Serif" w:cs="Calibri"/>
          <w:sz w:val="26"/>
          <w:szCs w:val="26"/>
        </w:rPr>
        <w:t>ва Томской области или Единого государственного реестра недвижимости об объекте недвижимости.</w:t>
      </w:r>
    </w:p>
    <w:p w:rsidR="00E66B6F" w:rsidRPr="00E66B6F" w:rsidRDefault="00FD72D6" w:rsidP="00451CB9">
      <w:pPr>
        <w:ind w:firstLine="34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Документы, указанные в настоящем пункте, представляются лично, посредством электронной почты либо посредством почтовой связи на бумажном носителе. Датой представл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ения документо</w:t>
      </w:r>
      <w:r w:rsidR="00415C2F">
        <w:rPr>
          <w:rFonts w:ascii="PT Astra Serif" w:hAnsi="PT Astra Serif"/>
          <w:sz w:val="26"/>
          <w:szCs w:val="26"/>
          <w:lang w:eastAsia="ru-RU" w:bidi="ar-SA"/>
        </w:rPr>
        <w:t xml:space="preserve">в считается дата регистрации их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Учредителем в журнале регистрации входящих документов.</w:t>
      </w:r>
    </w:p>
    <w:p w:rsidR="00E66B6F" w:rsidRPr="00E66B6F" w:rsidRDefault="00FD72D6" w:rsidP="00451CB9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 xml:space="preserve">Получатель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Pr="00E66B6F">
        <w:rPr>
          <w:rFonts w:ascii="PT Astra Serif" w:hAnsi="PT Astra Serif" w:cs="Calibri"/>
          <w:sz w:val="26"/>
          <w:szCs w:val="26"/>
        </w:rPr>
        <w:t xml:space="preserve"> вправе представить по собственной инициативе следующие документы:</w:t>
      </w:r>
    </w:p>
    <w:p w:rsidR="00E66B6F" w:rsidRPr="00E66B6F" w:rsidRDefault="00FD72D6" w:rsidP="00451CB9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 xml:space="preserve">выписку из Единого государственного реестра юридических </w:t>
      </w:r>
      <w:r w:rsidR="00415C2F">
        <w:rPr>
          <w:rFonts w:ascii="PT Astra Serif" w:hAnsi="PT Astra Serif" w:cs="Calibri"/>
          <w:sz w:val="26"/>
          <w:szCs w:val="26"/>
        </w:rPr>
        <w:t xml:space="preserve">лиц, полученную не ранее чем за </w:t>
      </w:r>
      <w:r w:rsidRPr="00E66B6F">
        <w:rPr>
          <w:rFonts w:ascii="PT Astra Serif" w:hAnsi="PT Astra Serif" w:cs="Calibri"/>
          <w:sz w:val="26"/>
          <w:szCs w:val="26"/>
        </w:rPr>
        <w:t xml:space="preserve">один месяц до дня обращения получателя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="00415C2F">
        <w:rPr>
          <w:rFonts w:ascii="PT Astra Serif" w:hAnsi="PT Astra Serif" w:cs="Calibri"/>
          <w:sz w:val="26"/>
          <w:szCs w:val="26"/>
        </w:rPr>
        <w:t xml:space="preserve"> с </w:t>
      </w:r>
      <w:r w:rsidRPr="00E66B6F">
        <w:rPr>
          <w:rFonts w:ascii="PT Astra Serif" w:hAnsi="PT Astra Serif" w:cs="Calibri"/>
          <w:sz w:val="26"/>
          <w:szCs w:val="26"/>
        </w:rPr>
        <w:t xml:space="preserve">заявкой на получение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Pr="00E66B6F">
        <w:rPr>
          <w:rFonts w:ascii="PT Astra Serif" w:hAnsi="PT Astra Serif" w:cs="Calibri"/>
          <w:sz w:val="26"/>
          <w:szCs w:val="26"/>
        </w:rPr>
        <w:t>;</w:t>
      </w:r>
    </w:p>
    <w:p w:rsidR="00E66B6F" w:rsidRPr="00E66B6F" w:rsidRDefault="00FD72D6" w:rsidP="00451CB9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справку об отсутствии просроченной задолженности по уплате налогов, сборов, страховых взносов, пеней, штрафов,</w:t>
      </w:r>
      <w:r w:rsidR="00415C2F">
        <w:rPr>
          <w:rFonts w:ascii="PT Astra Serif" w:hAnsi="PT Astra Serif" w:cs="Calibri"/>
          <w:sz w:val="26"/>
          <w:szCs w:val="26"/>
        </w:rPr>
        <w:t xml:space="preserve"> процентов, подлежащих уплате в </w:t>
      </w:r>
      <w:r w:rsidRPr="00E66B6F">
        <w:rPr>
          <w:rFonts w:ascii="PT Astra Serif" w:hAnsi="PT Astra Serif" w:cs="Calibri"/>
          <w:sz w:val="26"/>
          <w:szCs w:val="26"/>
        </w:rPr>
        <w:t>с</w:t>
      </w:r>
      <w:r w:rsidRPr="00E66B6F">
        <w:rPr>
          <w:rFonts w:ascii="PT Astra Serif" w:hAnsi="PT Astra Serif" w:cs="Calibri"/>
          <w:sz w:val="26"/>
          <w:szCs w:val="26"/>
        </w:rPr>
        <w:t>оответствии с законодательством Российской Ф</w:t>
      </w:r>
      <w:r w:rsidR="00415C2F">
        <w:rPr>
          <w:rFonts w:ascii="PT Astra Serif" w:hAnsi="PT Astra Serif" w:cs="Calibri"/>
          <w:sz w:val="26"/>
          <w:szCs w:val="26"/>
        </w:rPr>
        <w:t xml:space="preserve">едерации о налогах и сборах, по </w:t>
      </w:r>
      <w:r w:rsidRPr="00E66B6F">
        <w:rPr>
          <w:rFonts w:ascii="PT Astra Serif" w:hAnsi="PT Astra Serif" w:cs="Calibri"/>
          <w:sz w:val="26"/>
          <w:szCs w:val="26"/>
        </w:rPr>
        <w:t xml:space="preserve">состоянию на 1-е число месяца, предшествующего месяцу, в котором планируется заключение соглашение либо принятие решения о предоставлении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Pr="00E66B6F">
        <w:rPr>
          <w:rFonts w:ascii="PT Astra Serif" w:hAnsi="PT Astra Serif" w:cs="Calibri"/>
          <w:sz w:val="26"/>
          <w:szCs w:val="26"/>
        </w:rPr>
        <w:t>.</w:t>
      </w:r>
    </w:p>
    <w:p w:rsidR="00E66B6F" w:rsidRPr="00451CB9" w:rsidRDefault="00FD72D6" w:rsidP="00451CB9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451CB9">
        <w:rPr>
          <w:rFonts w:ascii="PT Astra Serif" w:hAnsi="PT Astra Serif" w:cs="Calibri"/>
          <w:sz w:val="26"/>
          <w:szCs w:val="26"/>
        </w:rPr>
        <w:t xml:space="preserve">В случае если получатель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Pr="00451CB9">
        <w:rPr>
          <w:rFonts w:ascii="PT Astra Serif" w:hAnsi="PT Astra Serif" w:cs="Calibri"/>
          <w:sz w:val="26"/>
          <w:szCs w:val="26"/>
        </w:rPr>
        <w:t xml:space="preserve"> по собственной инициативе не представил документы, указанные в подпунктах 1), 2) настоящего пункта, Комитет самостоятельно истребует эти документы в порядке межведомственного информационного взаимодействия в течение 3 (трех) рабочих дней со дня обращения</w:t>
      </w:r>
      <w:r w:rsidRPr="00451CB9">
        <w:rPr>
          <w:rFonts w:ascii="PT Astra Serif" w:hAnsi="PT Astra Serif" w:cs="Calibri"/>
          <w:sz w:val="26"/>
          <w:szCs w:val="26"/>
        </w:rPr>
        <w:t xml:space="preserve"> получателя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Pr="00451CB9">
        <w:rPr>
          <w:rFonts w:ascii="PT Astra Serif" w:hAnsi="PT Astra Serif" w:cs="Calibri"/>
          <w:sz w:val="26"/>
          <w:szCs w:val="26"/>
        </w:rPr>
        <w:t>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 xml:space="preserve">Комитет осуществляет рассмотрение документов, указанных в пунктах 4, 5 настоящего Порядка, в течение десяти рабочих дней со дня предоставления документов получателем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Pr="00E66B6F">
        <w:rPr>
          <w:rFonts w:ascii="PT Astra Serif" w:hAnsi="PT Astra Serif" w:cs="Calibri"/>
          <w:sz w:val="26"/>
          <w:szCs w:val="26"/>
        </w:rPr>
        <w:t>, в том числе на предмет достоверности содержащейся в предст</w:t>
      </w:r>
      <w:r w:rsidRPr="00E66B6F">
        <w:rPr>
          <w:rFonts w:ascii="PT Astra Serif" w:hAnsi="PT Astra Serif" w:cs="Calibri"/>
          <w:sz w:val="26"/>
          <w:szCs w:val="26"/>
        </w:rPr>
        <w:t>авленных документах информации, в пределах полномочий</w:t>
      </w:r>
      <w:r w:rsidR="00415C2F">
        <w:rPr>
          <w:rFonts w:ascii="PT Astra Serif" w:hAnsi="PT Astra Serif" w:cs="Calibri"/>
          <w:sz w:val="26"/>
          <w:szCs w:val="26"/>
        </w:rPr>
        <w:t xml:space="preserve"> Комитета и принимает решение о </w:t>
      </w:r>
      <w:r w:rsidRPr="00E66B6F">
        <w:rPr>
          <w:rFonts w:ascii="PT Astra Serif" w:hAnsi="PT Astra Serif" w:cs="Calibri"/>
          <w:sz w:val="26"/>
          <w:szCs w:val="26"/>
        </w:rPr>
        <w:t xml:space="preserve">предоставлении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="00415C2F">
        <w:rPr>
          <w:rFonts w:ascii="PT Astra Serif" w:hAnsi="PT Astra Serif" w:cs="Calibri"/>
          <w:sz w:val="26"/>
          <w:szCs w:val="26"/>
        </w:rPr>
        <w:t xml:space="preserve"> либо об отказе в </w:t>
      </w:r>
      <w:r w:rsidRPr="00E66B6F">
        <w:rPr>
          <w:rFonts w:ascii="PT Astra Serif" w:hAnsi="PT Astra Serif" w:cs="Calibri"/>
          <w:sz w:val="26"/>
          <w:szCs w:val="26"/>
        </w:rPr>
        <w:t xml:space="preserve">предоставлении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Pr="00E66B6F">
        <w:rPr>
          <w:rFonts w:ascii="PT Astra Serif" w:hAnsi="PT Astra Serif" w:cs="Calibri"/>
          <w:sz w:val="26"/>
          <w:szCs w:val="26"/>
        </w:rPr>
        <w:t>.</w:t>
      </w:r>
    </w:p>
    <w:p w:rsidR="00E66B6F" w:rsidRPr="00BC1038" w:rsidRDefault="00FD72D6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 xml:space="preserve">Решение о предоставлении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Pr="00BC1038">
        <w:rPr>
          <w:rFonts w:ascii="PT Astra Serif" w:hAnsi="PT Astra Serif" w:cs="Calibri"/>
          <w:sz w:val="26"/>
          <w:szCs w:val="26"/>
        </w:rPr>
        <w:t xml:space="preserve"> оформляется распоряжением Комитета.</w:t>
      </w:r>
    </w:p>
    <w:p w:rsidR="00E66B6F" w:rsidRPr="00BC1038" w:rsidRDefault="00FD72D6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 xml:space="preserve">Решение об отказе в предоставлении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Pr="00BC1038">
        <w:rPr>
          <w:rFonts w:ascii="PT Astra Serif" w:hAnsi="PT Astra Serif" w:cs="Calibri"/>
          <w:sz w:val="26"/>
          <w:szCs w:val="26"/>
        </w:rPr>
        <w:t xml:space="preserve"> о</w:t>
      </w:r>
      <w:r w:rsidR="00415C2F">
        <w:rPr>
          <w:rFonts w:ascii="PT Astra Serif" w:hAnsi="PT Astra Serif" w:cs="Calibri"/>
          <w:sz w:val="26"/>
          <w:szCs w:val="26"/>
        </w:rPr>
        <w:t xml:space="preserve">формляется в виде уведомления с </w:t>
      </w:r>
      <w:r w:rsidRPr="00BC1038">
        <w:rPr>
          <w:rFonts w:ascii="PT Astra Serif" w:hAnsi="PT Astra Serif" w:cs="Calibri"/>
          <w:sz w:val="26"/>
          <w:szCs w:val="26"/>
        </w:rPr>
        <w:t xml:space="preserve">указанием оснований отказа и направляется получателю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="00415C2F">
        <w:rPr>
          <w:rFonts w:ascii="PT Astra Serif" w:hAnsi="PT Astra Serif" w:cs="Calibri"/>
          <w:sz w:val="26"/>
          <w:szCs w:val="26"/>
        </w:rPr>
        <w:t xml:space="preserve"> в </w:t>
      </w:r>
      <w:r w:rsidRPr="00BC1038">
        <w:rPr>
          <w:rFonts w:ascii="PT Astra Serif" w:hAnsi="PT Astra Serif" w:cs="Calibri"/>
          <w:sz w:val="26"/>
          <w:szCs w:val="26"/>
        </w:rPr>
        <w:t>течение пяти рабочих дня со дня его принятия Комитетом.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415C2F">
        <w:rPr>
          <w:rFonts w:ascii="PT Astra Serif" w:hAnsi="PT Astra Serif" w:cs="Calibri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 w:cs="Calibri"/>
          <w:sz w:val="26"/>
          <w:szCs w:val="26"/>
        </w:rPr>
        <w:t xml:space="preserve">Основаниями для отказа в предоставлении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Pr="00E66B6F">
        <w:rPr>
          <w:rFonts w:ascii="PT Astra Serif" w:hAnsi="PT Astra Serif" w:cs="Calibri"/>
          <w:sz w:val="26"/>
          <w:szCs w:val="26"/>
        </w:rPr>
        <w:t xml:space="preserve"> являются: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 xml:space="preserve">несоответствие представленных получателем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Pr="00E66B6F">
        <w:rPr>
          <w:rFonts w:ascii="PT Astra Serif" w:hAnsi="PT Astra Serif" w:cs="Calibri"/>
          <w:sz w:val="26"/>
          <w:szCs w:val="26"/>
        </w:rPr>
        <w:t xml:space="preserve"> документов требованиям, определенным пунктом 4 настоящего Порядка;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 xml:space="preserve">непредставление или представление документов, указанных в </w:t>
      </w:r>
      <w:hyperlink r:id="rId9" w:history="1">
        <w:r w:rsidRPr="00112294">
          <w:rPr>
            <w:rFonts w:ascii="PT Astra Serif" w:hAnsi="PT Astra Serif" w:cs="Calibri"/>
            <w:sz w:val="26"/>
            <w:szCs w:val="26"/>
          </w:rPr>
          <w:t>пункте 4</w:t>
        </w:r>
      </w:hyperlink>
      <w:r w:rsidRPr="00112294">
        <w:rPr>
          <w:rFonts w:ascii="PT Astra Serif" w:hAnsi="PT Astra Serif" w:cs="Calibri"/>
          <w:sz w:val="26"/>
          <w:szCs w:val="26"/>
        </w:rPr>
        <w:t xml:space="preserve"> </w:t>
      </w:r>
      <w:r w:rsidRPr="00E66B6F">
        <w:rPr>
          <w:rFonts w:ascii="PT Astra Serif" w:hAnsi="PT Astra Serif" w:cs="Calibri"/>
          <w:sz w:val="26"/>
          <w:szCs w:val="26"/>
        </w:rPr>
        <w:t>настоящего Порядка, в неполном объеме;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>недостоверность информации, содержа</w:t>
      </w:r>
      <w:r w:rsidR="00415C2F">
        <w:rPr>
          <w:rFonts w:ascii="PT Astra Serif" w:hAnsi="PT Astra Serif" w:cs="Calibri"/>
          <w:sz w:val="26"/>
          <w:szCs w:val="26"/>
        </w:rPr>
        <w:t xml:space="preserve">щейся в документах, указанных в </w:t>
      </w:r>
      <w:r w:rsidRPr="00E66B6F">
        <w:rPr>
          <w:rFonts w:ascii="PT Astra Serif" w:hAnsi="PT Astra Serif" w:cs="Calibri"/>
          <w:sz w:val="26"/>
          <w:szCs w:val="26"/>
        </w:rPr>
        <w:t>пункте 4 настоящего Порядка, предоставленных получ</w:t>
      </w:r>
      <w:r w:rsidRPr="00E66B6F">
        <w:rPr>
          <w:rFonts w:ascii="PT Astra Serif" w:hAnsi="PT Astra Serif" w:cs="Calibri"/>
          <w:sz w:val="26"/>
          <w:szCs w:val="26"/>
        </w:rPr>
        <w:t xml:space="preserve">ателем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Pr="00E66B6F">
        <w:rPr>
          <w:rFonts w:ascii="PT Astra Serif" w:hAnsi="PT Astra Serif" w:cs="Calibri"/>
          <w:sz w:val="26"/>
          <w:szCs w:val="26"/>
        </w:rPr>
        <w:t>.</w:t>
      </w:r>
    </w:p>
    <w:p w:rsidR="00E66B6F" w:rsidRPr="00BC1038" w:rsidRDefault="00FD72D6" w:rsidP="00BC1038">
      <w:pPr>
        <w:ind w:firstLine="360"/>
        <w:jc w:val="both"/>
        <w:rPr>
          <w:rFonts w:ascii="PT Astra Serif" w:hAnsi="PT Astra Serif" w:cs="Calibri"/>
          <w:sz w:val="26"/>
          <w:szCs w:val="26"/>
        </w:rPr>
      </w:pPr>
      <w:r w:rsidRPr="00BC1038">
        <w:rPr>
          <w:rFonts w:ascii="PT Astra Serif" w:hAnsi="PT Astra Serif" w:cs="Calibri"/>
          <w:sz w:val="26"/>
          <w:szCs w:val="26"/>
        </w:rPr>
        <w:t xml:space="preserve">Проверка достоверности представленной получателем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="00415C2F">
        <w:rPr>
          <w:rFonts w:ascii="PT Astra Serif" w:hAnsi="PT Astra Serif" w:cs="Calibri"/>
          <w:sz w:val="26"/>
          <w:szCs w:val="26"/>
        </w:rPr>
        <w:t xml:space="preserve"> информации с </w:t>
      </w:r>
      <w:r w:rsidRPr="00BC1038">
        <w:rPr>
          <w:rFonts w:ascii="PT Astra Serif" w:hAnsi="PT Astra Serif" w:cs="Calibri"/>
          <w:sz w:val="26"/>
          <w:szCs w:val="26"/>
        </w:rPr>
        <w:t>целью принятия решения, предусмотренного пунктом 6 настоящего Порядка, осуществляется Комитетом с использованием сведений, полученных в порядке межведомственного инфор</w:t>
      </w:r>
      <w:r w:rsidRPr="00BC1038">
        <w:rPr>
          <w:rFonts w:ascii="PT Astra Serif" w:hAnsi="PT Astra Serif" w:cs="Calibri"/>
          <w:sz w:val="26"/>
          <w:szCs w:val="26"/>
        </w:rPr>
        <w:t>мационного взаимодействия.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 w:cs="Calibri"/>
          <w:sz w:val="26"/>
          <w:szCs w:val="26"/>
        </w:rPr>
      </w:pPr>
      <w:r w:rsidRPr="00E66B6F">
        <w:rPr>
          <w:rFonts w:ascii="PT Astra Serif" w:hAnsi="PT Astra Serif" w:cs="Calibri"/>
          <w:sz w:val="26"/>
          <w:szCs w:val="26"/>
        </w:rPr>
        <w:t xml:space="preserve">Размер </w:t>
      </w:r>
      <w:r w:rsidR="002B6564">
        <w:rPr>
          <w:rFonts w:ascii="PT Astra Serif" w:hAnsi="PT Astra Serif" w:cs="Calibri"/>
          <w:sz w:val="26"/>
          <w:szCs w:val="26"/>
        </w:rPr>
        <w:t>субсидий</w:t>
      </w:r>
      <w:r w:rsidRPr="00E66B6F">
        <w:rPr>
          <w:rFonts w:ascii="PT Astra Serif" w:hAnsi="PT Astra Serif" w:cs="Calibri"/>
          <w:sz w:val="26"/>
          <w:szCs w:val="26"/>
        </w:rPr>
        <w:t xml:space="preserve"> рассчитывается по формуле:</w:t>
      </w:r>
    </w:p>
    <w:p w:rsidR="00E66B6F" w:rsidRPr="00E66B6F" w:rsidRDefault="00E66B6F" w:rsidP="00E66B6F">
      <w:pPr>
        <w:pStyle w:val="a7"/>
        <w:jc w:val="both"/>
        <w:rPr>
          <w:rFonts w:ascii="PT Astra Serif" w:eastAsia="Calibri" w:hAnsi="PT Astra Serif"/>
          <w:sz w:val="26"/>
          <w:szCs w:val="26"/>
        </w:rPr>
      </w:pPr>
    </w:p>
    <w:p w:rsidR="00E66B6F" w:rsidRPr="00E66B6F" w:rsidRDefault="00FD72D6" w:rsidP="00E66B6F">
      <w:pPr>
        <w:pStyle w:val="a7"/>
        <w:jc w:val="center"/>
        <w:rPr>
          <w:rFonts w:ascii="PT Astra Serif" w:eastAsia="Calibri" w:hAnsi="PT Astra Serif"/>
          <w:sz w:val="26"/>
          <w:szCs w:val="26"/>
        </w:rPr>
      </w:pPr>
      <w:r w:rsidRPr="00E66B6F">
        <w:rPr>
          <w:rFonts w:ascii="PT Astra Serif" w:eastAsia="Calibri" w:hAnsi="PT Astra Serif"/>
          <w:sz w:val="26"/>
          <w:szCs w:val="26"/>
        </w:rPr>
        <w:t>Рцс =</w:t>
      </w:r>
      <m:oMath>
        <m:r>
          <w:rPr>
            <w:rFonts w:ascii="Cambria Math" w:hAnsi="Cambria Math"/>
            <w:sz w:val="26"/>
            <w:szCs w:val="26"/>
          </w:rPr>
          <m:t xml:space="preserve"> ∑</m:t>
        </m:r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Pr="00E66B6F">
        <w:rPr>
          <w:rFonts w:ascii="PT Astra Serif" w:eastAsia="Calibri" w:hAnsi="PT Astra Serif"/>
          <w:sz w:val="26"/>
          <w:szCs w:val="26"/>
        </w:rPr>
        <w:t>, где:</w:t>
      </w:r>
    </w:p>
    <w:p w:rsidR="00E66B6F" w:rsidRPr="00E66B6F" w:rsidRDefault="00E66B6F" w:rsidP="00E66B6F">
      <w:pPr>
        <w:pStyle w:val="a7"/>
        <w:rPr>
          <w:rFonts w:ascii="PT Astra Serif" w:eastAsia="Calibri" w:hAnsi="PT Astra Serif"/>
          <w:sz w:val="26"/>
          <w:szCs w:val="26"/>
        </w:rPr>
      </w:pPr>
    </w:p>
    <w:p w:rsidR="00E66B6F" w:rsidRPr="00E66B6F" w:rsidRDefault="00FD72D6" w:rsidP="00BC1038">
      <w:pPr>
        <w:pStyle w:val="a7"/>
        <w:ind w:left="0" w:firstLine="426"/>
        <w:jc w:val="both"/>
        <w:rPr>
          <w:rFonts w:ascii="PT Astra Serif" w:hAnsi="PT Astra Serif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en-US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en-US"/>
              </w:rPr>
              <m:t>Z</m:t>
            </m:r>
          </m:e>
          <m:sub>
            <m: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  <m:r>
              <w:rPr>
                <w:rFonts w:ascii="Cambria Math" w:hAnsi="Cambria Math"/>
                <w:sz w:val="26"/>
                <w:szCs w:val="26"/>
              </w:rPr>
              <m:t>с</m:t>
            </m:r>
          </m:sub>
        </m:sSub>
      </m:oMath>
      <w:r w:rsidRPr="00E66B6F">
        <w:rPr>
          <w:rFonts w:ascii="PT Astra Serif" w:hAnsi="PT Astra Serif"/>
          <w:sz w:val="26"/>
          <w:szCs w:val="26"/>
        </w:rPr>
        <w:t xml:space="preserve"> – </w:t>
      </w:r>
      <w:r w:rsidR="00026227">
        <w:rPr>
          <w:rFonts w:ascii="PT Astra Serif" w:hAnsi="PT Astra Serif"/>
          <w:sz w:val="26"/>
          <w:szCs w:val="26"/>
        </w:rPr>
        <w:t xml:space="preserve">затраты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  <w:r w:rsidR="000F67F8">
        <w:rPr>
          <w:rFonts w:ascii="PT Astra Serif" w:hAnsi="PT Astra Serif"/>
          <w:spacing w:val="1"/>
          <w:sz w:val="26"/>
          <w:szCs w:val="24"/>
        </w:rPr>
        <w:t>,</w:t>
      </w:r>
      <w:r w:rsidRPr="00E66B6F">
        <w:rPr>
          <w:rFonts w:ascii="PT Astra Serif" w:hAnsi="PT Astra Serif"/>
          <w:sz w:val="26"/>
          <w:szCs w:val="26"/>
        </w:rPr>
        <w:t xml:space="preserve"> определяемые на основании сметной стоимости проведения работ, получившей положительное заключение экспертизы достоверности сметной стоимости.</w:t>
      </w:r>
    </w:p>
    <w:p w:rsidR="00E66B6F" w:rsidRPr="00BC1038" w:rsidRDefault="00FD72D6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 xml:space="preserve">Размер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BC1038">
        <w:rPr>
          <w:rFonts w:ascii="PT Astra Serif" w:hAnsi="PT Astra Serif"/>
          <w:sz w:val="26"/>
          <w:szCs w:val="26"/>
        </w:rPr>
        <w:t xml:space="preserve"> определяется на основании документов, представленных получателем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BC1038">
        <w:rPr>
          <w:rFonts w:ascii="PT Astra Serif" w:hAnsi="PT Astra Serif"/>
          <w:sz w:val="26"/>
          <w:szCs w:val="26"/>
        </w:rPr>
        <w:t xml:space="preserve"> в соответствии с </w:t>
      </w:r>
      <w:hyperlink r:id="rId10" w:history="1">
        <w:r w:rsidRPr="00112294">
          <w:rPr>
            <w:rFonts w:ascii="PT Astra Serif" w:hAnsi="PT Astra Serif"/>
            <w:sz w:val="26"/>
            <w:szCs w:val="26"/>
          </w:rPr>
          <w:t>пунктом 4</w:t>
        </w:r>
      </w:hyperlink>
      <w:r w:rsidRPr="00112294">
        <w:rPr>
          <w:rFonts w:ascii="PT Astra Serif" w:hAnsi="PT Astra Serif"/>
          <w:sz w:val="26"/>
          <w:szCs w:val="26"/>
        </w:rPr>
        <w:t xml:space="preserve"> </w:t>
      </w:r>
      <w:r w:rsidRPr="00BC1038">
        <w:rPr>
          <w:rFonts w:ascii="PT Astra Serif" w:hAnsi="PT Astra Serif"/>
          <w:sz w:val="26"/>
          <w:szCs w:val="26"/>
        </w:rPr>
        <w:t xml:space="preserve">настоящего Порядка, и не может превышать размера бюджетных ассигнований, предусмотренных в текущем финансовом году </w:t>
      </w:r>
      <w:r w:rsidR="00415C2F">
        <w:rPr>
          <w:rFonts w:ascii="PT Astra Serif" w:hAnsi="PT Astra Serif"/>
          <w:sz w:val="26"/>
          <w:szCs w:val="26"/>
        </w:rPr>
        <w:t xml:space="preserve">Комитету в областном бюджете на </w:t>
      </w:r>
      <w:r w:rsidRPr="00BC1038">
        <w:rPr>
          <w:rFonts w:ascii="PT Astra Serif" w:hAnsi="PT Astra Serif"/>
          <w:sz w:val="26"/>
          <w:szCs w:val="26"/>
        </w:rPr>
        <w:t xml:space="preserve">цель, указанную в </w:t>
      </w:r>
      <w:hyperlink r:id="rId11" w:history="1">
        <w:r w:rsidRPr="00112294">
          <w:rPr>
            <w:rFonts w:ascii="PT Astra Serif" w:hAnsi="PT Astra Serif"/>
            <w:sz w:val="26"/>
            <w:szCs w:val="26"/>
          </w:rPr>
          <w:t>пункте 2</w:t>
        </w:r>
      </w:hyperlink>
      <w:r w:rsidRPr="00112294">
        <w:rPr>
          <w:rFonts w:ascii="PT Astra Serif" w:hAnsi="PT Astra Serif"/>
          <w:sz w:val="26"/>
          <w:szCs w:val="26"/>
        </w:rPr>
        <w:t xml:space="preserve"> </w:t>
      </w:r>
      <w:r w:rsidRPr="00BC1038">
        <w:rPr>
          <w:rFonts w:ascii="PT Astra Serif" w:hAnsi="PT Astra Serif"/>
          <w:sz w:val="26"/>
          <w:szCs w:val="26"/>
        </w:rPr>
        <w:t>настоящего Порядка.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Субсидия предостав</w:t>
      </w:r>
      <w:r w:rsidR="00415C2F">
        <w:rPr>
          <w:rFonts w:ascii="PT Astra Serif" w:hAnsi="PT Astra Serif"/>
          <w:sz w:val="26"/>
          <w:szCs w:val="26"/>
          <w:lang w:eastAsia="ru-RU" w:bidi="ar-SA"/>
        </w:rPr>
        <w:t xml:space="preserve">ляется из областного бюджета на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основании соглашения о предоставлении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, заключенного между Комитетом и п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олучателем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(далее – соглашение). </w:t>
      </w:r>
    </w:p>
    <w:p w:rsidR="00E66B6F" w:rsidRPr="00BC1038" w:rsidRDefault="00FD72D6" w:rsidP="00BC1038">
      <w:pPr>
        <w:autoSpaceDE w:val="0"/>
        <w:autoSpaceDN w:val="0"/>
        <w:adjustRightInd w:val="0"/>
        <w:ind w:firstLine="36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Условием заключения соглашения о предоставлении </w:t>
      </w:r>
      <w:r w:rsidR="002B6564">
        <w:rPr>
          <w:rFonts w:ascii="PT Astra Serif" w:eastAsia="Calibri" w:hAnsi="PT Astra Serif" w:cs="PT Astra Serif"/>
          <w:sz w:val="26"/>
          <w:szCs w:val="26"/>
          <w:lang w:bidi="ar-SA"/>
        </w:rPr>
        <w:t>субсидий</w:t>
      </w:r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является соответствие получателя </w:t>
      </w:r>
      <w:r w:rsidR="002B6564">
        <w:rPr>
          <w:rFonts w:ascii="PT Astra Serif" w:eastAsia="Calibri" w:hAnsi="PT Astra Serif" w:cs="PT Astra Serif"/>
          <w:sz w:val="26"/>
          <w:szCs w:val="26"/>
          <w:lang w:bidi="ar-SA"/>
        </w:rPr>
        <w:t>субсидий</w:t>
      </w:r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требованиям, условиям, установленным </w:t>
      </w:r>
      <w:hyperlink r:id="rId12" w:history="1">
        <w:r w:rsidRPr="00BC1038">
          <w:rPr>
            <w:rFonts w:ascii="PT Astra Serif" w:eastAsia="Calibri" w:hAnsi="PT Astra Serif" w:cs="PT Astra Serif"/>
            <w:sz w:val="26"/>
            <w:szCs w:val="26"/>
            <w:lang w:bidi="ar-SA"/>
          </w:rPr>
          <w:t xml:space="preserve">пунктами </w:t>
        </w:r>
      </w:hyperlink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4, </w:t>
      </w:r>
      <w:hyperlink r:id="rId13" w:history="1">
        <w:r w:rsidRPr="00BC1038">
          <w:rPr>
            <w:rFonts w:ascii="PT Astra Serif" w:eastAsia="Calibri" w:hAnsi="PT Astra Serif" w:cs="PT Astra Serif"/>
            <w:sz w:val="26"/>
            <w:szCs w:val="26"/>
            <w:lang w:bidi="ar-SA"/>
          </w:rPr>
          <w:t>6</w:t>
        </w:r>
      </w:hyperlink>
      <w:r w:rsidRPr="00BC1038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 настоящего Порядка.</w:t>
      </w:r>
    </w:p>
    <w:p w:rsidR="00E66B6F" w:rsidRPr="00BC1038" w:rsidRDefault="00FD72D6" w:rsidP="00BC1038">
      <w:pPr>
        <w:ind w:firstLine="36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C1038">
        <w:rPr>
          <w:rFonts w:ascii="PT Astra Serif" w:hAnsi="PT Astra Serif"/>
          <w:sz w:val="26"/>
          <w:szCs w:val="26"/>
          <w:lang w:eastAsia="ru-RU" w:bidi="ar-SA"/>
        </w:rPr>
        <w:t>Соглашение заключается</w:t>
      </w:r>
      <w:r w:rsidRPr="00BC1038">
        <w:rPr>
          <w:rFonts w:ascii="PT Astra Serif" w:hAnsi="PT Astra Serif" w:cs="Calibri"/>
          <w:sz w:val="26"/>
          <w:szCs w:val="26"/>
          <w:lang w:eastAsia="ru-RU" w:bidi="ar-SA"/>
        </w:rPr>
        <w:t xml:space="preserve"> в соответствии с типовой формой, установленной Департаментом финансов Томской области,</w:t>
      </w:r>
      <w:r w:rsidRPr="00BC1038">
        <w:rPr>
          <w:rFonts w:ascii="PT Astra Serif" w:hAnsi="PT Astra Serif"/>
          <w:sz w:val="26"/>
          <w:szCs w:val="26"/>
          <w:lang w:eastAsia="ru-RU" w:bidi="ar-SA"/>
        </w:rPr>
        <w:t xml:space="preserve"> в двух экземплярах в</w:t>
      </w:r>
      <w:r w:rsidR="00415C2F">
        <w:rPr>
          <w:rFonts w:ascii="PT Astra Serif" w:hAnsi="PT Astra Serif"/>
          <w:sz w:val="26"/>
          <w:szCs w:val="26"/>
          <w:lang w:eastAsia="ru-RU" w:bidi="ar-SA"/>
        </w:rPr>
        <w:t xml:space="preserve"> течение десяти рабочих дней со </w:t>
      </w:r>
      <w:r w:rsidRPr="00BC1038">
        <w:rPr>
          <w:rFonts w:ascii="PT Astra Serif" w:hAnsi="PT Astra Serif"/>
          <w:sz w:val="26"/>
          <w:szCs w:val="26"/>
          <w:lang w:eastAsia="ru-RU" w:bidi="ar-SA"/>
        </w:rPr>
        <w:t xml:space="preserve">дня издания Комитетом правового акта о предоставлении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BC1038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Условиями для заключения дополнительного соглашения о внесении изменений в соглашение, указанное в </w:t>
      </w:r>
      <w:hyperlink r:id="rId14" w:history="1">
        <w:r w:rsidRPr="00112294">
          <w:rPr>
            <w:rFonts w:ascii="PT Astra Serif" w:hAnsi="PT Astra Serif"/>
            <w:sz w:val="26"/>
            <w:szCs w:val="26"/>
          </w:rPr>
          <w:t>пункте 9</w:t>
        </w:r>
      </w:hyperlink>
      <w:r w:rsidRPr="00E66B6F">
        <w:rPr>
          <w:rFonts w:ascii="PT Astra Serif" w:hAnsi="PT Astra Serif"/>
          <w:sz w:val="26"/>
          <w:szCs w:val="26"/>
        </w:rPr>
        <w:t xml:space="preserve"> настоящего Порядка, являются: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изменение платежных реквизитов любой из сторон соглашения. Дополнительное соглашение к соглашению заключается в теч</w:t>
      </w:r>
      <w:r w:rsidRPr="00E66B6F">
        <w:rPr>
          <w:rFonts w:ascii="PT Astra Serif" w:hAnsi="PT Astra Serif"/>
          <w:sz w:val="26"/>
          <w:szCs w:val="26"/>
        </w:rPr>
        <w:t>ение пяти рабочих дней со дня письменного уведомления сторон соглашения об изменении реквизитов;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изменение ранее доведенного объема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, а именно при увеличении или уменьшении бюджетных ассигнований и лимитов бюджетных обязательств. </w:t>
      </w:r>
      <w:r w:rsidR="00415C2F">
        <w:rPr>
          <w:rFonts w:ascii="PT Astra Serif" w:hAnsi="PT Astra Serif"/>
          <w:sz w:val="26"/>
          <w:szCs w:val="26"/>
        </w:rPr>
        <w:t xml:space="preserve">В </w:t>
      </w:r>
      <w:r w:rsidRPr="00E66B6F">
        <w:rPr>
          <w:rFonts w:ascii="PT Astra Serif" w:hAnsi="PT Astra Serif"/>
          <w:sz w:val="26"/>
          <w:szCs w:val="26"/>
        </w:rPr>
        <w:t>случае уменьшени</w:t>
      </w:r>
      <w:r w:rsidRPr="00E66B6F">
        <w:rPr>
          <w:rFonts w:ascii="PT Astra Serif" w:hAnsi="PT Astra Serif"/>
          <w:sz w:val="26"/>
          <w:szCs w:val="26"/>
        </w:rPr>
        <w:t>я Комитету ранее дове</w:t>
      </w:r>
      <w:r w:rsidR="00415C2F">
        <w:rPr>
          <w:rFonts w:ascii="PT Astra Serif" w:hAnsi="PT Astra Serif"/>
          <w:sz w:val="26"/>
          <w:szCs w:val="26"/>
        </w:rPr>
        <w:t xml:space="preserve">денных бюджетных ассигнований и </w:t>
      </w:r>
      <w:r w:rsidRPr="00E66B6F">
        <w:rPr>
          <w:rFonts w:ascii="PT Astra Serif" w:hAnsi="PT Astra Serif"/>
          <w:sz w:val="26"/>
          <w:szCs w:val="26"/>
        </w:rPr>
        <w:t xml:space="preserve">лимитов бюджетных обязательств, приводящего к невозможности предоставления субсидий в размере, определенном в соглашении, в </w:t>
      </w:r>
      <w:r w:rsidR="00415C2F">
        <w:rPr>
          <w:rFonts w:ascii="PT Astra Serif" w:hAnsi="PT Astra Serif"/>
          <w:sz w:val="26"/>
          <w:szCs w:val="26"/>
        </w:rPr>
        <w:t xml:space="preserve">соглашение включается условие о </w:t>
      </w:r>
      <w:r w:rsidRPr="00E66B6F">
        <w:rPr>
          <w:rFonts w:ascii="PT Astra Serif" w:hAnsi="PT Astra Serif"/>
          <w:sz w:val="26"/>
          <w:szCs w:val="26"/>
        </w:rPr>
        <w:t xml:space="preserve">согласовании новых условий соглашения путем </w:t>
      </w:r>
      <w:r w:rsidRPr="00E66B6F">
        <w:rPr>
          <w:rFonts w:ascii="PT Astra Serif" w:hAnsi="PT Astra Serif"/>
          <w:sz w:val="26"/>
          <w:szCs w:val="26"/>
        </w:rPr>
        <w:t>заключения дополнительного соглашения к соглашению или заключае</w:t>
      </w:r>
      <w:r w:rsidR="00415C2F">
        <w:rPr>
          <w:rFonts w:ascii="PT Astra Serif" w:hAnsi="PT Astra Serif"/>
          <w:sz w:val="26"/>
          <w:szCs w:val="26"/>
        </w:rPr>
        <w:t xml:space="preserve">тся дополнительное соглашение к </w:t>
      </w:r>
      <w:r w:rsidRPr="00E66B6F">
        <w:rPr>
          <w:rFonts w:ascii="PT Astra Serif" w:hAnsi="PT Astra Serif"/>
          <w:sz w:val="26"/>
          <w:szCs w:val="26"/>
        </w:rPr>
        <w:t xml:space="preserve">соглашению о расторжении соглашения при недостижении согласия по новым условиям в течение пяти рабочих дней со дня получения получателем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письменного уве</w:t>
      </w:r>
      <w:r w:rsidRPr="00E66B6F">
        <w:rPr>
          <w:rFonts w:ascii="PT Astra Serif" w:hAnsi="PT Astra Serif"/>
          <w:sz w:val="26"/>
          <w:szCs w:val="26"/>
        </w:rPr>
        <w:t>домления от Комитета;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принятие Комитетом решения, предусмотренного пунктом 21 настоящего Порядка. </w:t>
      </w:r>
    </w:p>
    <w:p w:rsidR="00E66B6F" w:rsidRPr="00BC1038" w:rsidRDefault="00FD72D6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 xml:space="preserve">Дополнительное соглашение к соглашению заключается в течение пяти рабочих дней со дня получения получателем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BC1038">
        <w:rPr>
          <w:rFonts w:ascii="PT Astra Serif" w:hAnsi="PT Astra Serif"/>
          <w:sz w:val="26"/>
          <w:szCs w:val="26"/>
        </w:rPr>
        <w:t xml:space="preserve"> письменного уведомления о</w:t>
      </w:r>
      <w:r w:rsidR="00415C2F">
        <w:rPr>
          <w:rFonts w:ascii="PT Astra Serif" w:hAnsi="PT Astra Serif"/>
          <w:sz w:val="26"/>
          <w:szCs w:val="26"/>
        </w:rPr>
        <w:t xml:space="preserve">т </w:t>
      </w:r>
      <w:r w:rsidRPr="00BC1038">
        <w:rPr>
          <w:rFonts w:ascii="PT Astra Serif" w:hAnsi="PT Astra Serif"/>
          <w:sz w:val="26"/>
          <w:szCs w:val="26"/>
        </w:rPr>
        <w:t>Комитета.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Усл</w:t>
      </w:r>
      <w:r w:rsidRPr="00E66B6F">
        <w:rPr>
          <w:rFonts w:ascii="PT Astra Serif" w:hAnsi="PT Astra Serif"/>
          <w:sz w:val="26"/>
          <w:szCs w:val="26"/>
        </w:rPr>
        <w:t>овием для расторжения соглашения, указанного в пункте 9 настоящего Порядка, является: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реорганизация (за исключением реорганизации в форме присоединения к юридическому лицу, являющемуся получателем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>, другого юридического лица) или ликвидация получат</w:t>
      </w:r>
      <w:r w:rsidRPr="00E66B6F">
        <w:rPr>
          <w:rFonts w:ascii="PT Astra Serif" w:hAnsi="PT Astra Serif"/>
          <w:sz w:val="26"/>
          <w:szCs w:val="26"/>
        </w:rPr>
        <w:t xml:space="preserve">еля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>, вследствие кото</w:t>
      </w:r>
      <w:r w:rsidR="00415C2F">
        <w:rPr>
          <w:rFonts w:ascii="PT Astra Serif" w:hAnsi="PT Astra Serif"/>
          <w:sz w:val="26"/>
          <w:szCs w:val="26"/>
        </w:rPr>
        <w:t xml:space="preserve">рых дополнительное соглашение о </w:t>
      </w:r>
      <w:r w:rsidRPr="00E66B6F">
        <w:rPr>
          <w:rFonts w:ascii="PT Astra Serif" w:hAnsi="PT Astra Serif"/>
          <w:sz w:val="26"/>
          <w:szCs w:val="26"/>
        </w:rPr>
        <w:t xml:space="preserve">расторжении соглашения заключается в течение десяти календарных дней со дня письменного уведомления Комитетом получателя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="00415C2F">
        <w:rPr>
          <w:rFonts w:ascii="PT Astra Serif" w:hAnsi="PT Astra Serif"/>
          <w:sz w:val="26"/>
          <w:szCs w:val="26"/>
        </w:rPr>
        <w:t xml:space="preserve"> о </w:t>
      </w:r>
      <w:r w:rsidRPr="00E66B6F">
        <w:rPr>
          <w:rFonts w:ascii="PT Astra Serif" w:hAnsi="PT Astra Serif"/>
          <w:sz w:val="26"/>
          <w:szCs w:val="26"/>
        </w:rPr>
        <w:t xml:space="preserve">реорганизации или ликвидации получателя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>;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нарушение получателем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целей и условий предоставления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>, установленных соглашением и (или) настоящим Порядком, вследствие которого дополнительное соглашение о расторжении соглашения заключается в течение десяти календарных дней со дня получе</w:t>
      </w:r>
      <w:r w:rsidRPr="00E66B6F">
        <w:rPr>
          <w:rFonts w:ascii="PT Astra Serif" w:hAnsi="PT Astra Serif"/>
          <w:sz w:val="26"/>
          <w:szCs w:val="26"/>
        </w:rPr>
        <w:t xml:space="preserve">ния получателем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письменного уведомления от Комитета о выявлении нарушений;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установление Комитетом, а также органами государственного финансового контроля фактов недостижения результата предоставления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>, вследствие чего дополнительное согл</w:t>
      </w:r>
      <w:r w:rsidR="00415C2F">
        <w:rPr>
          <w:rFonts w:ascii="PT Astra Serif" w:hAnsi="PT Astra Serif"/>
          <w:sz w:val="26"/>
          <w:szCs w:val="26"/>
        </w:rPr>
        <w:t xml:space="preserve">ашение о </w:t>
      </w:r>
      <w:r w:rsidRPr="00E66B6F">
        <w:rPr>
          <w:rFonts w:ascii="PT Astra Serif" w:hAnsi="PT Astra Serif"/>
          <w:sz w:val="26"/>
          <w:szCs w:val="26"/>
        </w:rPr>
        <w:t>расторжении соглашения заключается в течение десяти календарных дней со дня получения требов</w:t>
      </w:r>
      <w:r w:rsidR="00415C2F">
        <w:rPr>
          <w:rFonts w:ascii="PT Astra Serif" w:hAnsi="PT Astra Serif"/>
          <w:sz w:val="26"/>
          <w:szCs w:val="26"/>
        </w:rPr>
        <w:t xml:space="preserve">ания об устранении нарушений от </w:t>
      </w:r>
      <w:r w:rsidRPr="00E66B6F">
        <w:rPr>
          <w:rFonts w:ascii="PT Astra Serif" w:hAnsi="PT Astra Serif"/>
          <w:sz w:val="26"/>
          <w:szCs w:val="26"/>
        </w:rPr>
        <w:t>Комитета, от органа государственного финансового контроля.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E66B6F">
        <w:rPr>
          <w:rFonts w:ascii="PT Astra Serif" w:hAnsi="PT Astra Serif"/>
          <w:sz w:val="26"/>
          <w:szCs w:val="26"/>
        </w:rPr>
        <w:t xml:space="preserve">Получатель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на первое число месяца, предшествующего мес</w:t>
      </w:r>
      <w:r w:rsidR="00415C2F">
        <w:rPr>
          <w:rFonts w:ascii="PT Astra Serif" w:hAnsi="PT Astra Serif"/>
          <w:sz w:val="26"/>
          <w:szCs w:val="26"/>
        </w:rPr>
        <w:t xml:space="preserve">яцу, в </w:t>
      </w:r>
      <w:r w:rsidRPr="00E66B6F">
        <w:rPr>
          <w:rFonts w:ascii="PT Astra Serif" w:hAnsi="PT Astra Serif"/>
          <w:sz w:val="26"/>
          <w:szCs w:val="26"/>
        </w:rPr>
        <w:t xml:space="preserve">котором планируется заключение соглашения о предоставлении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>, должен соответствовать следующим требованиям: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требование об отсутствии у получателя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неисполненной обязанности по уплате налогов, сборов, страховых взносов, пеней, штрафов,</w:t>
      </w:r>
      <w:r w:rsidR="00415C2F">
        <w:rPr>
          <w:rFonts w:ascii="PT Astra Serif" w:hAnsi="PT Astra Serif"/>
          <w:sz w:val="26"/>
          <w:szCs w:val="26"/>
        </w:rPr>
        <w:t xml:space="preserve"> процентов, подлежащих уплате в </w:t>
      </w:r>
      <w:r w:rsidRPr="00E66B6F">
        <w:rPr>
          <w:rFonts w:ascii="PT Astra Serif" w:hAnsi="PT Astra Serif"/>
          <w:sz w:val="26"/>
          <w:szCs w:val="26"/>
        </w:rPr>
        <w:t>соответствии с законодательством Российской Ф</w:t>
      </w:r>
      <w:r w:rsidR="00415C2F">
        <w:rPr>
          <w:rFonts w:ascii="PT Astra Serif" w:hAnsi="PT Astra Serif"/>
          <w:sz w:val="26"/>
          <w:szCs w:val="26"/>
        </w:rPr>
        <w:t xml:space="preserve">едерации о налогах и сборах, по </w:t>
      </w:r>
      <w:r w:rsidRPr="00E66B6F">
        <w:rPr>
          <w:rFonts w:ascii="PT Astra Serif" w:hAnsi="PT Astra Serif"/>
          <w:sz w:val="26"/>
          <w:szCs w:val="26"/>
        </w:rPr>
        <w:t>форме, установленной приказом Федеральной налоговой службы;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требование об отсутствии у получателя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просроченной задолженности по возврату в</w:t>
      </w:r>
      <w:r w:rsidR="00415C2F">
        <w:rPr>
          <w:rFonts w:ascii="PT Astra Serif" w:hAnsi="PT Astra Serif"/>
          <w:sz w:val="26"/>
          <w:szCs w:val="26"/>
        </w:rPr>
        <w:t xml:space="preserve"> </w:t>
      </w:r>
      <w:r w:rsidRPr="00E66B6F">
        <w:rPr>
          <w:rFonts w:ascii="PT Astra Serif" w:hAnsi="PT Astra Serif"/>
          <w:sz w:val="26"/>
          <w:szCs w:val="26"/>
        </w:rPr>
        <w:t>областной бюджет субсидий, бюджетных инвестиций, предоставленных в том числе в соответствии с иными правовыми актами;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получатель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не должен находиться в процессе реорганизации (за исключением реорганизации в форме присоединения к юридическому лицу,</w:t>
      </w:r>
      <w:r w:rsidRPr="00E66B6F">
        <w:rPr>
          <w:rFonts w:ascii="PT Astra Serif" w:hAnsi="PT Astra Serif"/>
          <w:sz w:val="26"/>
          <w:szCs w:val="26"/>
        </w:rPr>
        <w:t xml:space="preserve"> являющемуся получателем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>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Федерации.</w:t>
      </w:r>
    </w:p>
    <w:p w:rsidR="00E66B6F" w:rsidRPr="003D14B5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3D14B5">
        <w:rPr>
          <w:rFonts w:ascii="PT Astra Serif" w:hAnsi="PT Astra Serif"/>
          <w:sz w:val="26"/>
          <w:szCs w:val="26"/>
        </w:rPr>
        <w:t xml:space="preserve">Результатом использования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3D14B5">
        <w:rPr>
          <w:rFonts w:ascii="PT Astra Serif" w:hAnsi="PT Astra Serif"/>
          <w:sz w:val="26"/>
          <w:szCs w:val="26"/>
        </w:rPr>
        <w:t xml:space="preserve"> (показателем достижения результата предоставления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3D14B5">
        <w:rPr>
          <w:rFonts w:ascii="PT Astra Serif" w:hAnsi="PT Astra Serif"/>
          <w:sz w:val="26"/>
          <w:szCs w:val="26"/>
        </w:rPr>
        <w:t xml:space="preserve">) является </w:t>
      </w:r>
      <w:r w:rsidR="003D14B5" w:rsidRPr="003D14B5">
        <w:rPr>
          <w:rFonts w:ascii="PT Astra Serif" w:hAnsi="PT Astra Serif"/>
          <w:sz w:val="26"/>
          <w:szCs w:val="26"/>
          <w:lang w:eastAsia="ru-RU" w:bidi="ar-SA"/>
        </w:rPr>
        <w:t>проведение капитального ремонта выявленного объекта культурного наследия «Больница», 1915г., расположенного по адресу: г.</w:t>
      </w:r>
      <w:r w:rsidR="00C77C6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3D14B5" w:rsidRPr="003D14B5">
        <w:rPr>
          <w:rFonts w:ascii="PT Astra Serif" w:hAnsi="PT Astra Serif"/>
          <w:sz w:val="26"/>
          <w:szCs w:val="26"/>
          <w:lang w:eastAsia="ru-RU" w:bidi="ar-SA"/>
        </w:rPr>
        <w:t>Томск, пр.</w:t>
      </w:r>
      <w:r w:rsidR="003D14B5" w:rsidRPr="003D14B5">
        <w:rPr>
          <w:rFonts w:ascii="PT Astra Serif" w:hAnsi="PT Astra Serif"/>
          <w:spacing w:val="1"/>
          <w:sz w:val="26"/>
          <w:szCs w:val="24"/>
        </w:rPr>
        <w:t xml:space="preserve"> Ленина, 51</w:t>
      </w:r>
      <w:r w:rsidR="003D14B5" w:rsidRPr="003D14B5">
        <w:rPr>
          <w:rFonts w:ascii="PT Astra Serif" w:hAnsi="PT Astra Serif"/>
          <w:sz w:val="26"/>
          <w:szCs w:val="26"/>
          <w:lang w:eastAsia="ru-RU" w:bidi="ar-SA"/>
        </w:rPr>
        <w:t>, включая корректировку проектно-сметной документации: дополнительные работы</w:t>
      </w:r>
      <w:r w:rsidR="003D14B5" w:rsidRPr="003D14B5">
        <w:rPr>
          <w:rFonts w:ascii="PT Astra Serif" w:hAnsi="PT Astra Serif"/>
          <w:sz w:val="26"/>
          <w:szCs w:val="26"/>
        </w:rPr>
        <w:t xml:space="preserve">. </w:t>
      </w:r>
    </w:p>
    <w:p w:rsidR="00E66B6F" w:rsidRDefault="00FD72D6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 xml:space="preserve">Показателем, необходимым для достижения результата, является </w:t>
      </w:r>
      <w:r w:rsidR="00112294">
        <w:rPr>
          <w:rFonts w:ascii="PT Astra Serif" w:hAnsi="PT Astra Serif"/>
          <w:sz w:val="26"/>
          <w:szCs w:val="26"/>
        </w:rPr>
        <w:t>один отремонтированный объект</w:t>
      </w:r>
      <w:r w:rsidRPr="00BC1038">
        <w:rPr>
          <w:rFonts w:ascii="PT Astra Serif" w:hAnsi="PT Astra Serif"/>
          <w:sz w:val="26"/>
          <w:szCs w:val="26"/>
        </w:rPr>
        <w:t xml:space="preserve">, единица. 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Комитет осуществляет перечисление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="00415C2F">
        <w:rPr>
          <w:rFonts w:ascii="PT Astra Serif" w:hAnsi="PT Astra Serif"/>
          <w:sz w:val="26"/>
          <w:szCs w:val="26"/>
        </w:rPr>
        <w:t xml:space="preserve"> в </w:t>
      </w:r>
      <w:r w:rsidRPr="00E66B6F">
        <w:rPr>
          <w:rFonts w:ascii="PT Astra Serif" w:hAnsi="PT Astra Serif"/>
          <w:sz w:val="26"/>
          <w:szCs w:val="26"/>
        </w:rPr>
        <w:t>пределах бюджетных ассигнований, предусмотренных в сводной бюджетной росписи на очередной финансовый год и плановый период на предоставление субсидий</w:t>
      </w:r>
      <w:r w:rsidR="00415C2F">
        <w:rPr>
          <w:rFonts w:ascii="PT Astra Serif" w:hAnsi="PT Astra Serif"/>
          <w:sz w:val="26"/>
          <w:szCs w:val="26"/>
        </w:rPr>
        <w:t xml:space="preserve"> на иные цели, в соответствии с </w:t>
      </w:r>
      <w:r w:rsidRPr="00E66B6F">
        <w:rPr>
          <w:rFonts w:ascii="PT Astra Serif" w:hAnsi="PT Astra Serif"/>
          <w:sz w:val="26"/>
          <w:szCs w:val="26"/>
        </w:rPr>
        <w:t xml:space="preserve">заявкой, предоставленной получателем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по форме согласно приложен</w:t>
      </w:r>
      <w:r w:rsidR="00415C2F">
        <w:rPr>
          <w:rFonts w:ascii="PT Astra Serif" w:hAnsi="PT Astra Serif"/>
          <w:sz w:val="26"/>
          <w:szCs w:val="26"/>
        </w:rPr>
        <w:t xml:space="preserve">ию № 2 к </w:t>
      </w:r>
      <w:r w:rsidRPr="00E66B6F">
        <w:rPr>
          <w:rFonts w:ascii="PT Astra Serif" w:hAnsi="PT Astra Serif"/>
          <w:sz w:val="26"/>
          <w:szCs w:val="26"/>
        </w:rPr>
        <w:t xml:space="preserve">настоящему Порядку с приложением документов, подтверждающих возникновение фактической потребности в средствах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>: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копия заключенного контракта/договора на выполнение работ; 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426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копии документов, подтверждающих приемку получателем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выполнен</w:t>
      </w:r>
      <w:r w:rsidRPr="00E66B6F">
        <w:rPr>
          <w:rFonts w:ascii="PT Astra Serif" w:hAnsi="PT Astra Serif"/>
          <w:sz w:val="26"/>
          <w:szCs w:val="26"/>
        </w:rPr>
        <w:t>ных работ.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Субсидия перечисляется получателю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="00415C2F">
        <w:rPr>
          <w:rFonts w:ascii="PT Astra Serif" w:hAnsi="PT Astra Serif"/>
          <w:sz w:val="26"/>
          <w:szCs w:val="26"/>
        </w:rPr>
        <w:t xml:space="preserve"> на лицевой счет, открытый в </w:t>
      </w:r>
      <w:r w:rsidRPr="00E66B6F">
        <w:rPr>
          <w:rFonts w:ascii="PT Astra Serif" w:hAnsi="PT Astra Serif"/>
          <w:sz w:val="26"/>
          <w:szCs w:val="26"/>
        </w:rPr>
        <w:t>Департаменте финансов Томской об</w:t>
      </w:r>
      <w:r w:rsidR="00415C2F">
        <w:rPr>
          <w:rFonts w:ascii="PT Astra Serif" w:hAnsi="PT Astra Serif"/>
          <w:sz w:val="26"/>
          <w:szCs w:val="26"/>
        </w:rPr>
        <w:t xml:space="preserve">ласти для отражения операций со </w:t>
      </w:r>
      <w:r w:rsidRPr="00E66B6F">
        <w:rPr>
          <w:rFonts w:ascii="PT Astra Serif" w:hAnsi="PT Astra Serif"/>
          <w:sz w:val="26"/>
          <w:szCs w:val="26"/>
        </w:rPr>
        <w:t xml:space="preserve">средствами, предоставленными из областного бюджета в виде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на иные цели. </w:t>
      </w:r>
    </w:p>
    <w:p w:rsidR="00E66B6F" w:rsidRPr="00E66B6F" w:rsidRDefault="00FD72D6" w:rsidP="00E66B6F">
      <w:pPr>
        <w:pStyle w:val="a7"/>
        <w:ind w:left="708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Требования к отчетности</w:t>
      </w:r>
    </w:p>
    <w:p w:rsidR="00E66B6F" w:rsidRPr="00E66B6F" w:rsidRDefault="00E66B6F" w:rsidP="00E66B6F">
      <w:pPr>
        <w:ind w:left="360"/>
        <w:jc w:val="center"/>
        <w:rPr>
          <w:rFonts w:ascii="PT Astra Serif" w:hAnsi="PT Astra Serif"/>
          <w:sz w:val="26"/>
          <w:szCs w:val="26"/>
        </w:rPr>
      </w:pP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Pr="00E66B6F">
        <w:rPr>
          <w:rFonts w:ascii="PT Astra Serif" w:hAnsi="PT Astra Serif"/>
          <w:sz w:val="26"/>
          <w:szCs w:val="26"/>
        </w:rPr>
        <w:t xml:space="preserve">Получатель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предоставляет в Комитет отчет об использовании предоставленной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на цель, указанную в пункте 2 настоящего Порядка, в том числе об осуществлении расходов, произведенных получателем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="00415C2F">
        <w:rPr>
          <w:rFonts w:ascii="PT Astra Serif" w:hAnsi="PT Astra Serif"/>
          <w:sz w:val="26"/>
          <w:szCs w:val="26"/>
        </w:rPr>
        <w:t xml:space="preserve">, о </w:t>
      </w:r>
      <w:r w:rsidRPr="00E66B6F">
        <w:rPr>
          <w:rFonts w:ascii="PT Astra Serif" w:hAnsi="PT Astra Serif"/>
          <w:sz w:val="26"/>
          <w:szCs w:val="26"/>
        </w:rPr>
        <w:t>достижении результата и показателей д</w:t>
      </w:r>
      <w:r w:rsidRPr="00E66B6F">
        <w:rPr>
          <w:rFonts w:ascii="PT Astra Serif" w:hAnsi="PT Astra Serif"/>
          <w:sz w:val="26"/>
          <w:szCs w:val="26"/>
        </w:rPr>
        <w:t xml:space="preserve">остижения результата, указанного в пункте 13 настоящего Порядка, о реализации плана мероприятий по достижению результатов предоставления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(далее – отчеты), по форма</w:t>
      </w:r>
      <w:r w:rsidR="008E10B4">
        <w:rPr>
          <w:rFonts w:ascii="PT Astra Serif" w:hAnsi="PT Astra Serif"/>
          <w:sz w:val="26"/>
          <w:szCs w:val="26"/>
        </w:rPr>
        <w:t>м, определенным в приложениях №</w:t>
      </w:r>
      <w:r w:rsidRPr="00E66B6F">
        <w:rPr>
          <w:rFonts w:ascii="PT Astra Serif" w:hAnsi="PT Astra Serif"/>
          <w:sz w:val="26"/>
          <w:szCs w:val="26"/>
        </w:rPr>
        <w:t>3, №4, №5 к настоящему Порядку.</w:t>
      </w:r>
    </w:p>
    <w:p w:rsidR="00E66B6F" w:rsidRPr="00BC1038" w:rsidRDefault="00FD72D6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>Комитет вправе устана</w:t>
      </w:r>
      <w:r w:rsidRPr="00BC1038">
        <w:rPr>
          <w:rFonts w:ascii="PT Astra Serif" w:hAnsi="PT Astra Serif"/>
          <w:sz w:val="26"/>
          <w:szCs w:val="26"/>
        </w:rPr>
        <w:t xml:space="preserve">вливать в Соглашении сроки и формы представления получателем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BC1038">
        <w:rPr>
          <w:rFonts w:ascii="PT Astra Serif" w:hAnsi="PT Astra Serif"/>
          <w:sz w:val="26"/>
          <w:szCs w:val="26"/>
        </w:rPr>
        <w:t xml:space="preserve"> дополнительной отчетности.</w:t>
      </w:r>
    </w:p>
    <w:p w:rsidR="00E66B6F" w:rsidRPr="00BC1038" w:rsidRDefault="00FD72D6" w:rsidP="00BC1038">
      <w:pPr>
        <w:ind w:firstLine="360"/>
        <w:jc w:val="both"/>
        <w:rPr>
          <w:rFonts w:ascii="PT Astra Serif" w:hAnsi="PT Astra Serif"/>
          <w:sz w:val="26"/>
          <w:szCs w:val="26"/>
        </w:rPr>
      </w:pPr>
      <w:r w:rsidRPr="00BC1038">
        <w:rPr>
          <w:rFonts w:ascii="PT Astra Serif" w:hAnsi="PT Astra Serif"/>
          <w:sz w:val="26"/>
          <w:szCs w:val="26"/>
        </w:rPr>
        <w:t xml:space="preserve">Отчеты об использовании предоставленной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BC1038">
        <w:rPr>
          <w:rFonts w:ascii="PT Astra Serif" w:hAnsi="PT Astra Serif"/>
          <w:sz w:val="26"/>
          <w:szCs w:val="26"/>
        </w:rPr>
        <w:t>, указанные в настоящем пункте, составляются за текущий финансовый год.</w:t>
      </w:r>
    </w:p>
    <w:p w:rsidR="00112294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 xml:space="preserve">Получатель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представляет в Коми</w:t>
      </w:r>
      <w:r w:rsidRPr="00E66B6F">
        <w:rPr>
          <w:rFonts w:ascii="PT Astra Serif" w:hAnsi="PT Astra Serif"/>
          <w:sz w:val="26"/>
          <w:szCs w:val="26"/>
        </w:rPr>
        <w:t xml:space="preserve">тет отчеты, указанные в пункте 16 </w:t>
      </w:r>
      <w:r>
        <w:rPr>
          <w:rFonts w:ascii="PT Astra Serif" w:hAnsi="PT Astra Serif"/>
          <w:sz w:val="26"/>
          <w:szCs w:val="26"/>
        </w:rPr>
        <w:t>определенном в приложении:</w:t>
      </w:r>
    </w:p>
    <w:p w:rsidR="00112294" w:rsidRDefault="00FD72D6" w:rsidP="0011229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№ 3 настоящего Порядка – ежеквартально, не позднее 5-го рабочего дня месяца, следующего за отчетным периодом;</w:t>
      </w:r>
    </w:p>
    <w:p w:rsidR="00E66B6F" w:rsidRDefault="00FD72D6" w:rsidP="0011229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 №№ 4-5 настоящего Порядка</w:t>
      </w:r>
      <w:r w:rsidRPr="00E66B6F">
        <w:rPr>
          <w:rFonts w:ascii="PT Astra Serif" w:hAnsi="PT Astra Serif"/>
          <w:sz w:val="26"/>
          <w:szCs w:val="26"/>
        </w:rPr>
        <w:t xml:space="preserve">, в срок до 25 декабря </w:t>
      </w:r>
      <w:r>
        <w:rPr>
          <w:rFonts w:ascii="PT Astra Serif" w:hAnsi="PT Astra Serif"/>
          <w:sz w:val="26"/>
          <w:szCs w:val="26"/>
        </w:rPr>
        <w:t>2025 года</w:t>
      </w:r>
      <w:r w:rsidRPr="00E66B6F">
        <w:rPr>
          <w:rFonts w:ascii="PT Astra Serif" w:hAnsi="PT Astra Serif"/>
          <w:sz w:val="26"/>
          <w:szCs w:val="26"/>
        </w:rPr>
        <w:t>.</w:t>
      </w:r>
    </w:p>
    <w:p w:rsidR="00112294" w:rsidRDefault="00FD72D6" w:rsidP="0011229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Комитет проводит </w:t>
      </w:r>
      <w:r>
        <w:rPr>
          <w:rFonts w:ascii="PT Astra Serif" w:hAnsi="PT Astra Serif"/>
          <w:sz w:val="26"/>
          <w:szCs w:val="26"/>
        </w:rPr>
        <w:t>мониторинг достижения результатов предоставления субсидий, исходя из достижения значений результатов предоставления субсидий</w:t>
      </w:r>
      <w:r w:rsidR="0064117C">
        <w:rPr>
          <w:rFonts w:ascii="PT Astra Serif" w:hAnsi="PT Astra Serif"/>
          <w:sz w:val="26"/>
          <w:szCs w:val="26"/>
        </w:rPr>
        <w:t>, определенных соглашением, и событий, отражающих факт завершения соответствующего мероприятия по получению результата предоставления субсидий (контрольная точка), в порядке и по формам, установленным приказом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– производителям товаров, работ, услуг»</w:t>
      </w:r>
    </w:p>
    <w:p w:rsidR="00112294" w:rsidRPr="00E66B6F" w:rsidRDefault="00112294" w:rsidP="0011229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PT Astra Serif" w:hAnsi="PT Astra Serif"/>
          <w:sz w:val="26"/>
          <w:szCs w:val="26"/>
        </w:rPr>
      </w:pPr>
    </w:p>
    <w:p w:rsidR="00E66B6F" w:rsidRPr="00E66B6F" w:rsidRDefault="00FD72D6" w:rsidP="00E66B6F">
      <w:pPr>
        <w:pStyle w:val="a7"/>
        <w:ind w:left="708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Порядок осуществления контроля за соблюдением целей, условий и порядка</w:t>
      </w:r>
    </w:p>
    <w:p w:rsidR="00E66B6F" w:rsidRPr="00E66B6F" w:rsidRDefault="00FD72D6" w:rsidP="00E66B6F">
      <w:pPr>
        <w:pStyle w:val="a7"/>
        <w:jc w:val="center"/>
        <w:rPr>
          <w:rFonts w:ascii="PT Astra Serif" w:hAnsi="PT Astra Serif"/>
          <w:sz w:val="26"/>
          <w:szCs w:val="26"/>
        </w:rPr>
      </w:pPr>
      <w:r w:rsidRPr="00E66B6F">
        <w:rPr>
          <w:rFonts w:ascii="PT Astra Serif" w:hAnsi="PT Astra Serif"/>
          <w:sz w:val="26"/>
          <w:szCs w:val="26"/>
        </w:rPr>
        <w:t>предостав</w:t>
      </w:r>
      <w:r w:rsidRPr="00E66B6F">
        <w:rPr>
          <w:rFonts w:ascii="PT Astra Serif" w:hAnsi="PT Astra Serif"/>
          <w:sz w:val="26"/>
          <w:szCs w:val="26"/>
        </w:rPr>
        <w:t xml:space="preserve">ления </w:t>
      </w:r>
      <w:r w:rsidR="002B6564">
        <w:rPr>
          <w:rFonts w:ascii="PT Astra Serif" w:hAnsi="PT Astra Serif"/>
          <w:sz w:val="26"/>
          <w:szCs w:val="26"/>
        </w:rPr>
        <w:t>субсидий</w:t>
      </w:r>
      <w:r w:rsidRPr="00E66B6F">
        <w:rPr>
          <w:rFonts w:ascii="PT Astra Serif" w:hAnsi="PT Astra Serif"/>
          <w:sz w:val="26"/>
          <w:szCs w:val="26"/>
        </w:rPr>
        <w:t xml:space="preserve"> и ответственность за их несоблюдение</w:t>
      </w:r>
    </w:p>
    <w:p w:rsidR="00E66B6F" w:rsidRPr="00E66B6F" w:rsidRDefault="00E66B6F" w:rsidP="00E66B6F">
      <w:pPr>
        <w:pStyle w:val="a7"/>
        <w:autoSpaceDE w:val="0"/>
        <w:autoSpaceDN w:val="0"/>
        <w:adjustRightInd w:val="0"/>
        <w:rPr>
          <w:rFonts w:ascii="PT Astra Serif" w:hAnsi="PT Astra Serif"/>
          <w:sz w:val="26"/>
          <w:szCs w:val="26"/>
        </w:rPr>
      </w:pP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Субсидия, не использованная в текущем финансовом году, может использоваться получателем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в очередном финансовом году на ту же цель при наличии потребности в указанной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в соответствии с распоряжением Комитета.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Получатель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в срок до 20 января очередного финансового года представляет Комитету мотив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ированное обращение о наличии у 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получателя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неисполненных обязательств, источником финансового обеспечения кото</w:t>
      </w:r>
      <w:r w:rsidRPr="00E66B6F">
        <w:rPr>
          <w:rFonts w:ascii="PT Astra Serif" w:eastAsia="Calibri" w:hAnsi="PT Astra Serif" w:cs="PT Astra Serif"/>
          <w:sz w:val="26"/>
          <w:szCs w:val="26"/>
        </w:rPr>
        <w:t>р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ых являются неиспользованные на 1 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января текущего финансового года остатки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>, с приложением копий докум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ентов, подтверждающих наличие и 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объем указанных обязательств получателя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, заверенных руководителем получателя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, с </w:t>
      </w:r>
      <w:r w:rsidRPr="00E66B6F">
        <w:rPr>
          <w:rFonts w:ascii="PT Astra Serif" w:eastAsia="Calibri" w:hAnsi="PT Astra Serif" w:cs="PT Astra Serif"/>
          <w:sz w:val="26"/>
          <w:szCs w:val="26"/>
        </w:rPr>
        <w:t>указанием причин неосвоения средств в течение текущего финансового года.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Комитет в течение десяти дней со дня поступления документов, указанных в пункте 19 настоящего Порядка, рассмат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ривает их и принимает решение о 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направлении остатков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 в </w:t>
      </w:r>
      <w:r w:rsidRPr="00E66B6F">
        <w:rPr>
          <w:rFonts w:ascii="PT Astra Serif" w:eastAsia="Calibri" w:hAnsi="PT Astra Serif" w:cs="PT Astra Serif"/>
          <w:sz w:val="26"/>
          <w:szCs w:val="26"/>
        </w:rPr>
        <w:t>очередном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финансовом год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у на ту же цель или об 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отказе использования остатков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 в 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очередном финансовом году, которое 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оформляется в письменном виде и 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направляется получателю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>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Решение о направлении остатков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 в очередном финансовом году на ту </w:t>
      </w:r>
      <w:r w:rsidRPr="00E66B6F">
        <w:rPr>
          <w:rFonts w:ascii="PT Astra Serif" w:eastAsia="Calibri" w:hAnsi="PT Astra Serif" w:cs="PT Astra Serif"/>
          <w:sz w:val="26"/>
          <w:szCs w:val="26"/>
        </w:rPr>
        <w:t>же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цель принимается в форме распоряжения Комитета.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Остатки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>, не использованные на 1 января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 очередного финансового года, в 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отношении которых не принято решение о наличии потребности в направлении их на ту же цель в очередном финансовом году, подлежат </w:t>
      </w:r>
      <w:r w:rsidRPr="00E66B6F">
        <w:rPr>
          <w:rFonts w:ascii="PT Astra Serif" w:eastAsia="Calibri" w:hAnsi="PT Astra Serif" w:cs="PT Astra Serif"/>
          <w:sz w:val="26"/>
          <w:szCs w:val="26"/>
        </w:rPr>
        <w:t>возврату в дохо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д областного бюджета в </w:t>
      </w:r>
      <w:r w:rsidRPr="00E66B6F">
        <w:rPr>
          <w:rFonts w:ascii="PT Astra Serif" w:eastAsia="Calibri" w:hAnsi="PT Astra Serif" w:cs="PT Astra Serif"/>
          <w:sz w:val="26"/>
          <w:szCs w:val="26"/>
        </w:rPr>
        <w:t>срок до 1 марта очередного финансового года.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Поступления от возврата ранее произведенных получателем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выплат, источником финансового обеспечения которых является субсидия, могут использоваться получателем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для достижения цели, установленной при предоставлении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>, в соответствии с распоряжением Комитета.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Получатель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в течение пятнадцати календарных дней после поступлений от возврата ранее произведенных получателем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выплат предоставля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ет Комитету в соответствии с </w:t>
      </w:r>
      <w:hyperlink r:id="rId15" w:history="1">
        <w:r w:rsidRPr="00E66B6F">
          <w:rPr>
            <w:rFonts w:ascii="PT Astra Serif" w:eastAsia="Calibri" w:hAnsi="PT Astra Serif" w:cs="PT Astra Serif"/>
            <w:color w:val="0000FF"/>
            <w:sz w:val="26"/>
            <w:szCs w:val="26"/>
            <w:u w:val="single"/>
          </w:rPr>
          <w:t>пунктом 4</w:t>
        </w:r>
      </w:hyperlink>
      <w:r w:rsidRPr="00E66B6F">
        <w:rPr>
          <w:rFonts w:ascii="PT Astra Serif" w:eastAsia="Calibri" w:hAnsi="PT Astra Serif" w:cs="PT Astra Serif"/>
          <w:sz w:val="26"/>
          <w:szCs w:val="26"/>
        </w:rPr>
        <w:t xml:space="preserve"> настоящего Порядка информацию о наличии у полу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чателя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неисполненных обязательств для достижения цели, установленной при предоставлении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>, источником финансового обеспечения которой являются средства от возврата, а также копий документов, подтверждающих наличие и объем указанных обязател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ьств получателя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, заверенных руководителем получателя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>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Комитет в течение пятнадцати рабочих дней со дня поступления документов, указанных в </w:t>
      </w:r>
      <w:hyperlink r:id="rId16" w:history="1">
        <w:r w:rsidRPr="00E66B6F">
          <w:rPr>
            <w:rFonts w:ascii="PT Astra Serif" w:eastAsia="Calibri" w:hAnsi="PT Astra Serif" w:cs="PT Astra Serif"/>
            <w:color w:val="0000FF"/>
            <w:sz w:val="26"/>
            <w:szCs w:val="26"/>
            <w:u w:val="single"/>
          </w:rPr>
          <w:t>пункте 24</w:t>
        </w:r>
      </w:hyperlink>
      <w:r w:rsidRPr="00E66B6F">
        <w:rPr>
          <w:rFonts w:ascii="PT Astra Serif" w:eastAsia="Calibri" w:hAnsi="PT Astra Serif" w:cs="PT Astra Serif"/>
          <w:sz w:val="26"/>
          <w:szCs w:val="26"/>
        </w:rPr>
        <w:t xml:space="preserve"> насто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ящего Порядка, рассматривает их и принимает решение об </w:t>
      </w:r>
      <w:r w:rsidRPr="00E66B6F">
        <w:rPr>
          <w:rFonts w:ascii="PT Astra Serif" w:eastAsia="Calibri" w:hAnsi="PT Astra Serif" w:cs="PT Astra Serif"/>
          <w:sz w:val="26"/>
          <w:szCs w:val="26"/>
        </w:rPr>
        <w:t>использовании в т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екущем финансовом году поступлений от возврата ранее произведенных получателем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выплат, источником финансового обеспечения которых является субсидия, для достижения цели, установленной при предоставлении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>, или об отказе, которое оформляется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в письменном виде и направляется получателю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>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Решение об использовании в текущем финансовом году посту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плений от 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возврата ранее произведенных получателем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выплат, источником финансового обеспечения которых является субсидия, для достижения 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цели, установленной при предоставлении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>, принимается в форме распоряжения Комитета.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Поступления от возврата ранее произведенных получателем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выплат, источником финансового обеспечения которых является 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субсидия, в отношении которых в </w:t>
      </w:r>
      <w:r w:rsidRPr="00E66B6F">
        <w:rPr>
          <w:rFonts w:ascii="PT Astra Serif" w:eastAsia="Calibri" w:hAnsi="PT Astra Serif" w:cs="PT Astra Serif"/>
          <w:sz w:val="26"/>
          <w:szCs w:val="26"/>
        </w:rPr>
        <w:t>течение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тридцати раб</w:t>
      </w:r>
      <w:r w:rsidR="00415C2F">
        <w:rPr>
          <w:rFonts w:ascii="PT Astra Serif" w:eastAsia="Calibri" w:hAnsi="PT Astra Serif" w:cs="PT Astra Serif"/>
          <w:sz w:val="26"/>
          <w:szCs w:val="26"/>
        </w:rPr>
        <w:t xml:space="preserve">очих дней не принято решение об 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использовании их в текущем финансовом году для достижения цели, установленной при предоставлении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>, подлежат возврату в доход бюджета Томской области.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Pr="00E66B6F">
        <w:rPr>
          <w:rFonts w:ascii="PT Astra Serif" w:eastAsia="Calibri" w:hAnsi="PT Astra Serif" w:cs="PT Astra Serif"/>
          <w:sz w:val="26"/>
          <w:szCs w:val="26"/>
        </w:rPr>
        <w:t>Обязательная проверка соблюдения целей и условий пре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доставления получателю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осуществляется Комитетом, органами государственного финансового контроля.</w:t>
      </w:r>
    </w:p>
    <w:p w:rsidR="00E66B6F" w:rsidRPr="00E66B6F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В случае несоблюдения получателем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целей и условий, установленных при предоставлении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>, выявленного по результатам проверок, проведенн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ых Комитетом и органами государственного финансового контроля, средства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 подлежат возврату в доход областного бюджета: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426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 xml:space="preserve">на основании требования Комитета о возврате в областной бюджет средств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, в котором указывается объем средств, подлежащий </w:t>
      </w:r>
      <w:r w:rsidRPr="00E66B6F">
        <w:rPr>
          <w:rFonts w:ascii="PT Astra Serif" w:eastAsia="Calibri" w:hAnsi="PT Astra Serif" w:cs="PT Astra Serif"/>
          <w:sz w:val="26"/>
          <w:szCs w:val="26"/>
        </w:rPr>
        <w:t xml:space="preserve">возврату, определяемый в соответствии с Порядком – в срок не позднее десяти рабочих дней со дня получения требования получателем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Pr="00E66B6F">
        <w:rPr>
          <w:rFonts w:ascii="PT Astra Serif" w:eastAsia="Calibri" w:hAnsi="PT Astra Serif" w:cs="PT Astra Serif"/>
          <w:sz w:val="26"/>
          <w:szCs w:val="26"/>
        </w:rPr>
        <w:t>;</w:t>
      </w:r>
    </w:p>
    <w:p w:rsidR="00E66B6F" w:rsidRPr="00E66B6F" w:rsidRDefault="00FD72D6" w:rsidP="00BC1038">
      <w:pPr>
        <w:pStyle w:val="a7"/>
        <w:numPr>
          <w:ilvl w:val="2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426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E66B6F">
        <w:rPr>
          <w:rFonts w:ascii="PT Astra Serif" w:eastAsia="Calibri" w:hAnsi="PT Astra Serif" w:cs="PT Astra Serif"/>
          <w:sz w:val="26"/>
          <w:szCs w:val="26"/>
        </w:rPr>
        <w:t>на основании представления, предписания органа государственного финансового контроля – в срок, установленный в соотве</w:t>
      </w:r>
      <w:r w:rsidRPr="00E66B6F">
        <w:rPr>
          <w:rFonts w:ascii="PT Astra Serif" w:eastAsia="Calibri" w:hAnsi="PT Astra Serif" w:cs="PT Astra Serif"/>
          <w:sz w:val="26"/>
          <w:szCs w:val="26"/>
        </w:rPr>
        <w:t>тствии с бюджетным законодательством Российской Федерации.</w:t>
      </w:r>
    </w:p>
    <w:p w:rsidR="00F72C6C" w:rsidRDefault="00FD72D6" w:rsidP="00BC1038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360"/>
        <w:jc w:val="both"/>
        <w:rPr>
          <w:rFonts w:ascii="PT Astra Serif" w:eastAsia="Calibri" w:hAnsi="PT Astra Serif" w:cs="PT Astra Serif"/>
          <w:sz w:val="26"/>
          <w:szCs w:val="26"/>
        </w:rPr>
        <w:sectPr w:rsidR="00F72C6C" w:rsidSect="00C43DA4">
          <w:headerReference w:type="default" r:id="rId17"/>
          <w:headerReference w:type="first" r:id="rId18"/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  <w:r>
        <w:rPr>
          <w:rFonts w:ascii="PT Astra Serif" w:eastAsia="Calibri" w:hAnsi="PT Astra Serif" w:cs="PT Astra Serif"/>
          <w:sz w:val="26"/>
          <w:szCs w:val="26"/>
        </w:rPr>
        <w:t xml:space="preserve"> </w:t>
      </w:r>
      <w:r w:rsidR="00E66B6F" w:rsidRPr="00E66B6F">
        <w:rPr>
          <w:rFonts w:ascii="PT Astra Serif" w:eastAsia="Calibri" w:hAnsi="PT Astra Serif" w:cs="PT Astra Serif"/>
          <w:sz w:val="26"/>
          <w:szCs w:val="26"/>
        </w:rPr>
        <w:t xml:space="preserve">В случае недостижения получателем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="00E66B6F" w:rsidRPr="00E66B6F">
        <w:rPr>
          <w:rFonts w:ascii="PT Astra Serif" w:eastAsia="Calibri" w:hAnsi="PT Astra Serif" w:cs="PT Astra Serif"/>
          <w:sz w:val="26"/>
          <w:szCs w:val="26"/>
        </w:rPr>
        <w:t xml:space="preserve"> результата предоставления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="00E66B6F" w:rsidRPr="00E66B6F">
        <w:rPr>
          <w:rFonts w:ascii="PT Astra Serif" w:eastAsia="Calibri" w:hAnsi="PT Astra Serif" w:cs="PT Astra Serif"/>
          <w:sz w:val="26"/>
          <w:szCs w:val="26"/>
        </w:rPr>
        <w:t>, невыполнения значений показателей, необходимых для дост</w:t>
      </w:r>
      <w:r>
        <w:rPr>
          <w:rFonts w:ascii="PT Astra Serif" w:eastAsia="Calibri" w:hAnsi="PT Astra Serif" w:cs="PT Astra Serif"/>
          <w:sz w:val="26"/>
          <w:szCs w:val="26"/>
        </w:rPr>
        <w:t xml:space="preserve">ижения результата, соглашение о </w:t>
      </w:r>
      <w:r w:rsidR="00E66B6F" w:rsidRPr="00E66B6F">
        <w:rPr>
          <w:rFonts w:ascii="PT Astra Serif" w:eastAsia="Calibri" w:hAnsi="PT Astra Serif" w:cs="PT Astra Serif"/>
          <w:sz w:val="26"/>
          <w:szCs w:val="26"/>
        </w:rPr>
        <w:t xml:space="preserve">расторжении соглашения заключается в срок, установленный подпунктом 3 </w:t>
      </w:r>
      <w:r>
        <w:rPr>
          <w:rFonts w:ascii="PT Astra Serif" w:eastAsia="Calibri" w:hAnsi="PT Astra Serif" w:cs="PT Astra Serif"/>
          <w:sz w:val="26"/>
          <w:szCs w:val="26"/>
        </w:rPr>
        <w:t xml:space="preserve">пункта 11 настоящего Порядка, а </w:t>
      </w:r>
      <w:r w:rsidR="00E66B6F" w:rsidRPr="00E66B6F">
        <w:rPr>
          <w:rFonts w:ascii="PT Astra Serif" w:eastAsia="Calibri" w:hAnsi="PT Astra Serif" w:cs="PT Astra Serif"/>
          <w:sz w:val="26"/>
          <w:szCs w:val="26"/>
        </w:rPr>
        <w:t>средства в объем</w:t>
      </w:r>
      <w:r>
        <w:rPr>
          <w:rFonts w:ascii="PT Astra Serif" w:eastAsia="Calibri" w:hAnsi="PT Astra Serif" w:cs="PT Astra Serif"/>
          <w:sz w:val="26"/>
          <w:szCs w:val="26"/>
        </w:rPr>
        <w:t xml:space="preserve">е, пропорциональном величине не </w:t>
      </w:r>
      <w:r w:rsidR="00E66B6F" w:rsidRPr="00E66B6F">
        <w:rPr>
          <w:rFonts w:ascii="PT Astra Serif" w:eastAsia="Calibri" w:hAnsi="PT Astra Serif" w:cs="PT Astra Serif"/>
          <w:sz w:val="26"/>
          <w:szCs w:val="26"/>
        </w:rPr>
        <w:t>достижения значения результата, подлежат возврату в доход бюджета Томской области в срок не поздн</w:t>
      </w:r>
      <w:r>
        <w:rPr>
          <w:rFonts w:ascii="PT Astra Serif" w:eastAsia="Calibri" w:hAnsi="PT Astra Serif" w:cs="PT Astra Serif"/>
          <w:sz w:val="26"/>
          <w:szCs w:val="26"/>
        </w:rPr>
        <w:t xml:space="preserve">ее тридцати календарных дней со </w:t>
      </w:r>
      <w:r w:rsidR="00E66B6F" w:rsidRPr="00E66B6F">
        <w:rPr>
          <w:rFonts w:ascii="PT Astra Serif" w:eastAsia="Calibri" w:hAnsi="PT Astra Serif" w:cs="PT Astra Serif"/>
          <w:sz w:val="26"/>
          <w:szCs w:val="26"/>
        </w:rPr>
        <w:t xml:space="preserve">дня получения соответствующего требования получателем </w:t>
      </w:r>
      <w:r w:rsidR="002B6564">
        <w:rPr>
          <w:rFonts w:ascii="PT Astra Serif" w:eastAsia="Calibri" w:hAnsi="PT Astra Serif" w:cs="PT Astra Serif"/>
          <w:sz w:val="26"/>
          <w:szCs w:val="26"/>
        </w:rPr>
        <w:t>субсидий</w:t>
      </w:r>
      <w:r w:rsidR="00E66B6F" w:rsidRPr="00E66B6F">
        <w:rPr>
          <w:rFonts w:ascii="PT Astra Serif" w:eastAsia="Calibri" w:hAnsi="PT Astra Serif" w:cs="PT Astra Serif"/>
          <w:sz w:val="26"/>
          <w:szCs w:val="26"/>
        </w:rPr>
        <w:t>.</w:t>
      </w:r>
    </w:p>
    <w:p w:rsidR="00F72C6C" w:rsidRDefault="00F72C6C" w:rsidP="004F7837">
      <w:pPr>
        <w:widowControl w:val="0"/>
        <w:jc w:val="both"/>
        <w:rPr>
          <w:rFonts w:ascii="PT Astra Serif" w:hAnsi="PT Astra Serif"/>
          <w:sz w:val="26"/>
          <w:szCs w:val="26"/>
        </w:rPr>
      </w:pPr>
    </w:p>
    <w:p w:rsidR="001D5EDC" w:rsidRDefault="00FD72D6" w:rsidP="008A4B0D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</w:rPr>
        <w:t xml:space="preserve">Приложение № 1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 xml:space="preserve">к Порядку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«Центр по охране и использованию </w:t>
      </w:r>
      <w:r w:rsidR="007F7AC2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условий предоставления </w:t>
      </w:r>
      <w:r w:rsidR="002B6564">
        <w:rPr>
          <w:rFonts w:ascii="PT Astra Serif" w:hAnsi="PT Astra Serif" w:cs="PT Astra Serif"/>
          <w:sz w:val="26"/>
          <w:szCs w:val="26"/>
          <w:lang w:eastAsia="ru-RU" w:bidi="ar-SA"/>
        </w:rPr>
        <w:t>субсидий</w:t>
      </w:r>
      <w:r w:rsidR="007F7AC2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иные цели из областного бюджета областному государственному автономному учреждению культуры </w:t>
      </w:r>
      <w:r w:rsidR="00F72C6C"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памятников истории и культуры»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E66B6F" w:rsidRPr="00E66B6F" w:rsidRDefault="00FD72D6" w:rsidP="00F72C6C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E66B6F" w:rsidRPr="00E66B6F" w:rsidRDefault="00E66B6F" w:rsidP="00E66B6F">
      <w:pPr>
        <w:tabs>
          <w:tab w:val="left" w:pos="4253"/>
        </w:tabs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FD72D6" w:rsidP="00E66B6F">
      <w:pPr>
        <w:tabs>
          <w:tab w:val="left" w:pos="4395"/>
        </w:tabs>
        <w:ind w:left="4536"/>
        <w:contextualSpacing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Председателю Комитета по охране объектов</w:t>
      </w:r>
    </w:p>
    <w:p w:rsidR="00E66B6F" w:rsidRPr="00E66B6F" w:rsidRDefault="00FD72D6" w:rsidP="00E66B6F">
      <w:pPr>
        <w:ind w:left="4536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культурного наследия Томской области</w:t>
      </w:r>
    </w:p>
    <w:p w:rsidR="00E66B6F" w:rsidRPr="00E66B6F" w:rsidRDefault="00E66B6F" w:rsidP="00E66B6F">
      <w:pPr>
        <w:tabs>
          <w:tab w:val="left" w:pos="4395"/>
        </w:tabs>
        <w:contextualSpacing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E66B6F" w:rsidRDefault="00FD72D6" w:rsidP="00E66B6F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Пояснительная записка</w:t>
      </w:r>
    </w:p>
    <w:p w:rsidR="00E66B6F" w:rsidRPr="00E66B6F" w:rsidRDefault="00E66B6F" w:rsidP="00E66B6F">
      <w:pPr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E66B6F" w:rsidRPr="008E10B4" w:rsidRDefault="00FD72D6" w:rsidP="008E10B4">
      <w:pPr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Прос</w:t>
      </w:r>
      <w:r w:rsidR="002F4D94">
        <w:rPr>
          <w:rFonts w:ascii="PT Astra Serif" w:hAnsi="PT Astra Serif"/>
          <w:sz w:val="26"/>
          <w:szCs w:val="26"/>
          <w:lang w:eastAsia="ru-RU" w:bidi="ar-SA"/>
        </w:rPr>
        <w:t xml:space="preserve">им Вас предоставить субсидию </w:t>
      </w:r>
      <w:r w:rsidR="00C71662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C71662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ремонта, включая </w:t>
      </w:r>
      <w:r w:rsidR="00C71662" w:rsidRPr="000C7CA7">
        <w:rPr>
          <w:rFonts w:ascii="PT Astra Serif" w:hAnsi="PT Astra Serif"/>
          <w:sz w:val="26"/>
          <w:szCs w:val="26"/>
          <w:lang w:eastAsia="ru-RU" w:bidi="ar-SA"/>
        </w:rPr>
        <w:t xml:space="preserve">корректировку проектно-сметной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  <w:r w:rsidR="00C71662">
        <w:rPr>
          <w:rFonts w:ascii="PT Astra Serif" w:hAnsi="PT Astra Serif"/>
          <w:spacing w:val="1"/>
          <w:sz w:val="26"/>
          <w:szCs w:val="24"/>
        </w:rPr>
        <w:t xml:space="preserve"> </w:t>
      </w:r>
      <w:r w:rsidRPr="00E66B6F">
        <w:rPr>
          <w:rFonts w:ascii="PT Astra Serif" w:hAnsi="PT Astra Serif"/>
          <w:sz w:val="26"/>
          <w:szCs w:val="26"/>
          <w:lang w:eastAsia="ru-RU" w:bidi="ar-SA"/>
        </w:rPr>
        <w:t>в размере _______ руб.</w:t>
      </w:r>
    </w:p>
    <w:p w:rsidR="00E66B6F" w:rsidRPr="00E66B6F" w:rsidRDefault="00FD72D6" w:rsidP="00E66B6F">
      <w:pPr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Данная субсидия необходима для осуществления следующих мероприятий (перечисляются виды и прочее):</w:t>
      </w:r>
    </w:p>
    <w:p w:rsidR="00E66B6F" w:rsidRPr="00E66B6F" w:rsidRDefault="00FD72D6" w:rsidP="00E66B6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FD72D6" w:rsidP="00E66B6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870DE0" w:rsidRDefault="00FD72D6" w:rsidP="00E66B6F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E66B6F" w:rsidRPr="00E66B6F" w:rsidRDefault="00FD72D6" w:rsidP="00E66B6F">
      <w:pPr>
        <w:ind w:firstLine="705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Приложение* на ___ листах:</w:t>
      </w:r>
    </w:p>
    <w:p w:rsidR="00E66B6F" w:rsidRPr="00E66B6F" w:rsidRDefault="00FD72D6" w:rsidP="00E66B6F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66B6F" w:rsidRDefault="00FD72D6" w:rsidP="00E66B6F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________________________________________________________________;</w:t>
      </w:r>
    </w:p>
    <w:p w:rsidR="00E66B6F" w:rsidRPr="00E055C0" w:rsidRDefault="00FD72D6" w:rsidP="00E66B6F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66B6F">
        <w:rPr>
          <w:rFonts w:ascii="PT Astra Serif" w:hAnsi="PT Astra Serif"/>
          <w:sz w:val="26"/>
          <w:szCs w:val="26"/>
          <w:lang w:eastAsia="ru-RU" w:bidi="ar-SA"/>
        </w:rPr>
        <w:t>________________________________________________________________.</w:t>
      </w:r>
    </w:p>
    <w:p w:rsidR="007F7AC2" w:rsidRPr="00845E00" w:rsidRDefault="00FD72D6" w:rsidP="00E66B6F">
      <w:pPr>
        <w:ind w:firstLine="709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E055C0">
        <w:rPr>
          <w:rFonts w:ascii="PT Astra Serif" w:hAnsi="PT Astra Serif"/>
          <w:sz w:val="20"/>
          <w:szCs w:val="20"/>
          <w:lang w:eastAsia="ru-RU" w:bidi="ar-SA"/>
        </w:rPr>
        <w:t>*обязательно перечисляются прилагаемые документы, указанны</w:t>
      </w:r>
      <w:r w:rsidRPr="00E055C0">
        <w:rPr>
          <w:rFonts w:ascii="PT Astra Serif" w:hAnsi="PT Astra Serif"/>
          <w:sz w:val="20"/>
          <w:szCs w:val="20"/>
          <w:lang w:eastAsia="ru-RU" w:bidi="ar-SA"/>
        </w:rPr>
        <w:t xml:space="preserve">е в пункте 4 Порядка </w:t>
      </w:r>
      <w:r w:rsidRPr="00E055C0">
        <w:rPr>
          <w:rFonts w:ascii="PT Astra Serif" w:hAnsi="PT Astra Serif" w:cs="Arial"/>
          <w:sz w:val="20"/>
          <w:szCs w:val="20"/>
          <w:lang w:eastAsia="ru-RU" w:bidi="ar-SA"/>
        </w:rPr>
        <w:t xml:space="preserve">определения объема и условий предоставления </w:t>
      </w:r>
      <w:r w:rsidR="002B6564">
        <w:rPr>
          <w:rFonts w:ascii="PT Astra Serif" w:hAnsi="PT Astra Serif" w:cs="Arial"/>
          <w:sz w:val="20"/>
          <w:szCs w:val="20"/>
          <w:lang w:eastAsia="ru-RU" w:bidi="ar-SA"/>
        </w:rPr>
        <w:t>субсидий</w:t>
      </w:r>
      <w:r w:rsidRPr="00E055C0">
        <w:rPr>
          <w:rFonts w:ascii="PT Astra Serif" w:hAnsi="PT Astra Serif" w:cs="Arial"/>
          <w:sz w:val="20"/>
          <w:szCs w:val="20"/>
          <w:lang w:eastAsia="ru-RU" w:bidi="ar-SA"/>
        </w:rPr>
        <w:t xml:space="preserve">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Pr="00845E00">
        <w:rPr>
          <w:rFonts w:ascii="PT Astra Serif" w:hAnsi="PT Astra Serif" w:cs="Arial"/>
          <w:sz w:val="20"/>
          <w:szCs w:val="20"/>
          <w:lang w:eastAsia="ru-RU" w:bidi="ar-SA"/>
        </w:rPr>
        <w:t xml:space="preserve">на </w:t>
      </w:r>
      <w:r w:rsidR="00845E00" w:rsidRPr="00845E00">
        <w:rPr>
          <w:rFonts w:ascii="PT Astra Serif" w:hAnsi="PT Astra Serif"/>
          <w:sz w:val="20"/>
          <w:szCs w:val="20"/>
          <w:lang w:eastAsia="ru-RU" w:bidi="ar-SA"/>
        </w:rPr>
        <w:t>проведение капитального ремонта выявленного объекта культурного наследия «Больница», 1915г., расположенного по адресу: г. Томск, пр.</w:t>
      </w:r>
      <w:r w:rsidR="00845E00" w:rsidRPr="00845E00">
        <w:rPr>
          <w:rFonts w:ascii="PT Astra Serif" w:hAnsi="PT Astra Serif"/>
          <w:spacing w:val="1"/>
          <w:sz w:val="20"/>
          <w:szCs w:val="20"/>
        </w:rPr>
        <w:t xml:space="preserve"> Ленина, 51</w:t>
      </w:r>
      <w:r w:rsidR="00845E00" w:rsidRPr="00845E00">
        <w:rPr>
          <w:rFonts w:ascii="PT Astra Serif" w:hAnsi="PT Astra Serif"/>
          <w:sz w:val="20"/>
          <w:szCs w:val="20"/>
          <w:lang w:eastAsia="ru-RU" w:bidi="ar-SA"/>
        </w:rPr>
        <w:t>, включая корректировку проектно-сметной документации: дополнительные работы</w:t>
      </w:r>
    </w:p>
    <w:p w:rsidR="00E66B6F" w:rsidRPr="005B3B8F" w:rsidRDefault="00FD72D6" w:rsidP="00E66B6F">
      <w:pPr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Руководитель учреждения 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>(подпись)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___________________</w:t>
      </w:r>
    </w:p>
    <w:p w:rsidR="00E66B6F" w:rsidRPr="005B3B8F" w:rsidRDefault="00FD72D6" w:rsidP="00E66B6F">
      <w:pPr>
        <w:autoSpaceDE w:val="0"/>
        <w:autoSpaceDN w:val="0"/>
        <w:adjustRightInd w:val="0"/>
        <w:contextualSpacing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</w:r>
      <w:r w:rsidRPr="005B3B8F">
        <w:rPr>
          <w:rFonts w:ascii="PT Astra Serif" w:hAnsi="PT Astra Serif"/>
          <w:sz w:val="24"/>
          <w:szCs w:val="24"/>
          <w:lang w:eastAsia="ru-RU" w:bidi="ar-SA"/>
        </w:rPr>
        <w:tab/>
        <w:t xml:space="preserve">                           (фамилия, имя, отчество,</w:t>
      </w:r>
    </w:p>
    <w:p w:rsidR="00E66B6F" w:rsidRPr="005B3B8F" w:rsidRDefault="00FD72D6" w:rsidP="00E66B6F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</w:t>
      </w:r>
      <w:r w:rsidR="00870DE0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                       последнее – при наличии)</w:t>
      </w:r>
    </w:p>
    <w:p w:rsidR="00E66B6F" w:rsidRPr="00870DE0" w:rsidRDefault="00FD72D6" w:rsidP="00870DE0">
      <w:pPr>
        <w:contextualSpacing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                                         </w:t>
      </w:r>
      <w:r w:rsidRPr="005B3B8F">
        <w:rPr>
          <w:rFonts w:ascii="PT Astra Serif" w:hAnsi="PT Astra Serif"/>
          <w:sz w:val="24"/>
          <w:szCs w:val="24"/>
          <w:lang w:eastAsia="ru-RU" w:bidi="ar-SA"/>
        </w:rPr>
        <w:t xml:space="preserve">     МП</w:t>
      </w:r>
    </w:p>
    <w:p w:rsidR="00E66B6F" w:rsidRDefault="00FD72D6" w:rsidP="00E66B6F">
      <w:pPr>
        <w:rPr>
          <w:rFonts w:ascii="PT Astra Serif" w:hAnsi="PT Astra Serif"/>
          <w:sz w:val="24"/>
          <w:szCs w:val="24"/>
          <w:lang w:eastAsia="ru-RU" w:bidi="ar-SA"/>
        </w:rPr>
      </w:pPr>
      <w:r>
        <w:rPr>
          <w:rFonts w:ascii="PT Astra Serif" w:hAnsi="PT Astra Serif"/>
          <w:sz w:val="24"/>
          <w:szCs w:val="24"/>
          <w:lang w:eastAsia="ru-RU" w:bidi="ar-SA"/>
        </w:rPr>
        <w:br w:type="page"/>
      </w:r>
    </w:p>
    <w:p w:rsidR="00EC0ACB" w:rsidRPr="00EC0ACB" w:rsidRDefault="00FD72D6" w:rsidP="008A4B0D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</w:rPr>
        <w:t xml:space="preserve">Приложение № 2 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к Порядку определения объема и условий предоставления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EC0ACB" w:rsidRPr="00EC0ACB" w:rsidRDefault="00FD72D6" w:rsidP="00EC0ACB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EC0ACB" w:rsidRPr="00EC0ACB" w:rsidRDefault="00FD72D6" w:rsidP="00EC0ACB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>Заявка</w:t>
      </w:r>
    </w:p>
    <w:p w:rsidR="00AA6FA2" w:rsidRDefault="00FD72D6" w:rsidP="00EC0ACB">
      <w:pPr>
        <w:ind w:firstLine="709"/>
        <w:contextualSpacing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на перечисление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EC0ACB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</w:t>
      </w:r>
      <w:r w:rsidR="00C77C6E">
        <w:rPr>
          <w:rFonts w:ascii="PT Astra Serif" w:hAnsi="PT Astra Serif"/>
          <w:sz w:val="26"/>
          <w:szCs w:val="26"/>
          <w:lang w:eastAsia="ru-RU" w:bidi="ar-SA"/>
        </w:rPr>
        <w:t> 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Томск, пр.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8A4B0D" w:rsidRPr="00EC0ACB" w:rsidRDefault="008A4B0D" w:rsidP="00EC0ACB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AA6FA2" w:rsidRPr="00EC0ACB" w:rsidRDefault="00FD72D6" w:rsidP="00EC0ACB">
      <w:pPr>
        <w:ind w:firstLine="709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EC0ACB">
        <w:rPr>
          <w:rFonts w:ascii="PT Astra Serif" w:hAnsi="PT Astra Serif" w:cs="Arial"/>
          <w:bCs/>
          <w:sz w:val="26"/>
          <w:szCs w:val="26"/>
          <w:lang w:eastAsia="ru-RU" w:bidi="ar-SA"/>
        </w:rPr>
        <w:t xml:space="preserve">Областное государственное автономное учреждение культуры «Центр по охране и использованию памятников истории и культуры» </w:t>
      </w:r>
      <w:r w:rsidRPr="00EC0ACB">
        <w:rPr>
          <w:rFonts w:ascii="PT Astra Serif" w:hAnsi="PT Astra Serif" w:cs="Arial"/>
          <w:sz w:val="26"/>
          <w:szCs w:val="26"/>
          <w:lang w:eastAsia="ru-RU" w:bidi="ar-SA"/>
        </w:rPr>
        <w:t xml:space="preserve">просит Комитет по охране объектов культурного наследия Томской области перечислить субсидию, предоставляемую из областного бюджета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tbl>
      <w:tblPr>
        <w:tblW w:w="928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4536"/>
        <w:gridCol w:w="1842"/>
        <w:gridCol w:w="2485"/>
      </w:tblGrid>
      <w:tr w:rsidR="004704A6" w:rsidTr="002B656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расходов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К</w:t>
            </w: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од </w:t>
            </w:r>
            <w:r w:rsidR="002B6564"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субсидий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Сумма расходов (руб.)</w:t>
            </w:r>
          </w:p>
        </w:tc>
      </w:tr>
      <w:tr w:rsidR="004704A6" w:rsidTr="002B656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2B656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2B656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2B656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4704A6" w:rsidTr="002B6564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EC0ACB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2B656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2B656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0ACB" w:rsidRPr="00EC0ACB" w:rsidRDefault="00EC0ACB" w:rsidP="002B656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EC0ACB" w:rsidRPr="002B6689" w:rsidRDefault="00FD72D6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Приложение:</w:t>
      </w:r>
    </w:p>
    <w:p w:rsidR="00EC0ACB" w:rsidRPr="002B6689" w:rsidRDefault="00FD72D6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- копия заключенного контракта/договора на выполнение работ в __ экз. на __ л.;</w:t>
      </w:r>
    </w:p>
    <w:p w:rsidR="00EC0ACB" w:rsidRPr="002B6689" w:rsidRDefault="00FD72D6" w:rsidP="00EC0ACB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2B6689">
        <w:rPr>
          <w:rFonts w:ascii="PT Astra Serif" w:hAnsi="PT Astra Serif"/>
          <w:sz w:val="20"/>
          <w:szCs w:val="20"/>
          <w:lang w:eastAsia="ru-RU" w:bidi="ar-SA"/>
        </w:rPr>
        <w:t>- копии документов, подтверждающих приемку выполненных работ в __экз. на __л.*</w:t>
      </w:r>
    </w:p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837"/>
        <w:gridCol w:w="4838"/>
      </w:tblGrid>
      <w:tr w:rsidR="004704A6" w:rsidTr="002B6564">
        <w:tc>
          <w:tcPr>
            <w:tcW w:w="4837" w:type="dxa"/>
            <w:shd w:val="clear" w:color="auto" w:fill="auto"/>
          </w:tcPr>
          <w:p w:rsidR="00EC0ACB" w:rsidRPr="009471BF" w:rsidRDefault="00EC0ACB" w:rsidP="002B6564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FD72D6" w:rsidP="002B6564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Руководитель учреждения</w:t>
            </w:r>
          </w:p>
          <w:p w:rsidR="00EC0ACB" w:rsidRPr="009471BF" w:rsidRDefault="00FD72D6" w:rsidP="002B6564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______________ /____________________/</w:t>
            </w:r>
          </w:p>
          <w:p w:rsidR="00EC0ACB" w:rsidRPr="009471BF" w:rsidRDefault="00FD72D6" w:rsidP="009471BF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(подпись)      (фамилия, имя, отчество, последнее – при наличии)</w:t>
            </w:r>
          </w:p>
          <w:p w:rsidR="00EC0ACB" w:rsidRPr="009471BF" w:rsidRDefault="00EC0ACB" w:rsidP="002B6564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FD72D6" w:rsidP="002B6564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МП</w:t>
            </w:r>
          </w:p>
          <w:p w:rsidR="00EC0ACB" w:rsidRPr="009471BF" w:rsidRDefault="00FD72D6" w:rsidP="00870DE0">
            <w:pPr>
              <w:autoSpaceDE w:val="0"/>
              <w:autoSpaceDN w:val="0"/>
              <w:adjustRightInd w:val="0"/>
              <w:ind w:firstLine="345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«_____» ___________ 20__ г.</w:t>
            </w:r>
          </w:p>
        </w:tc>
        <w:tc>
          <w:tcPr>
            <w:tcW w:w="4838" w:type="dxa"/>
            <w:shd w:val="clear" w:color="auto" w:fill="auto"/>
          </w:tcPr>
          <w:p w:rsidR="00EC0ACB" w:rsidRPr="009471BF" w:rsidRDefault="00EC0ACB" w:rsidP="002B6564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  <w:p w:rsidR="00EC0ACB" w:rsidRPr="009471BF" w:rsidRDefault="00FD72D6" w:rsidP="002B6564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Главный бухгалтер учреждения</w:t>
            </w:r>
          </w:p>
          <w:p w:rsidR="00EC0ACB" w:rsidRPr="009471BF" w:rsidRDefault="00FD72D6" w:rsidP="002B6564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 /______________________/</w:t>
            </w:r>
          </w:p>
          <w:p w:rsidR="00EC0ACB" w:rsidRPr="009471BF" w:rsidRDefault="00FD72D6" w:rsidP="00EC0ACB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(подпись)      (фамилия, имя, отчество, последнее –</w:t>
            </w:r>
            <w:r w:rsidRPr="009471B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при наличии)</w:t>
            </w:r>
          </w:p>
          <w:p w:rsidR="00EC0ACB" w:rsidRPr="009471BF" w:rsidRDefault="00EC0ACB" w:rsidP="002B6564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627B0E" w:rsidRDefault="00627B0E" w:rsidP="00C43DA4">
      <w:pPr>
        <w:widowControl w:val="0"/>
        <w:ind w:left="4536"/>
        <w:jc w:val="both"/>
        <w:rPr>
          <w:rFonts w:ascii="PT Astra Serif" w:hAnsi="PT Astra Serif"/>
          <w:sz w:val="24"/>
          <w:szCs w:val="24"/>
          <w:lang w:eastAsia="ru-RU" w:bidi="ar-SA"/>
        </w:rPr>
        <w:sectPr w:rsidR="00627B0E" w:rsidSect="00C43DA4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F72C6C" w:rsidRDefault="00FD72D6" w:rsidP="00F72C6C">
      <w:pPr>
        <w:widowControl w:val="0"/>
        <w:ind w:left="4536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Приложение № 3 к Порядку 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определения объема и условий предоставления </w:t>
      </w:r>
      <w:r w:rsidR="002B6564">
        <w:rPr>
          <w:rFonts w:ascii="PT Astra Serif" w:hAnsi="PT Astra Serif" w:cs="PT Astra Serif"/>
          <w:sz w:val="26"/>
          <w:szCs w:val="26"/>
          <w:lang w:eastAsia="ru-RU" w:bidi="ar-SA"/>
        </w:rPr>
        <w:t>субсидий</w:t>
      </w:r>
      <w:r w:rsidRPr="00D91A44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C43DA4" w:rsidRPr="005B3B8F" w:rsidRDefault="00FD72D6" w:rsidP="00F72C6C">
      <w:pPr>
        <w:widowControl w:val="0"/>
        <w:ind w:left="4536"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5B3B8F" w:rsidRDefault="00FD72D6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C43DA4" w:rsidRPr="005B3B8F" w:rsidRDefault="00FD72D6" w:rsidP="004E4B61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об осуществлении расходов, произведенных получателем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5B3B8F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8A4B0D">
        <w:rPr>
          <w:rFonts w:ascii="PT Astra Serif" w:hAnsi="PT Astra Serif"/>
          <w:spacing w:val="1"/>
          <w:sz w:val="26"/>
          <w:szCs w:val="24"/>
        </w:rPr>
        <w:t xml:space="preserve"> </w:t>
      </w:r>
      <w:r w:rsidR="008A4B0D" w:rsidRPr="001D5EDC">
        <w:rPr>
          <w:rFonts w:ascii="PT Astra Serif" w:hAnsi="PT Astra Serif"/>
          <w:spacing w:val="1"/>
          <w:sz w:val="26"/>
          <w:szCs w:val="24"/>
        </w:rPr>
        <w:t>51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8A4B0D" w:rsidRPr="000C7CA7">
        <w:rPr>
          <w:rFonts w:ascii="PT Astra Serif" w:hAnsi="PT Astra Serif"/>
          <w:sz w:val="26"/>
          <w:szCs w:val="26"/>
          <w:lang w:eastAsia="ru-RU" w:bidi="ar-SA"/>
        </w:rPr>
        <w:t xml:space="preserve">корректировку проектно-сметной документации: дополнительные работы </w:t>
      </w:r>
      <w:r w:rsidR="008A4B0D">
        <w:rPr>
          <w:rFonts w:ascii="PT Astra Serif" w:hAnsi="PT Astra Serif"/>
          <w:sz w:val="26"/>
          <w:szCs w:val="26"/>
          <w:lang w:eastAsia="ru-RU" w:bidi="ar-SA"/>
        </w:rPr>
        <w:t xml:space="preserve">    </w:t>
      </w:r>
      <w:r w:rsidRPr="005B3B8F">
        <w:rPr>
          <w:rFonts w:ascii="PT Astra Serif" w:hAnsi="PT Astra Serif" w:cs="Arial"/>
          <w:sz w:val="26"/>
          <w:szCs w:val="26"/>
          <w:lang w:eastAsia="ru-RU" w:bidi="ar-SA"/>
        </w:rPr>
        <w:t>на ___________20__г.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02"/>
        <w:gridCol w:w="7921"/>
      </w:tblGrid>
      <w:tr w:rsidR="004704A6" w:rsidTr="002B6564">
        <w:trPr>
          <w:trHeight w:val="204"/>
        </w:trPr>
        <w:tc>
          <w:tcPr>
            <w:tcW w:w="3302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учредителя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4704A6" w:rsidTr="002B6564">
        <w:trPr>
          <w:trHeight w:val="195"/>
        </w:trPr>
        <w:tc>
          <w:tcPr>
            <w:tcW w:w="3302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7920" w:type="dxa"/>
            <w:tcBorders>
              <w:top w:val="single" w:sz="4" w:space="0" w:color="auto"/>
              <w:bottom w:val="single" w:sz="4" w:space="0" w:color="auto"/>
            </w:tcBorders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4704A6" w:rsidTr="002B6564">
        <w:trPr>
          <w:trHeight w:val="390"/>
        </w:trPr>
        <w:tc>
          <w:tcPr>
            <w:tcW w:w="11223" w:type="dxa"/>
            <w:gridSpan w:val="2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Единица </w:t>
            </w:r>
            <w:r w:rsidRPr="005B3B8F">
              <w:rPr>
                <w:rFonts w:ascii="PT Astra Serif" w:hAnsi="PT Astra Serif"/>
                <w:sz w:val="26"/>
                <w:szCs w:val="26"/>
                <w:lang w:eastAsia="ru-RU" w:bidi="ar-SA"/>
              </w:rPr>
              <w:t>измерения: рубль (с точностью до второго десятичного знака)</w:t>
            </w:r>
          </w:p>
        </w:tc>
      </w:tr>
    </w:tbl>
    <w:tbl>
      <w:tblPr>
        <w:tblStyle w:val="43"/>
        <w:tblW w:w="0" w:type="auto"/>
        <w:tblLayout w:type="fixed"/>
        <w:tblLook w:val="04A0" w:firstRow="1" w:lastRow="0" w:firstColumn="1" w:lastColumn="0" w:noHBand="0" w:noVBand="1"/>
      </w:tblPr>
      <w:tblGrid>
        <w:gridCol w:w="1130"/>
        <w:gridCol w:w="570"/>
        <w:gridCol w:w="853"/>
        <w:gridCol w:w="1849"/>
        <w:gridCol w:w="852"/>
        <w:gridCol w:w="1421"/>
        <w:gridCol w:w="1709"/>
        <w:gridCol w:w="852"/>
        <w:gridCol w:w="1564"/>
        <w:gridCol w:w="853"/>
        <w:gridCol w:w="1699"/>
        <w:gridCol w:w="1215"/>
        <w:gridCol w:w="6"/>
      </w:tblGrid>
      <w:tr w:rsidR="004704A6" w:rsidTr="002B6564">
        <w:trPr>
          <w:trHeight w:val="257"/>
        </w:trPr>
        <w:tc>
          <w:tcPr>
            <w:tcW w:w="1700" w:type="dxa"/>
            <w:gridSpan w:val="2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Субсидия</w:t>
            </w:r>
          </w:p>
        </w:tc>
        <w:tc>
          <w:tcPr>
            <w:tcW w:w="2702" w:type="dxa"/>
            <w:gridSpan w:val="2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Остаток </w:t>
            </w:r>
            <w:r w:rsidR="002B6564">
              <w:rPr>
                <w:rFonts w:ascii="PT Astra Serif" w:hAnsi="PT Astra Serif"/>
                <w:sz w:val="20"/>
                <w:szCs w:val="20"/>
                <w:lang w:eastAsia="ru-RU"/>
              </w:rPr>
              <w:t>субсидий</w:t>
            </w: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на начало текущего финансового года</w:t>
            </w:r>
          </w:p>
        </w:tc>
        <w:tc>
          <w:tcPr>
            <w:tcW w:w="3982" w:type="dxa"/>
            <w:gridSpan w:val="3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Поступления</w:t>
            </w:r>
          </w:p>
        </w:tc>
        <w:tc>
          <w:tcPr>
            <w:tcW w:w="2416" w:type="dxa"/>
            <w:gridSpan w:val="2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Выплаты</w:t>
            </w:r>
          </w:p>
        </w:tc>
        <w:tc>
          <w:tcPr>
            <w:tcW w:w="3768" w:type="dxa"/>
            <w:gridSpan w:val="4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Остаток </w:t>
            </w:r>
            <w:r w:rsidR="002B6564">
              <w:rPr>
                <w:rFonts w:ascii="PT Astra Serif" w:hAnsi="PT Astra Serif"/>
                <w:sz w:val="20"/>
                <w:szCs w:val="20"/>
                <w:lang w:eastAsia="ru-RU"/>
              </w:rPr>
              <w:t>субсидий</w:t>
            </w: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на конец отчетного периода</w:t>
            </w:r>
          </w:p>
        </w:tc>
      </w:tr>
      <w:tr w:rsidR="004704A6" w:rsidTr="002B6564">
        <w:trPr>
          <w:gridAfter w:val="1"/>
          <w:wAfter w:w="5" w:type="dxa"/>
          <w:trHeight w:val="68"/>
        </w:trPr>
        <w:tc>
          <w:tcPr>
            <w:tcW w:w="1130" w:type="dxa"/>
            <w:vMerge w:val="restart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наиме-нование</w:t>
            </w:r>
          </w:p>
        </w:tc>
        <w:tc>
          <w:tcPr>
            <w:tcW w:w="569" w:type="dxa"/>
            <w:vMerge w:val="restart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853" w:type="dxa"/>
            <w:vMerge w:val="restart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8" w:type="dxa"/>
            <w:vMerge w:val="restart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них, разрешенный к использованию</w:t>
            </w:r>
          </w:p>
        </w:tc>
        <w:tc>
          <w:tcPr>
            <w:tcW w:w="852" w:type="dxa"/>
            <w:vMerge w:val="restart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29" w:type="dxa"/>
            <w:gridSpan w:val="2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в </w:t>
            </w: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том числе:</w:t>
            </w:r>
          </w:p>
        </w:tc>
        <w:tc>
          <w:tcPr>
            <w:tcW w:w="852" w:type="dxa"/>
            <w:vMerge w:val="restart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3" w:type="dxa"/>
            <w:vMerge w:val="restart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них: возвращено в областной бюджет</w:t>
            </w:r>
          </w:p>
        </w:tc>
        <w:tc>
          <w:tcPr>
            <w:tcW w:w="853" w:type="dxa"/>
            <w:vMerge w:val="restart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914" w:type="dxa"/>
            <w:gridSpan w:val="2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 том числе:</w:t>
            </w:r>
          </w:p>
        </w:tc>
      </w:tr>
      <w:tr w:rsidR="004704A6" w:rsidTr="002B6564">
        <w:trPr>
          <w:gridAfter w:val="1"/>
          <w:wAfter w:w="6" w:type="dxa"/>
          <w:trHeight w:val="68"/>
        </w:trPr>
        <w:tc>
          <w:tcPr>
            <w:tcW w:w="1130" w:type="dxa"/>
            <w:vMerge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vMerge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  <w:vMerge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vMerge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из областного бюджета</w:t>
            </w:r>
          </w:p>
        </w:tc>
        <w:tc>
          <w:tcPr>
            <w:tcW w:w="1707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возврат дебиторской задолженности прошлых лет</w:t>
            </w:r>
          </w:p>
        </w:tc>
        <w:tc>
          <w:tcPr>
            <w:tcW w:w="852" w:type="dxa"/>
            <w:vMerge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  <w:vMerge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vMerge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требуется в направлении на те же цели</w:t>
            </w:r>
          </w:p>
        </w:tc>
        <w:tc>
          <w:tcPr>
            <w:tcW w:w="1215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подлежит возврату</w:t>
            </w:r>
          </w:p>
        </w:tc>
      </w:tr>
      <w:tr w:rsidR="004704A6" w:rsidTr="002B6564">
        <w:trPr>
          <w:gridAfter w:val="1"/>
          <w:wAfter w:w="6" w:type="dxa"/>
          <w:trHeight w:val="124"/>
        </w:trPr>
        <w:tc>
          <w:tcPr>
            <w:tcW w:w="1130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9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3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48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2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21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7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2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3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3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699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15" w:type="dxa"/>
          </w:tcPr>
          <w:p w:rsidR="00C43DA4" w:rsidRPr="005B3B8F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B3B8F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</w:tr>
      <w:tr w:rsidR="004704A6" w:rsidTr="002B6564">
        <w:trPr>
          <w:gridAfter w:val="1"/>
          <w:wAfter w:w="6" w:type="dxa"/>
          <w:trHeight w:val="124"/>
        </w:trPr>
        <w:tc>
          <w:tcPr>
            <w:tcW w:w="1130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848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707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563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215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4704A6" w:rsidTr="002B6564">
        <w:trPr>
          <w:gridAfter w:val="1"/>
          <w:wAfter w:w="6" w:type="dxa"/>
          <w:trHeight w:val="174"/>
        </w:trPr>
        <w:tc>
          <w:tcPr>
            <w:tcW w:w="1130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569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848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421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707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2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563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853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699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  <w:tc>
          <w:tcPr>
            <w:tcW w:w="1215" w:type="dxa"/>
          </w:tcPr>
          <w:p w:rsidR="00C43DA4" w:rsidRPr="005B3B8F" w:rsidRDefault="00C43DA4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</w:tc>
      </w:tr>
    </w:tbl>
    <w:p w:rsidR="00C43DA4" w:rsidRPr="002B6689" w:rsidRDefault="00FD72D6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0"/>
          <w:szCs w:val="20"/>
          <w:lang w:eastAsia="ru-RU" w:bidi="ar-SA"/>
        </w:rPr>
      </w:pPr>
      <w:r w:rsidRPr="005B3B8F">
        <w:rPr>
          <w:rFonts w:ascii="PT Astra Serif" w:hAnsi="PT Astra Serif"/>
          <w:sz w:val="20"/>
          <w:szCs w:val="20"/>
          <w:lang w:eastAsia="ru-RU" w:bidi="ar-SA"/>
        </w:rPr>
        <w:t xml:space="preserve">Приложение: копии документов, подтверждающих осуществление расходов на целевое использование средств </w:t>
      </w:r>
      <w:r w:rsidR="002B6564">
        <w:rPr>
          <w:rFonts w:ascii="PT Astra Serif" w:hAnsi="PT Astra Serif"/>
          <w:sz w:val="20"/>
          <w:szCs w:val="20"/>
          <w:lang w:eastAsia="ru-RU" w:bidi="ar-SA"/>
        </w:rPr>
        <w:t>субсидий</w:t>
      </w:r>
    </w:p>
    <w:tbl>
      <w:tblPr>
        <w:tblStyle w:val="4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4704A6" w:rsidTr="002B6564">
        <w:tc>
          <w:tcPr>
            <w:tcW w:w="5211" w:type="dxa"/>
          </w:tcPr>
          <w:p w:rsidR="00C43DA4" w:rsidRPr="000E2BE3" w:rsidRDefault="00FD72D6" w:rsidP="002B6564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2BE3">
              <w:rPr>
                <w:rFonts w:ascii="PT Astra Serif" w:hAnsi="PT Astra Serif"/>
                <w:sz w:val="20"/>
                <w:szCs w:val="20"/>
                <w:lang w:eastAsia="ru-RU"/>
              </w:rPr>
              <w:t>Отчет сдал:</w:t>
            </w:r>
          </w:p>
          <w:p w:rsidR="00C43DA4" w:rsidRPr="000E2BE3" w:rsidRDefault="00FD72D6" w:rsidP="002B6564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2BE3">
              <w:rPr>
                <w:rFonts w:ascii="PT Astra Serif" w:hAnsi="PT Astra Serif"/>
                <w:sz w:val="20"/>
                <w:szCs w:val="20"/>
                <w:lang w:eastAsia="ru-RU"/>
              </w:rPr>
              <w:t>Руководитель учреждения</w:t>
            </w:r>
          </w:p>
          <w:p w:rsidR="00C43DA4" w:rsidRPr="000E2BE3" w:rsidRDefault="00FD72D6" w:rsidP="002B6564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2BE3">
              <w:rPr>
                <w:rFonts w:ascii="PT Astra Serif" w:hAnsi="PT Astra Serif"/>
                <w:sz w:val="20"/>
                <w:szCs w:val="20"/>
                <w:lang w:eastAsia="ru-RU"/>
              </w:rPr>
              <w:t>________________ /__________________/</w:t>
            </w:r>
          </w:p>
          <w:p w:rsidR="00C43DA4" w:rsidRPr="000E2BE3" w:rsidRDefault="00FD72D6" w:rsidP="009471BF">
            <w:pPr>
              <w:tabs>
                <w:tab w:val="left" w:pos="438"/>
                <w:tab w:val="center" w:pos="2497"/>
              </w:tabs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2BE3">
              <w:rPr>
                <w:rFonts w:ascii="PT Astra Serif" w:hAnsi="PT Astra Serif"/>
                <w:sz w:val="20"/>
                <w:szCs w:val="20"/>
                <w:lang w:eastAsia="ru-RU"/>
              </w:rPr>
              <w:tab/>
            </w:r>
            <w:r w:rsidRPr="000E2BE3">
              <w:rPr>
                <w:rFonts w:ascii="PT Astra Serif" w:hAnsi="PT Astra Serif"/>
                <w:sz w:val="20"/>
                <w:szCs w:val="20"/>
                <w:lang w:eastAsia="ru-RU"/>
              </w:rPr>
              <w:tab/>
              <w:t>(подпись)            (фамилия, имя, отчество,</w:t>
            </w:r>
          </w:p>
          <w:p w:rsidR="00C43DA4" w:rsidRPr="000E2BE3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E2B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                            последнее – при наличии)</w:t>
            </w:r>
          </w:p>
          <w:p w:rsidR="00C43DA4" w:rsidRPr="00447E07" w:rsidRDefault="00FD72D6" w:rsidP="002B656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0E2BE3">
              <w:rPr>
                <w:rFonts w:ascii="PT Astra Serif" w:hAnsi="PT Astra Serif"/>
                <w:sz w:val="20"/>
                <w:szCs w:val="20"/>
                <w:lang w:eastAsia="ru-RU"/>
              </w:rPr>
              <w:t>МП</w:t>
            </w:r>
          </w:p>
        </w:tc>
      </w:tr>
    </w:tbl>
    <w:p w:rsidR="00730410" w:rsidRDefault="0073041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730410" w:rsidSect="00627B0E">
          <w:pgSz w:w="16840" w:h="11907" w:orient="landscape"/>
          <w:pgMar w:top="1418" w:right="1134" w:bottom="851" w:left="1134" w:header="737" w:footer="284" w:gutter="0"/>
          <w:cols w:space="720"/>
          <w:docGrid w:linePitch="360"/>
        </w:sectPr>
      </w:pPr>
    </w:p>
    <w:p w:rsidR="00C43DA4" w:rsidRDefault="00C43DA4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0E2BE3" w:rsidRPr="00C43DA4" w:rsidRDefault="00FD72D6" w:rsidP="00C43DA4">
      <w:pPr>
        <w:widowControl w:val="0"/>
        <w:ind w:left="453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</w:rPr>
        <w:t xml:space="preserve">Приложение № 4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к Порядку определения объема и условий предоставления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A46409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A46409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A46409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A46409">
        <w:rPr>
          <w:rFonts w:ascii="PT Astra Serif" w:hAnsi="PT Astra Serif"/>
          <w:spacing w:val="1"/>
          <w:sz w:val="26"/>
          <w:szCs w:val="24"/>
        </w:rPr>
        <w:t xml:space="preserve"> </w:t>
      </w:r>
      <w:r w:rsidR="00A46409" w:rsidRPr="001D5EDC">
        <w:rPr>
          <w:rFonts w:ascii="PT Astra Serif" w:hAnsi="PT Astra Serif"/>
          <w:spacing w:val="1"/>
          <w:sz w:val="26"/>
          <w:szCs w:val="24"/>
        </w:rPr>
        <w:t>51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A46409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C43DA4" w:rsidRPr="00C43DA4" w:rsidRDefault="00FD72D6" w:rsidP="00C43DA4">
      <w:pPr>
        <w:tabs>
          <w:tab w:val="left" w:pos="3969"/>
        </w:tabs>
        <w:autoSpaceDE w:val="0"/>
        <w:autoSpaceDN w:val="0"/>
        <w:adjustRightInd w:val="0"/>
        <w:ind w:left="4536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C43DA4" w:rsidRDefault="00C43DA4" w:rsidP="00C43DA4">
      <w:pPr>
        <w:tabs>
          <w:tab w:val="left" w:pos="4820"/>
        </w:tabs>
        <w:autoSpaceDE w:val="0"/>
        <w:autoSpaceDN w:val="0"/>
        <w:adjustRightInd w:val="0"/>
        <w:ind w:left="4111"/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RDefault="00FD72D6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C43DA4" w:rsidRPr="00C43DA4" w:rsidRDefault="00FD72D6" w:rsidP="004E4B61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 xml:space="preserve">о достижении результата 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и показателя достижения результата предоставления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A46409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A46409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A46409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A46409">
        <w:rPr>
          <w:rFonts w:ascii="PT Astra Serif" w:hAnsi="PT Astra Serif"/>
          <w:spacing w:val="1"/>
          <w:sz w:val="26"/>
          <w:szCs w:val="24"/>
        </w:rPr>
        <w:t xml:space="preserve"> </w:t>
      </w:r>
      <w:r w:rsidR="00A46409" w:rsidRPr="001D5EDC">
        <w:rPr>
          <w:rFonts w:ascii="PT Astra Serif" w:hAnsi="PT Astra Serif"/>
          <w:spacing w:val="1"/>
          <w:sz w:val="26"/>
          <w:szCs w:val="24"/>
        </w:rPr>
        <w:t>51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A46409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  <w:r w:rsidR="004E4B61" w:rsidRPr="001D5EDC">
        <w:rPr>
          <w:rFonts w:ascii="PT Astra Serif" w:hAnsi="PT Astra Serif"/>
          <w:spacing w:val="1"/>
          <w:sz w:val="26"/>
          <w:szCs w:val="24"/>
        </w:rPr>
        <w:t xml:space="preserve">, </w:t>
      </w:r>
      <w:r w:rsidRPr="00C43DA4">
        <w:rPr>
          <w:rFonts w:ascii="PT Astra Serif" w:hAnsi="PT Astra Serif" w:cs="Arial"/>
          <w:sz w:val="26"/>
          <w:szCs w:val="26"/>
          <w:lang w:eastAsia="ru-RU" w:bidi="ar-SA"/>
        </w:rPr>
        <w:t>на ___________20__г.</w:t>
      </w:r>
    </w:p>
    <w:tbl>
      <w:tblPr>
        <w:tblW w:w="9748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"/>
        <w:gridCol w:w="602"/>
        <w:gridCol w:w="3855"/>
        <w:gridCol w:w="992"/>
        <w:gridCol w:w="1559"/>
        <w:gridCol w:w="1418"/>
        <w:gridCol w:w="1241"/>
        <w:gridCol w:w="35"/>
      </w:tblGrid>
      <w:tr w:rsidR="004704A6" w:rsidTr="002B6564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Наименование </w:t>
            </w: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учредителя</w:t>
            </w:r>
          </w:p>
        </w:tc>
        <w:tc>
          <w:tcPr>
            <w:tcW w:w="5210" w:type="dxa"/>
            <w:gridSpan w:val="4"/>
            <w:tcBorders>
              <w:bottom w:val="single" w:sz="4" w:space="0" w:color="auto"/>
            </w:tcBorders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4704A6" w:rsidTr="002B6564">
        <w:trPr>
          <w:gridBefore w:val="1"/>
          <w:gridAfter w:val="1"/>
          <w:wBefore w:w="46" w:type="dxa"/>
          <w:wAfter w:w="35" w:type="dxa"/>
        </w:trPr>
        <w:tc>
          <w:tcPr>
            <w:tcW w:w="4457" w:type="dxa"/>
            <w:gridSpan w:val="2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учреждения</w:t>
            </w:r>
          </w:p>
        </w:tc>
        <w:tc>
          <w:tcPr>
            <w:tcW w:w="521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4704A6" w:rsidTr="002B6564">
        <w:trPr>
          <w:gridBefore w:val="1"/>
          <w:gridAfter w:val="1"/>
          <w:wBefore w:w="46" w:type="dxa"/>
          <w:wAfter w:w="35" w:type="dxa"/>
        </w:trPr>
        <w:tc>
          <w:tcPr>
            <w:tcW w:w="9667" w:type="dxa"/>
            <w:gridSpan w:val="6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измерения: рубль (с точностью до второго десятичного знака)</w:t>
            </w:r>
          </w:p>
        </w:tc>
      </w:tr>
      <w:tr w:rsidR="004704A6" w:rsidTr="002B65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 w:val="restart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№ п/п</w:t>
            </w:r>
          </w:p>
        </w:tc>
        <w:tc>
          <w:tcPr>
            <w:tcW w:w="4847" w:type="dxa"/>
            <w:gridSpan w:val="2"/>
            <w:vMerge w:val="restart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Наименование показателей</w:t>
            </w:r>
          </w:p>
        </w:tc>
        <w:tc>
          <w:tcPr>
            <w:tcW w:w="1559" w:type="dxa"/>
            <w:vMerge w:val="restart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Единица измерения</w:t>
            </w:r>
          </w:p>
        </w:tc>
        <w:tc>
          <w:tcPr>
            <w:tcW w:w="2694" w:type="dxa"/>
            <w:gridSpan w:val="3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Значения показателя</w:t>
            </w:r>
          </w:p>
        </w:tc>
      </w:tr>
      <w:tr w:rsidR="004704A6" w:rsidTr="002B65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  <w:vMerge/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4847" w:type="dxa"/>
            <w:gridSpan w:val="2"/>
            <w:vMerge/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559" w:type="dxa"/>
            <w:vMerge/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план</w:t>
            </w:r>
          </w:p>
        </w:tc>
        <w:tc>
          <w:tcPr>
            <w:tcW w:w="1276" w:type="dxa"/>
            <w:gridSpan w:val="2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факт</w:t>
            </w:r>
          </w:p>
        </w:tc>
      </w:tr>
      <w:tr w:rsidR="004704A6" w:rsidTr="002B65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1</w:t>
            </w:r>
          </w:p>
        </w:tc>
        <w:tc>
          <w:tcPr>
            <w:tcW w:w="4847" w:type="dxa"/>
            <w:gridSpan w:val="2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Затраты для расчета объема </w:t>
            </w:r>
            <w:r w:rsidR="002B6564"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субсидий</w:t>
            </w: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 на иные цели (с расшифровкой по видам)</w:t>
            </w:r>
          </w:p>
        </w:tc>
        <w:tc>
          <w:tcPr>
            <w:tcW w:w="1559" w:type="dxa"/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4704A6" w:rsidTr="002B65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2</w:t>
            </w:r>
          </w:p>
        </w:tc>
        <w:tc>
          <w:tcPr>
            <w:tcW w:w="4847" w:type="dxa"/>
            <w:gridSpan w:val="2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Объем </w:t>
            </w:r>
            <w:r w:rsidR="002B6564"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субсидий</w:t>
            </w: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, предоставленной из областного бюджета</w:t>
            </w:r>
          </w:p>
        </w:tc>
        <w:tc>
          <w:tcPr>
            <w:tcW w:w="1559" w:type="dxa"/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  <w:tr w:rsidR="004704A6" w:rsidTr="002B656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648" w:type="dxa"/>
            <w:gridSpan w:val="2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>3</w:t>
            </w:r>
          </w:p>
        </w:tc>
        <w:tc>
          <w:tcPr>
            <w:tcW w:w="4847" w:type="dxa"/>
            <w:gridSpan w:val="2"/>
          </w:tcPr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Остаток неиспользованной </w:t>
            </w:r>
            <w:r w:rsidR="002B6564">
              <w:rPr>
                <w:rFonts w:ascii="PT Astra Serif" w:hAnsi="PT Astra Serif"/>
                <w:sz w:val="26"/>
                <w:szCs w:val="26"/>
                <w:lang w:eastAsia="ru-RU" w:bidi="ar-SA"/>
              </w:rPr>
              <w:t>субсидий</w:t>
            </w:r>
            <w:r w:rsidRPr="00C43DA4">
              <w:rPr>
                <w:rFonts w:ascii="PT Astra Serif" w:hAnsi="PT Astra Serif"/>
                <w:sz w:val="26"/>
                <w:szCs w:val="26"/>
                <w:lang w:eastAsia="ru-RU" w:bidi="ar-SA"/>
              </w:rPr>
              <w:t xml:space="preserve"> на конец отчетного периода</w:t>
            </w:r>
          </w:p>
        </w:tc>
        <w:tc>
          <w:tcPr>
            <w:tcW w:w="1559" w:type="dxa"/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418" w:type="dxa"/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  <w:tc>
          <w:tcPr>
            <w:tcW w:w="1276" w:type="dxa"/>
            <w:gridSpan w:val="2"/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6"/>
                <w:szCs w:val="26"/>
                <w:lang w:eastAsia="ru-RU" w:bidi="ar-SA"/>
              </w:rPr>
            </w:pPr>
          </w:p>
        </w:tc>
      </w:tr>
    </w:tbl>
    <w:p w:rsidR="00C43DA4" w:rsidRPr="00C43DA4" w:rsidRDefault="00C43DA4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C43DA4" w:rsidRDefault="00FD72D6" w:rsidP="00C43DA4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43DA4">
        <w:rPr>
          <w:rFonts w:ascii="PT Astra Serif" w:hAnsi="PT Astra Serif"/>
          <w:sz w:val="26"/>
          <w:szCs w:val="26"/>
          <w:lang w:eastAsia="ru-RU" w:bidi="ar-SA"/>
        </w:rPr>
        <w:t xml:space="preserve">Приложение: копии документов, подтверждающих целевое использование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C43DA4">
        <w:rPr>
          <w:rFonts w:ascii="PT Astra Serif" w:hAnsi="PT Astra Serif"/>
          <w:sz w:val="26"/>
          <w:szCs w:val="26"/>
          <w:lang w:eastAsia="ru-RU" w:bidi="ar-SA"/>
        </w:rPr>
        <w:t>:</w:t>
      </w:r>
    </w:p>
    <w:tbl>
      <w:tblPr>
        <w:tblStyle w:val="5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</w:tblGrid>
      <w:tr w:rsidR="004704A6" w:rsidTr="002B6564">
        <w:tc>
          <w:tcPr>
            <w:tcW w:w="5211" w:type="dxa"/>
          </w:tcPr>
          <w:p w:rsidR="00C43DA4" w:rsidRPr="00C43DA4" w:rsidRDefault="00C43DA4" w:rsidP="002B6564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</w:p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C43DA4">
              <w:rPr>
                <w:rFonts w:ascii="PT Astra Serif" w:hAnsi="PT Astra Serif"/>
                <w:sz w:val="26"/>
                <w:szCs w:val="26"/>
                <w:lang w:eastAsia="ru-RU"/>
              </w:rPr>
              <w:t xml:space="preserve">Отчет </w:t>
            </w:r>
            <w:r w:rsidRPr="00C43DA4">
              <w:rPr>
                <w:rFonts w:ascii="PT Astra Serif" w:hAnsi="PT Astra Serif"/>
                <w:sz w:val="26"/>
                <w:szCs w:val="26"/>
                <w:lang w:eastAsia="ru-RU"/>
              </w:rPr>
              <w:t>сдал:</w:t>
            </w:r>
          </w:p>
          <w:p w:rsidR="00C43DA4" w:rsidRPr="009471BF" w:rsidRDefault="00FD72D6" w:rsidP="002B6564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Руководитель учреждения</w:t>
            </w:r>
          </w:p>
          <w:p w:rsidR="00C43DA4" w:rsidRPr="009471BF" w:rsidRDefault="00FD72D6" w:rsidP="002B6564">
            <w:pPr>
              <w:autoSpaceDE w:val="0"/>
              <w:autoSpaceDN w:val="0"/>
              <w:adjustRightInd w:val="0"/>
              <w:contextualSpacing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________________ /__________________/</w:t>
            </w:r>
          </w:p>
          <w:p w:rsidR="00C43DA4" w:rsidRPr="009471BF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="009471BF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(подпись)     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(фамилия, имя, отчество,</w:t>
            </w:r>
          </w:p>
          <w:p w:rsidR="00C43DA4" w:rsidRPr="009471BF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               </w:t>
            </w:r>
            <w:r w:rsidR="009471BF"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      последнее – при </w:t>
            </w: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наличии)</w:t>
            </w:r>
          </w:p>
          <w:p w:rsidR="00C43DA4" w:rsidRPr="00C43DA4" w:rsidRDefault="00FD72D6" w:rsidP="002B6564">
            <w:pPr>
              <w:autoSpaceDE w:val="0"/>
              <w:autoSpaceDN w:val="0"/>
              <w:adjustRightInd w:val="0"/>
              <w:contextualSpacing/>
              <w:rPr>
                <w:rFonts w:ascii="PT Astra Serif" w:hAnsi="PT Astra Serif"/>
                <w:sz w:val="26"/>
                <w:szCs w:val="26"/>
                <w:lang w:eastAsia="ru-RU"/>
              </w:rPr>
            </w:pPr>
            <w:r w:rsidRPr="009471BF">
              <w:rPr>
                <w:rFonts w:ascii="PT Astra Serif" w:hAnsi="PT Astra Serif"/>
                <w:sz w:val="24"/>
                <w:szCs w:val="24"/>
                <w:lang w:eastAsia="ru-RU"/>
              </w:rPr>
              <w:t>МП</w:t>
            </w:r>
          </w:p>
        </w:tc>
      </w:tr>
    </w:tbl>
    <w:p w:rsidR="00730410" w:rsidRDefault="00730410" w:rsidP="00C43DA4">
      <w:pPr>
        <w:widowControl w:val="0"/>
        <w:ind w:left="8505"/>
        <w:jc w:val="both"/>
        <w:rPr>
          <w:rFonts w:ascii="PT Astra Serif" w:hAnsi="PT Astra Serif"/>
        </w:rPr>
        <w:sectPr w:rsidR="00730410" w:rsidSect="00730410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C43DA4" w:rsidRPr="0045458A" w:rsidRDefault="00FD72D6" w:rsidP="00C43DA4">
      <w:pPr>
        <w:widowControl w:val="0"/>
        <w:ind w:left="8505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</w:rPr>
        <w:t xml:space="preserve">Приложение № 5 к </w:t>
      </w: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Порядку определения объема и условий предоставления </w:t>
      </w:r>
      <w:r w:rsidR="002B6564">
        <w:rPr>
          <w:rFonts w:ascii="PT Astra Serif" w:hAnsi="PT Astra Serif"/>
          <w:sz w:val="26"/>
          <w:szCs w:val="26"/>
          <w:lang w:eastAsia="ru-RU" w:bidi="ar-SA"/>
        </w:rPr>
        <w:t>субсидий</w:t>
      </w: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</w:t>
      </w:r>
      <w:r w:rsidR="00A46409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A46409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A46409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A46409">
        <w:rPr>
          <w:rFonts w:ascii="PT Astra Serif" w:hAnsi="PT Astra Serif"/>
          <w:spacing w:val="1"/>
          <w:sz w:val="26"/>
          <w:szCs w:val="24"/>
        </w:rPr>
        <w:t xml:space="preserve"> </w:t>
      </w:r>
      <w:r w:rsidR="00A46409" w:rsidRPr="001D5EDC">
        <w:rPr>
          <w:rFonts w:ascii="PT Astra Serif" w:hAnsi="PT Astra Serif"/>
          <w:spacing w:val="1"/>
          <w:sz w:val="26"/>
          <w:szCs w:val="24"/>
        </w:rPr>
        <w:t>51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A46409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C43DA4" w:rsidRPr="0045458A" w:rsidRDefault="00C43DA4" w:rsidP="00C43DA4">
      <w:pPr>
        <w:tabs>
          <w:tab w:val="left" w:pos="4395"/>
        </w:tabs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FD72D6" w:rsidP="00C43DA4">
      <w:pPr>
        <w:tabs>
          <w:tab w:val="left" w:pos="4395"/>
        </w:tabs>
        <w:contextualSpacing/>
        <w:jc w:val="right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>Форма</w:t>
      </w:r>
    </w:p>
    <w:p w:rsidR="00C43DA4" w:rsidRPr="0045458A" w:rsidRDefault="00C43DA4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</w:p>
    <w:p w:rsidR="00C43DA4" w:rsidRPr="0045458A" w:rsidRDefault="00FD72D6" w:rsidP="00C43DA4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Отчет </w:t>
      </w:r>
    </w:p>
    <w:p w:rsidR="001C0C7F" w:rsidRDefault="00FD72D6" w:rsidP="00C43DA4">
      <w:pPr>
        <w:ind w:firstLine="709"/>
        <w:contextualSpacing/>
        <w:jc w:val="center"/>
        <w:rPr>
          <w:rFonts w:ascii="PT Astra Serif" w:hAnsi="PT Astra Serif"/>
          <w:spacing w:val="1"/>
          <w:sz w:val="26"/>
          <w:szCs w:val="24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 xml:space="preserve">о реализации плана мероприятий по достижению результатов предоставления </w:t>
      </w:r>
      <w:r w:rsidR="002B6564">
        <w:rPr>
          <w:rFonts w:ascii="PT Astra Serif" w:hAnsi="PT Astra Serif" w:cs="Arial"/>
          <w:sz w:val="26"/>
          <w:szCs w:val="26"/>
          <w:lang w:eastAsia="ru-RU" w:bidi="ar-SA"/>
        </w:rPr>
        <w:t>субсидий</w:t>
      </w:r>
      <w:r w:rsidR="002F4D94">
        <w:rPr>
          <w:rFonts w:ascii="PT Astra Serif" w:hAnsi="PT Astra Serif" w:cs="Arial"/>
          <w:sz w:val="26"/>
          <w:szCs w:val="26"/>
          <w:lang w:eastAsia="ru-RU" w:bidi="ar-SA"/>
        </w:rPr>
        <w:t xml:space="preserve"> </w:t>
      </w:r>
      <w:r w:rsidR="00A46409" w:rsidRPr="000C7CA7">
        <w:rPr>
          <w:rFonts w:ascii="PT Astra Serif" w:hAnsi="PT Astra Serif"/>
          <w:sz w:val="26"/>
          <w:szCs w:val="26"/>
          <w:lang w:eastAsia="ru-RU" w:bidi="ar-SA"/>
        </w:rPr>
        <w:t xml:space="preserve">на 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проведение капитального ремонта </w:t>
      </w:r>
      <w:r w:rsidR="00A46409" w:rsidRPr="000C7CA7">
        <w:rPr>
          <w:rFonts w:ascii="PT Astra Serif" w:hAnsi="PT Astra Serif"/>
          <w:sz w:val="26"/>
          <w:szCs w:val="26"/>
          <w:lang w:eastAsia="ru-RU" w:bidi="ar-SA"/>
        </w:rPr>
        <w:t>выявленного объекта культурного наследия «Больница», 1915г., расположенного по адресу: г. Томск, пр.</w:t>
      </w:r>
      <w:r w:rsidR="00A46409" w:rsidRPr="001D5EDC">
        <w:rPr>
          <w:rFonts w:ascii="PT Astra Serif" w:hAnsi="PT Astra Serif"/>
          <w:spacing w:val="1"/>
          <w:sz w:val="26"/>
          <w:szCs w:val="24"/>
        </w:rPr>
        <w:t xml:space="preserve"> Ленина,</w:t>
      </w:r>
      <w:r w:rsidR="00A46409">
        <w:rPr>
          <w:rFonts w:ascii="PT Astra Serif" w:hAnsi="PT Astra Serif"/>
          <w:spacing w:val="1"/>
          <w:sz w:val="26"/>
          <w:szCs w:val="24"/>
        </w:rPr>
        <w:t xml:space="preserve"> </w:t>
      </w:r>
      <w:r w:rsidR="00A46409" w:rsidRPr="001D5EDC">
        <w:rPr>
          <w:rFonts w:ascii="PT Astra Serif" w:hAnsi="PT Astra Serif"/>
          <w:spacing w:val="1"/>
          <w:sz w:val="26"/>
          <w:szCs w:val="24"/>
        </w:rPr>
        <w:t>51</w:t>
      </w:r>
      <w:r w:rsidR="00A46409">
        <w:rPr>
          <w:rFonts w:ascii="PT Astra Serif" w:hAnsi="PT Astra Serif"/>
          <w:sz w:val="26"/>
          <w:szCs w:val="26"/>
          <w:lang w:eastAsia="ru-RU" w:bidi="ar-SA"/>
        </w:rPr>
        <w:t xml:space="preserve">, включая </w:t>
      </w:r>
      <w:r w:rsidR="00A46409" w:rsidRPr="000C7CA7">
        <w:rPr>
          <w:rFonts w:ascii="PT Astra Serif" w:hAnsi="PT Astra Serif"/>
          <w:sz w:val="26"/>
          <w:szCs w:val="26"/>
          <w:lang w:eastAsia="ru-RU" w:bidi="ar-SA"/>
        </w:rPr>
        <w:t>корректировку проектно-сметной документации: дополнительные работы</w:t>
      </w:r>
    </w:p>
    <w:p w:rsidR="00C43DA4" w:rsidRPr="0045458A" w:rsidRDefault="00FD72D6" w:rsidP="00C43DA4">
      <w:pPr>
        <w:ind w:firstLine="709"/>
        <w:contextualSpacing/>
        <w:jc w:val="center"/>
        <w:rPr>
          <w:rFonts w:ascii="PT Astra Serif" w:hAnsi="PT Astra Serif" w:cs="Arial"/>
          <w:sz w:val="26"/>
          <w:szCs w:val="26"/>
          <w:lang w:eastAsia="ru-RU" w:bidi="ar-SA"/>
        </w:rPr>
      </w:pPr>
      <w:r w:rsidRPr="0045458A">
        <w:rPr>
          <w:rFonts w:ascii="PT Astra Serif" w:hAnsi="PT Astra Serif" w:cs="Arial"/>
          <w:sz w:val="26"/>
          <w:szCs w:val="26"/>
          <w:lang w:eastAsia="ru-RU" w:bidi="ar-SA"/>
        </w:rPr>
        <w:t xml:space="preserve"> на ___________20__г.</w:t>
      </w:r>
    </w:p>
    <w:tbl>
      <w:tblPr>
        <w:tblW w:w="14709" w:type="dxa"/>
        <w:tblInd w:w="-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"/>
        <w:gridCol w:w="2330"/>
        <w:gridCol w:w="1843"/>
        <w:gridCol w:w="276"/>
        <w:gridCol w:w="568"/>
        <w:gridCol w:w="3215"/>
        <w:gridCol w:w="1472"/>
        <w:gridCol w:w="1743"/>
        <w:gridCol w:w="3216"/>
      </w:tblGrid>
      <w:tr w:rsidR="004704A6" w:rsidTr="002B6564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учредителя</w:t>
            </w:r>
          </w:p>
        </w:tc>
        <w:tc>
          <w:tcPr>
            <w:tcW w:w="525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R="004704A6" w:rsidTr="002B6564">
        <w:trPr>
          <w:gridAfter w:val="2"/>
          <w:wAfter w:w="4959" w:type="dxa"/>
        </w:trPr>
        <w:tc>
          <w:tcPr>
            <w:tcW w:w="4495" w:type="dxa"/>
            <w:gridSpan w:val="4"/>
            <w:hideMark/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hAnsi="PT Astra Serif"/>
                <w:sz w:val="26"/>
                <w:szCs w:val="26"/>
                <w:lang w:bidi="ar-SA"/>
              </w:rPr>
              <w:t>Наименование учреждения</w:t>
            </w:r>
          </w:p>
        </w:tc>
        <w:tc>
          <w:tcPr>
            <w:tcW w:w="52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3DA4" w:rsidRPr="0045458A" w:rsidRDefault="00C43DA4" w:rsidP="002B6564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  <w:lang w:bidi="ar-SA"/>
              </w:rPr>
            </w:pPr>
          </w:p>
        </w:tc>
      </w:tr>
      <w:tr w:rsidR="004704A6" w:rsidTr="002B6564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14"/>
        </w:trPr>
        <w:tc>
          <w:tcPr>
            <w:tcW w:w="2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Наименование результата предоставления </w:t>
            </w:r>
            <w:r w:rsidR="002B6564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Субсидий</w:t>
            </w: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, контрольной точки</w:t>
            </w:r>
          </w:p>
        </w:tc>
        <w:tc>
          <w:tcPr>
            <w:tcW w:w="26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Единица измерения</w:t>
            </w:r>
          </w:p>
        </w:tc>
        <w:tc>
          <w:tcPr>
            <w:tcW w:w="3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Плановое значение результата предоставления </w:t>
            </w:r>
            <w:r w:rsidR="002B6564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Субсидий</w:t>
            </w: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, контрольной точки </w:t>
            </w:r>
          </w:p>
        </w:tc>
        <w:tc>
          <w:tcPr>
            <w:tcW w:w="32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Плановый срок достижения результата предоставления </w:t>
            </w:r>
            <w:r w:rsidR="002B6564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Субсидий</w:t>
            </w: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, контрольной точки на текущий финансовый год </w:t>
            </w:r>
          </w:p>
        </w:tc>
        <w:tc>
          <w:tcPr>
            <w:tcW w:w="32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Отметка о достижении результата  предоставления </w:t>
            </w:r>
            <w:r w:rsidR="002B6564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Субсидий</w:t>
            </w: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, контрольной точки</w:t>
            </w:r>
          </w:p>
        </w:tc>
      </w:tr>
      <w:tr w:rsidR="004704A6" w:rsidTr="002B6564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637"/>
        </w:trPr>
        <w:tc>
          <w:tcPr>
            <w:tcW w:w="2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наименование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КОД по </w:t>
            </w:r>
            <w:hyperlink r:id="rId19" w:history="1">
              <w:r w:rsidRPr="0045458A">
                <w:rPr>
                  <w:rFonts w:ascii="PT Astra Serif" w:eastAsia="Calibri" w:hAnsi="PT Astra Serif" w:cs="PT Astra Serif"/>
                  <w:sz w:val="26"/>
                  <w:szCs w:val="26"/>
                  <w:lang w:bidi="ar-SA"/>
                </w:rPr>
                <w:t>ОКЕИ</w:t>
              </w:r>
            </w:hyperlink>
          </w:p>
        </w:tc>
        <w:tc>
          <w:tcPr>
            <w:tcW w:w="32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4704A6" w:rsidTr="002B6564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2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3</w:t>
            </w: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4</w:t>
            </w: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6</w:t>
            </w:r>
          </w:p>
        </w:tc>
      </w:tr>
      <w:tr w:rsidR="004704A6" w:rsidTr="002B6564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Результат предоставления </w:t>
            </w:r>
            <w:r w:rsidR="002B6564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Субсидий</w:t>
            </w: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 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4704A6" w:rsidTr="002B6564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1.1: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4704A6" w:rsidTr="002B6564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37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4704A6" w:rsidTr="002B6564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Результат предоставления </w:t>
            </w:r>
            <w:r w:rsidR="002B6564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Субсидий</w:t>
            </w: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 xml:space="preserve"> 2: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4704A6" w:rsidTr="002B6564">
        <w:tblPrEx>
          <w:tblLook w:val="0000" w:firstRow="0" w:lastRow="0" w:firstColumn="0" w:lastColumn="0" w:noHBand="0" w:noVBand="0"/>
        </w:tblPrEx>
        <w:trPr>
          <w:gridBefore w:val="1"/>
          <w:wBefore w:w="46" w:type="dxa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Контрольная точка 2.1: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  <w:tr w:rsidR="004704A6" w:rsidTr="002B6564">
        <w:tblPrEx>
          <w:tblLook w:val="0000" w:firstRow="0" w:lastRow="0" w:firstColumn="0" w:lastColumn="0" w:noHBand="0" w:noVBand="0"/>
        </w:tblPrEx>
        <w:trPr>
          <w:gridBefore w:val="1"/>
          <w:wBefore w:w="46" w:type="dxa"/>
          <w:trHeight w:val="20"/>
        </w:trPr>
        <w:tc>
          <w:tcPr>
            <w:tcW w:w="2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FD72D6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  <w:r w:rsidRPr="0045458A"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  <w:t>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DA4" w:rsidRPr="0045458A" w:rsidRDefault="00C43DA4" w:rsidP="002B6564">
            <w:pPr>
              <w:autoSpaceDE w:val="0"/>
              <w:autoSpaceDN w:val="0"/>
              <w:adjustRightInd w:val="0"/>
              <w:rPr>
                <w:rFonts w:ascii="PT Astra Serif" w:eastAsia="Calibri" w:hAnsi="PT Astra Serif" w:cs="PT Astra Serif"/>
                <w:sz w:val="26"/>
                <w:szCs w:val="26"/>
                <w:lang w:bidi="ar-SA"/>
              </w:rPr>
            </w:pPr>
          </w:p>
        </w:tc>
      </w:tr>
    </w:tbl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C43DA4" w:rsidRPr="0045458A" w:rsidRDefault="00FD72D6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45458A">
        <w:rPr>
          <w:rFonts w:ascii="PT Astra Serif" w:hAnsi="PT Astra Serif"/>
          <w:sz w:val="26"/>
          <w:szCs w:val="26"/>
          <w:lang w:eastAsia="ru-RU" w:bidi="ar-SA"/>
        </w:rPr>
        <w:t xml:space="preserve">Приложение: копии документов, подтверждающих </w:t>
      </w:r>
      <w:r w:rsidRPr="0045458A">
        <w:rPr>
          <w:rFonts w:ascii="PT Astra Serif" w:eastAsia="Calibri" w:hAnsi="PT Astra Serif" w:cs="PT Astra Serif"/>
          <w:sz w:val="26"/>
          <w:szCs w:val="26"/>
          <w:lang w:bidi="ar-SA"/>
        </w:rPr>
        <w:t xml:space="preserve">достижение результата предоставления </w:t>
      </w:r>
      <w:r w:rsidR="002B6564">
        <w:rPr>
          <w:rFonts w:ascii="PT Astra Serif" w:eastAsia="Calibri" w:hAnsi="PT Astra Serif" w:cs="PT Astra Serif"/>
          <w:sz w:val="26"/>
          <w:szCs w:val="26"/>
          <w:lang w:bidi="ar-SA"/>
        </w:rPr>
        <w:t>Субсидий</w:t>
      </w:r>
      <w:r w:rsidRPr="0045458A">
        <w:rPr>
          <w:rFonts w:ascii="PT Astra Serif" w:eastAsia="Calibri" w:hAnsi="PT Astra Serif" w:cs="PT Astra Serif"/>
          <w:sz w:val="26"/>
          <w:szCs w:val="26"/>
          <w:lang w:bidi="ar-SA"/>
        </w:rPr>
        <w:t>, контрольной точки.</w:t>
      </w:r>
    </w:p>
    <w:p w:rsidR="00C43DA4" w:rsidRPr="0045458A" w:rsidRDefault="00C43DA4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</w:p>
    <w:p w:rsidR="00C43DA4" w:rsidRPr="0045458A" w:rsidRDefault="00FD72D6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  <w:lang w:bidi="ar-SA"/>
        </w:rPr>
      </w:pPr>
      <w:r w:rsidRPr="0045458A">
        <w:rPr>
          <w:rFonts w:ascii="PT Astra Serif" w:hAnsi="PT Astra Serif"/>
          <w:sz w:val="26"/>
          <w:szCs w:val="26"/>
          <w:lang w:bidi="ar-SA"/>
        </w:rPr>
        <w:t>Отчет сдал:</w:t>
      </w:r>
    </w:p>
    <w:p w:rsidR="00C43DA4" w:rsidRPr="009471BF" w:rsidRDefault="00FD72D6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>Руководитель учреждения</w:t>
      </w:r>
    </w:p>
    <w:p w:rsidR="00C43DA4" w:rsidRPr="009471BF" w:rsidRDefault="00FD72D6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 xml:space="preserve">________________ </w:t>
      </w:r>
      <w:r w:rsidRPr="009471BF">
        <w:rPr>
          <w:rFonts w:ascii="PT Astra Serif" w:hAnsi="PT Astra Serif"/>
          <w:sz w:val="24"/>
          <w:szCs w:val="24"/>
          <w:lang w:bidi="ar-SA"/>
        </w:rPr>
        <w:t>/____________________________________/</w:t>
      </w:r>
    </w:p>
    <w:p w:rsidR="00C43DA4" w:rsidRPr="009471BF" w:rsidRDefault="00FD72D6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  <w:r w:rsidRPr="009471BF">
        <w:rPr>
          <w:rFonts w:ascii="PT Astra Serif" w:hAnsi="PT Astra Serif"/>
          <w:sz w:val="24"/>
          <w:szCs w:val="24"/>
          <w:lang w:bidi="ar-SA"/>
        </w:rPr>
        <w:t xml:space="preserve"> </w:t>
      </w:r>
      <w:r w:rsidR="009471BF" w:rsidRPr="009471BF">
        <w:rPr>
          <w:rFonts w:ascii="PT Astra Serif" w:hAnsi="PT Astra Serif"/>
          <w:sz w:val="24"/>
          <w:szCs w:val="24"/>
          <w:lang w:bidi="ar-SA"/>
        </w:rPr>
        <w:t xml:space="preserve">     (подпись)           </w:t>
      </w:r>
      <w:r w:rsidRPr="009471BF">
        <w:rPr>
          <w:rFonts w:ascii="PT Astra Serif" w:hAnsi="PT Astra Serif"/>
          <w:sz w:val="24"/>
          <w:szCs w:val="24"/>
          <w:lang w:bidi="ar-SA"/>
        </w:rPr>
        <w:t>(фамилия, имя, отчество, последнее – при наличии)</w:t>
      </w:r>
    </w:p>
    <w:p w:rsidR="00C43DA4" w:rsidRPr="009471BF" w:rsidRDefault="00C43DA4" w:rsidP="00C43DA4">
      <w:pPr>
        <w:autoSpaceDE w:val="0"/>
        <w:autoSpaceDN w:val="0"/>
        <w:adjustRightInd w:val="0"/>
        <w:jc w:val="both"/>
        <w:rPr>
          <w:rFonts w:ascii="PT Astra Serif" w:hAnsi="PT Astra Serif"/>
          <w:sz w:val="24"/>
          <w:szCs w:val="24"/>
          <w:lang w:bidi="ar-SA"/>
        </w:rPr>
      </w:pPr>
    </w:p>
    <w:p w:rsidR="00C43DA4" w:rsidRPr="0045458A" w:rsidRDefault="00FD72D6" w:rsidP="00C43DA4">
      <w:pPr>
        <w:autoSpaceDE w:val="0"/>
        <w:autoSpaceDN w:val="0"/>
        <w:adjustRightInd w:val="0"/>
        <w:jc w:val="both"/>
        <w:rPr>
          <w:rFonts w:ascii="PT Astra Serif" w:eastAsia="Calibri" w:hAnsi="PT Astra Serif" w:cs="PT Astra Serif"/>
          <w:sz w:val="26"/>
          <w:szCs w:val="26"/>
          <w:lang w:bidi="ar-SA"/>
        </w:rPr>
      </w:pPr>
      <w:r w:rsidRPr="0045458A">
        <w:rPr>
          <w:rFonts w:ascii="PT Astra Serif" w:hAnsi="PT Astra Serif"/>
          <w:sz w:val="26"/>
          <w:szCs w:val="26"/>
          <w:lang w:bidi="ar-SA"/>
        </w:rPr>
        <w:t>МП</w:t>
      </w:r>
    </w:p>
    <w:p w:rsidR="0045458A" w:rsidRPr="0045458A" w:rsidRDefault="0045458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sectPr w:rsidR="0045458A" w:rsidRPr="0045458A" w:rsidSect="00730410">
      <w:pgSz w:w="16840" w:h="11907" w:orient="landscape"/>
      <w:pgMar w:top="1418" w:right="1134" w:bottom="851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D72D6">
      <w:r>
        <w:separator/>
      </w:r>
    </w:p>
  </w:endnote>
  <w:endnote w:type="continuationSeparator" w:id="0">
    <w:p w:rsidR="00000000" w:rsidRDefault="00F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D72D6">
      <w:r>
        <w:separator/>
      </w:r>
    </w:p>
  </w:footnote>
  <w:footnote w:type="continuationSeparator" w:id="0">
    <w:p w:rsidR="00000000" w:rsidRDefault="00FD7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564" w:rsidRDefault="00FD72D6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C77C6E" w:rsidRPr="00C77C6E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564" w:rsidRDefault="00FD72D6" w:rsidP="00C77C6E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6564" w:rsidRDefault="00FD72D6">
    <w:pPr>
      <w:pStyle w:val="af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2B6564" w:rsidRDefault="00FD72D6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564" w:rsidRPr="0063466A" w:rsidRDefault="00FD72D6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63466A">
      <w:rPr>
        <w:rFonts w:ascii="PT Astra Serif" w:hAnsi="PT Astra Serif"/>
        <w:sz w:val="26"/>
        <w:szCs w:val="26"/>
      </w:rPr>
      <w:fldChar w:fldCharType="begin"/>
    </w:r>
    <w:r w:rsidRPr="0063466A">
      <w:rPr>
        <w:rFonts w:ascii="PT Astra Serif" w:hAnsi="PT Astra Serif"/>
        <w:sz w:val="26"/>
        <w:szCs w:val="26"/>
      </w:rPr>
      <w:instrText xml:space="preserve"> PAGE   \* MERGEFORMAT </w:instrText>
    </w:r>
    <w:r w:rsidRPr="0063466A">
      <w:rPr>
        <w:rFonts w:ascii="PT Astra Serif" w:hAnsi="PT Astra Serif"/>
        <w:b w:val="0"/>
        <w:sz w:val="26"/>
        <w:szCs w:val="26"/>
      </w:rPr>
      <w:fldChar w:fldCharType="separate"/>
    </w:r>
    <w:r w:rsidRPr="00FD72D6">
      <w:rPr>
        <w:rFonts w:ascii="PT Astra Serif" w:hAnsi="PT Astra Serif"/>
        <w:b w:val="0"/>
        <w:noProof/>
        <w:sz w:val="26"/>
        <w:szCs w:val="26"/>
      </w:rPr>
      <w:t>2</w:t>
    </w:r>
    <w:r w:rsidRPr="0063466A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564" w:rsidRDefault="00FD72D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6564" w:rsidRDefault="00FD72D6">
    <w:pPr>
      <w:pStyle w:val="af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2B6564" w:rsidRDefault="00FD72D6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3357"/>
    <w:multiLevelType w:val="hybridMultilevel"/>
    <w:tmpl w:val="6FEC48CA"/>
    <w:lvl w:ilvl="0" w:tplc="7506C8F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808CF534" w:tentative="1">
      <w:start w:val="1"/>
      <w:numFmt w:val="lowerLetter"/>
      <w:lvlText w:val="%2."/>
      <w:lvlJc w:val="left"/>
      <w:pPr>
        <w:ind w:left="1785" w:hanging="360"/>
      </w:pPr>
    </w:lvl>
    <w:lvl w:ilvl="2" w:tplc="74AA1DD2" w:tentative="1">
      <w:start w:val="1"/>
      <w:numFmt w:val="lowerRoman"/>
      <w:lvlText w:val="%3."/>
      <w:lvlJc w:val="right"/>
      <w:pPr>
        <w:ind w:left="2505" w:hanging="180"/>
      </w:pPr>
    </w:lvl>
    <w:lvl w:ilvl="3" w:tplc="7D9C4F36" w:tentative="1">
      <w:start w:val="1"/>
      <w:numFmt w:val="decimal"/>
      <w:lvlText w:val="%4."/>
      <w:lvlJc w:val="left"/>
      <w:pPr>
        <w:ind w:left="3225" w:hanging="360"/>
      </w:pPr>
    </w:lvl>
    <w:lvl w:ilvl="4" w:tplc="5D26197C" w:tentative="1">
      <w:start w:val="1"/>
      <w:numFmt w:val="lowerLetter"/>
      <w:lvlText w:val="%5."/>
      <w:lvlJc w:val="left"/>
      <w:pPr>
        <w:ind w:left="3945" w:hanging="360"/>
      </w:pPr>
    </w:lvl>
    <w:lvl w:ilvl="5" w:tplc="FDA8ADFE" w:tentative="1">
      <w:start w:val="1"/>
      <w:numFmt w:val="lowerRoman"/>
      <w:lvlText w:val="%6."/>
      <w:lvlJc w:val="right"/>
      <w:pPr>
        <w:ind w:left="4665" w:hanging="180"/>
      </w:pPr>
    </w:lvl>
    <w:lvl w:ilvl="6" w:tplc="8EC4A170" w:tentative="1">
      <w:start w:val="1"/>
      <w:numFmt w:val="decimal"/>
      <w:lvlText w:val="%7."/>
      <w:lvlJc w:val="left"/>
      <w:pPr>
        <w:ind w:left="5385" w:hanging="360"/>
      </w:pPr>
    </w:lvl>
    <w:lvl w:ilvl="7" w:tplc="EC1A58E4" w:tentative="1">
      <w:start w:val="1"/>
      <w:numFmt w:val="lowerLetter"/>
      <w:lvlText w:val="%8."/>
      <w:lvlJc w:val="left"/>
      <w:pPr>
        <w:ind w:left="6105" w:hanging="360"/>
      </w:pPr>
    </w:lvl>
    <w:lvl w:ilvl="8" w:tplc="BC3CC6F0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8291C91"/>
    <w:multiLevelType w:val="hybridMultilevel"/>
    <w:tmpl w:val="6FEC48CA"/>
    <w:lvl w:ilvl="0" w:tplc="A1D868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42505F38" w:tentative="1">
      <w:start w:val="1"/>
      <w:numFmt w:val="lowerLetter"/>
      <w:lvlText w:val="%2."/>
      <w:lvlJc w:val="left"/>
      <w:pPr>
        <w:ind w:left="1785" w:hanging="360"/>
      </w:pPr>
    </w:lvl>
    <w:lvl w:ilvl="2" w:tplc="51D6F69A" w:tentative="1">
      <w:start w:val="1"/>
      <w:numFmt w:val="lowerRoman"/>
      <w:lvlText w:val="%3."/>
      <w:lvlJc w:val="right"/>
      <w:pPr>
        <w:ind w:left="2505" w:hanging="180"/>
      </w:pPr>
    </w:lvl>
    <w:lvl w:ilvl="3" w:tplc="237A6F9E" w:tentative="1">
      <w:start w:val="1"/>
      <w:numFmt w:val="decimal"/>
      <w:lvlText w:val="%4."/>
      <w:lvlJc w:val="left"/>
      <w:pPr>
        <w:ind w:left="3225" w:hanging="360"/>
      </w:pPr>
    </w:lvl>
    <w:lvl w:ilvl="4" w:tplc="875A1290" w:tentative="1">
      <w:start w:val="1"/>
      <w:numFmt w:val="lowerLetter"/>
      <w:lvlText w:val="%5."/>
      <w:lvlJc w:val="left"/>
      <w:pPr>
        <w:ind w:left="3945" w:hanging="360"/>
      </w:pPr>
    </w:lvl>
    <w:lvl w:ilvl="5" w:tplc="6802A0F6" w:tentative="1">
      <w:start w:val="1"/>
      <w:numFmt w:val="lowerRoman"/>
      <w:lvlText w:val="%6."/>
      <w:lvlJc w:val="right"/>
      <w:pPr>
        <w:ind w:left="4665" w:hanging="180"/>
      </w:pPr>
    </w:lvl>
    <w:lvl w:ilvl="6" w:tplc="A6D815E6" w:tentative="1">
      <w:start w:val="1"/>
      <w:numFmt w:val="decimal"/>
      <w:lvlText w:val="%7."/>
      <w:lvlJc w:val="left"/>
      <w:pPr>
        <w:ind w:left="5385" w:hanging="360"/>
      </w:pPr>
    </w:lvl>
    <w:lvl w:ilvl="7" w:tplc="684EE7B6" w:tentative="1">
      <w:start w:val="1"/>
      <w:numFmt w:val="lowerLetter"/>
      <w:lvlText w:val="%8."/>
      <w:lvlJc w:val="left"/>
      <w:pPr>
        <w:ind w:left="6105" w:hanging="360"/>
      </w:pPr>
    </w:lvl>
    <w:lvl w:ilvl="8" w:tplc="B4743DBC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B3F6C38"/>
    <w:multiLevelType w:val="hybridMultilevel"/>
    <w:tmpl w:val="E5CC5A0A"/>
    <w:lvl w:ilvl="0" w:tplc="746A6F6E">
      <w:start w:val="1"/>
      <w:numFmt w:val="decimal"/>
      <w:lvlText w:val="%1."/>
      <w:lvlJc w:val="left"/>
      <w:pPr>
        <w:ind w:left="720" w:hanging="360"/>
      </w:pPr>
    </w:lvl>
    <w:lvl w:ilvl="1" w:tplc="512C788C">
      <w:start w:val="1"/>
      <w:numFmt w:val="lowerLetter"/>
      <w:lvlText w:val="%2."/>
      <w:lvlJc w:val="left"/>
      <w:pPr>
        <w:ind w:left="1440" w:hanging="360"/>
      </w:pPr>
    </w:lvl>
    <w:lvl w:ilvl="2" w:tplc="FF561B0C">
      <w:start w:val="1"/>
      <w:numFmt w:val="decimal"/>
      <w:lvlText w:val="%3)"/>
      <w:lvlJc w:val="left"/>
      <w:pPr>
        <w:ind w:left="1320" w:firstLine="660"/>
      </w:pPr>
      <w:rPr>
        <w:rFonts w:hint="default"/>
      </w:rPr>
    </w:lvl>
    <w:lvl w:ilvl="3" w:tplc="F2729D88" w:tentative="1">
      <w:start w:val="1"/>
      <w:numFmt w:val="decimal"/>
      <w:lvlText w:val="%4."/>
      <w:lvlJc w:val="left"/>
      <w:pPr>
        <w:ind w:left="2880" w:hanging="360"/>
      </w:pPr>
    </w:lvl>
    <w:lvl w:ilvl="4" w:tplc="D01ECC74" w:tentative="1">
      <w:start w:val="1"/>
      <w:numFmt w:val="lowerLetter"/>
      <w:lvlText w:val="%5."/>
      <w:lvlJc w:val="left"/>
      <w:pPr>
        <w:ind w:left="3600" w:hanging="360"/>
      </w:pPr>
    </w:lvl>
    <w:lvl w:ilvl="5" w:tplc="1BD4F834" w:tentative="1">
      <w:start w:val="1"/>
      <w:numFmt w:val="lowerRoman"/>
      <w:lvlText w:val="%6."/>
      <w:lvlJc w:val="right"/>
      <w:pPr>
        <w:ind w:left="4320" w:hanging="180"/>
      </w:pPr>
    </w:lvl>
    <w:lvl w:ilvl="6" w:tplc="80E0948A" w:tentative="1">
      <w:start w:val="1"/>
      <w:numFmt w:val="decimal"/>
      <w:lvlText w:val="%7."/>
      <w:lvlJc w:val="left"/>
      <w:pPr>
        <w:ind w:left="5040" w:hanging="360"/>
      </w:pPr>
    </w:lvl>
    <w:lvl w:ilvl="7" w:tplc="E72037EE" w:tentative="1">
      <w:start w:val="1"/>
      <w:numFmt w:val="lowerLetter"/>
      <w:lvlText w:val="%8."/>
      <w:lvlJc w:val="left"/>
      <w:pPr>
        <w:ind w:left="5760" w:hanging="360"/>
      </w:pPr>
    </w:lvl>
    <w:lvl w:ilvl="8" w:tplc="F154C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AB56A1"/>
    <w:multiLevelType w:val="hybridMultilevel"/>
    <w:tmpl w:val="5122E90C"/>
    <w:lvl w:ilvl="0" w:tplc="4FF4AD88">
      <w:start w:val="1"/>
      <w:numFmt w:val="decimal"/>
      <w:lvlText w:val="%1."/>
      <w:lvlJc w:val="left"/>
      <w:pPr>
        <w:ind w:left="288" w:firstLine="420"/>
      </w:pPr>
      <w:rPr>
        <w:rFonts w:hint="default"/>
      </w:rPr>
    </w:lvl>
    <w:lvl w:ilvl="1" w:tplc="DDB4EE20" w:tentative="1">
      <w:start w:val="1"/>
      <w:numFmt w:val="lowerLetter"/>
      <w:lvlText w:val="%2."/>
      <w:lvlJc w:val="left"/>
      <w:pPr>
        <w:ind w:left="1788" w:hanging="360"/>
      </w:pPr>
    </w:lvl>
    <w:lvl w:ilvl="2" w:tplc="DFAC8306" w:tentative="1">
      <w:start w:val="1"/>
      <w:numFmt w:val="lowerRoman"/>
      <w:lvlText w:val="%3."/>
      <w:lvlJc w:val="right"/>
      <w:pPr>
        <w:ind w:left="2508" w:hanging="180"/>
      </w:pPr>
    </w:lvl>
    <w:lvl w:ilvl="3" w:tplc="DC9A98E2" w:tentative="1">
      <w:start w:val="1"/>
      <w:numFmt w:val="decimal"/>
      <w:lvlText w:val="%4."/>
      <w:lvlJc w:val="left"/>
      <w:pPr>
        <w:ind w:left="3228" w:hanging="360"/>
      </w:pPr>
    </w:lvl>
    <w:lvl w:ilvl="4" w:tplc="8D6C0DE0" w:tentative="1">
      <w:start w:val="1"/>
      <w:numFmt w:val="lowerLetter"/>
      <w:lvlText w:val="%5."/>
      <w:lvlJc w:val="left"/>
      <w:pPr>
        <w:ind w:left="3948" w:hanging="360"/>
      </w:pPr>
    </w:lvl>
    <w:lvl w:ilvl="5" w:tplc="A66E678A" w:tentative="1">
      <w:start w:val="1"/>
      <w:numFmt w:val="lowerRoman"/>
      <w:lvlText w:val="%6."/>
      <w:lvlJc w:val="right"/>
      <w:pPr>
        <w:ind w:left="4668" w:hanging="180"/>
      </w:pPr>
    </w:lvl>
    <w:lvl w:ilvl="6" w:tplc="A7700584" w:tentative="1">
      <w:start w:val="1"/>
      <w:numFmt w:val="decimal"/>
      <w:lvlText w:val="%7."/>
      <w:lvlJc w:val="left"/>
      <w:pPr>
        <w:ind w:left="5388" w:hanging="360"/>
      </w:pPr>
    </w:lvl>
    <w:lvl w:ilvl="7" w:tplc="FA2E7B3E" w:tentative="1">
      <w:start w:val="1"/>
      <w:numFmt w:val="lowerLetter"/>
      <w:lvlText w:val="%8."/>
      <w:lvlJc w:val="left"/>
      <w:pPr>
        <w:ind w:left="6108" w:hanging="360"/>
      </w:pPr>
    </w:lvl>
    <w:lvl w:ilvl="8" w:tplc="88F810E2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05"/>
    <w:rsid w:val="00003632"/>
    <w:rsid w:val="0001051E"/>
    <w:rsid w:val="00026105"/>
    <w:rsid w:val="00026227"/>
    <w:rsid w:val="00033B45"/>
    <w:rsid w:val="00074B01"/>
    <w:rsid w:val="0008589C"/>
    <w:rsid w:val="000C7CA7"/>
    <w:rsid w:val="000E2BE3"/>
    <w:rsid w:val="000F67F8"/>
    <w:rsid w:val="00106439"/>
    <w:rsid w:val="00112294"/>
    <w:rsid w:val="00115FD9"/>
    <w:rsid w:val="001841DC"/>
    <w:rsid w:val="001C0C7F"/>
    <w:rsid w:val="001D5EDC"/>
    <w:rsid w:val="002B6564"/>
    <w:rsid w:val="002B6689"/>
    <w:rsid w:val="002F4D94"/>
    <w:rsid w:val="00344EC6"/>
    <w:rsid w:val="00362D6A"/>
    <w:rsid w:val="00374DE8"/>
    <w:rsid w:val="00386C61"/>
    <w:rsid w:val="00392F0F"/>
    <w:rsid w:val="00393065"/>
    <w:rsid w:val="003D14B5"/>
    <w:rsid w:val="003D3CB1"/>
    <w:rsid w:val="00415C2F"/>
    <w:rsid w:val="004435A7"/>
    <w:rsid w:val="00447E07"/>
    <w:rsid w:val="00451CB9"/>
    <w:rsid w:val="0045458A"/>
    <w:rsid w:val="00454AFD"/>
    <w:rsid w:val="0045652C"/>
    <w:rsid w:val="004704A6"/>
    <w:rsid w:val="004C525A"/>
    <w:rsid w:val="004E4B61"/>
    <w:rsid w:val="004F3CD6"/>
    <w:rsid w:val="004F7837"/>
    <w:rsid w:val="005704AB"/>
    <w:rsid w:val="00580EF5"/>
    <w:rsid w:val="005B3B8F"/>
    <w:rsid w:val="005C6E09"/>
    <w:rsid w:val="005D661B"/>
    <w:rsid w:val="00600997"/>
    <w:rsid w:val="00627B0E"/>
    <w:rsid w:val="0063466A"/>
    <w:rsid w:val="0064117C"/>
    <w:rsid w:val="006968C8"/>
    <w:rsid w:val="00730410"/>
    <w:rsid w:val="007F3703"/>
    <w:rsid w:val="007F7AC2"/>
    <w:rsid w:val="008129F0"/>
    <w:rsid w:val="00845E00"/>
    <w:rsid w:val="008572BB"/>
    <w:rsid w:val="00870DE0"/>
    <w:rsid w:val="00886DED"/>
    <w:rsid w:val="008A4B0D"/>
    <w:rsid w:val="008C435F"/>
    <w:rsid w:val="008E10B4"/>
    <w:rsid w:val="00932061"/>
    <w:rsid w:val="009471BF"/>
    <w:rsid w:val="009E2E88"/>
    <w:rsid w:val="009E3AAC"/>
    <w:rsid w:val="009F6CEF"/>
    <w:rsid w:val="00A46409"/>
    <w:rsid w:val="00A474CB"/>
    <w:rsid w:val="00A62F99"/>
    <w:rsid w:val="00AA6FA2"/>
    <w:rsid w:val="00AD701C"/>
    <w:rsid w:val="00AF3498"/>
    <w:rsid w:val="00B01094"/>
    <w:rsid w:val="00B21231"/>
    <w:rsid w:val="00B46280"/>
    <w:rsid w:val="00BC1038"/>
    <w:rsid w:val="00BC780B"/>
    <w:rsid w:val="00BF4C81"/>
    <w:rsid w:val="00C10F21"/>
    <w:rsid w:val="00C34EA9"/>
    <w:rsid w:val="00C40548"/>
    <w:rsid w:val="00C43DA4"/>
    <w:rsid w:val="00C71662"/>
    <w:rsid w:val="00C77C6E"/>
    <w:rsid w:val="00CD51DB"/>
    <w:rsid w:val="00CE49D7"/>
    <w:rsid w:val="00D0393D"/>
    <w:rsid w:val="00D26DB1"/>
    <w:rsid w:val="00D556DB"/>
    <w:rsid w:val="00D64258"/>
    <w:rsid w:val="00D7510A"/>
    <w:rsid w:val="00D81BB5"/>
    <w:rsid w:val="00D91A44"/>
    <w:rsid w:val="00DC69FA"/>
    <w:rsid w:val="00DF370D"/>
    <w:rsid w:val="00E01552"/>
    <w:rsid w:val="00E055C0"/>
    <w:rsid w:val="00E22B53"/>
    <w:rsid w:val="00E334B9"/>
    <w:rsid w:val="00E34E1B"/>
    <w:rsid w:val="00E66B6F"/>
    <w:rsid w:val="00E86B50"/>
    <w:rsid w:val="00EC0ACB"/>
    <w:rsid w:val="00F4674E"/>
    <w:rsid w:val="00F72C6C"/>
    <w:rsid w:val="00FD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022214-22B3-4F31-90FA-8BEB92F21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13">
    <w:name w:val="Верхний колонтитул1"/>
    <w:uiPriority w:val="99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val="en-US" w:eastAsia="en-US" w:bidi="en-US"/>
    </w:rPr>
  </w:style>
  <w:style w:type="paragraph" w:customStyle="1" w:styleId="14">
    <w:name w:val="Нижний колонтитул1"/>
    <w:basedOn w:val="a"/>
    <w:rsid w:val="00D91A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</w:pPr>
  </w:style>
  <w:style w:type="table" w:customStyle="1" w:styleId="43">
    <w:name w:val="Сетка таблицы4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5704AB"/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consultantplus://offline/ref=9C573830CE8D6C8CA66C055FC73F4117052D2AA484F65144C4DF27B580FCEB041E770AEFCBB894DF0C29A7D0E3B3F67993E31490B872D7CB604D5C5B00xDI" TargetMode="External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consultantplus://offline/ref=9C573830CE8D6C8CA66C055FC73F4117052D2AA484F65144C4DF27B580FCEB041E770AEFCBB894DF0C29A7D3E8B3F67993E31490B872D7CB604D5C5B00xDI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8BF3C02650D204E211B97AD1DA8FA61A8B3B45E9256B8F286C2010AB146EB11E2A432581CF384F26E0BC6276F242BDEF5FA31EE13835E7B2A3050A40y8q5K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3D16F6B6EC9EF3E673FAD9FE0ACA8E3DA96D06F749B5EDDC116ADF9BB33E4FEE080E4E636C4FCFFCB2645E27324C9E27FC22AB117D2D16D8D72F46F7s9Y0F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62A55533A3AFE5B17A53B5095DC6C6732269B05C6AF9FA3993407DB74BBEF5D083708FA7FD7667A8A048104B0FE09A20A4853904095FA318626A2336p4mCJ" TargetMode="External"/><Relationship Id="rId10" Type="http://schemas.openxmlformats.org/officeDocument/2006/relationships/hyperlink" Target="consultantplus://offline/ref=3D16F6B6EC9EF3E673FAD9FE0ACA8E3DA96D06F749B5EDDC116ADF9BB33E4FEE080E4E636C4FCFFCB2645E273E4C9E27FC22AB117D2D16D8D72F46F7s9Y0F" TargetMode="External"/><Relationship Id="rId19" Type="http://schemas.openxmlformats.org/officeDocument/2006/relationships/hyperlink" Target="consultantplus://offline/ref=016AB77AEF6DEA8AC6B86BB253E21E8D9339EAFD400A854EAA5C55FDC8DC1A04416FD3E1DA42F9E4DCD6877882u906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8A9B43879407DC08D3244A911703FC0991CD5F18641038764E6403A32A9A5D091DBDEEFB831A0ECCBD59750928118FA9FC0C11307863EDBA130A618KCOFF" TargetMode="External"/><Relationship Id="rId14" Type="http://schemas.openxmlformats.org/officeDocument/2006/relationships/hyperlink" Target="consultantplus://offline/ref=FBFF353D1E468DBA63EA9C072B279FB5BAC49A33DBB808C9AC26939FC4BC15348CF9C01AE1D17F3FEE26672AB41E7529029CEC47B8293253973F31DFF3g5J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4717</Words>
  <Characters>26892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2025-01-24T02:57:00Z</cp:lastPrinted>
  <dcterms:created xsi:type="dcterms:W3CDTF">2025-09-19T07:08:00Z</dcterms:created>
  <dcterms:modified xsi:type="dcterms:W3CDTF">2025-09-19T07:08:00Z</dcterms:modified>
</cp:coreProperties>
</file>