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2D281C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934C3F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18.08.2025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934C3F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0076/01-07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2D281C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2D281C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934C3F" w:rsidP="00ED183F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ED183F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Тимирязевское поселение </w:t>
            </w:r>
            <w:r w:rsidR="00ED183F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III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934C3F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934C3F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934C3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ED183F">
        <w:rPr>
          <w:rFonts w:ascii="PT Astra Serif" w:eastAsia="PT Astra Serif" w:hAnsi="PT Astra Serif" w:cs="PT Astra Serif"/>
          <w:szCs w:val="26"/>
        </w:rPr>
        <w:t xml:space="preserve">Тимирязевское поселение </w:t>
      </w:r>
      <w:r w:rsidR="00ED183F">
        <w:rPr>
          <w:rFonts w:ascii="PT Astra Serif" w:eastAsia="PT Astra Serif" w:hAnsi="PT Astra Serif" w:cs="PT Astra Serif"/>
          <w:szCs w:val="26"/>
          <w:lang w:val="en-US"/>
        </w:rPr>
        <w:t>III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ED183F">
        <w:rPr>
          <w:rFonts w:ascii="PT Astra Serif" w:eastAsia="PT Astra Serif" w:hAnsi="PT Astra Serif" w:cs="PT Astra Serif"/>
          <w:szCs w:val="26"/>
        </w:rPr>
        <w:t>г. Томск, с. Дзержинское, ул. Дзержинского, 111п</w:t>
      </w:r>
      <w:r w:rsidR="0014289B" w:rsidRPr="0014289B">
        <w:rPr>
          <w:rFonts w:ascii="PT Astra Serif" w:eastAsia="PT Astra Serif" w:hAnsi="PT Astra Serif" w:cs="PT Astra Serif"/>
          <w:szCs w:val="26"/>
        </w:rPr>
        <w:t xml:space="preserve"> </w:t>
      </w:r>
      <w:r w:rsidR="0014289B">
        <w:rPr>
          <w:rFonts w:ascii="PT Astra Serif" w:eastAsia="PT Astra Serif" w:hAnsi="PT Astra Serif" w:cs="PT Astra Serif"/>
          <w:szCs w:val="26"/>
        </w:rPr>
        <w:t>(ранее сложивш</w:t>
      </w:r>
      <w:r w:rsidR="00B36B12">
        <w:rPr>
          <w:rFonts w:ascii="PT Astra Serif" w:eastAsia="PT Astra Serif" w:hAnsi="PT Astra Serif" w:cs="PT Astra Serif"/>
          <w:szCs w:val="26"/>
        </w:rPr>
        <w:t>ий</w:t>
      </w:r>
      <w:r w:rsidR="0014289B">
        <w:rPr>
          <w:rFonts w:ascii="PT Astra Serif" w:eastAsia="PT Astra Serif" w:hAnsi="PT Astra Serif" w:cs="PT Astra Serif"/>
          <w:szCs w:val="26"/>
        </w:rPr>
        <w:t xml:space="preserve">ся </w:t>
      </w:r>
      <w:r w:rsidR="00B36B12">
        <w:rPr>
          <w:rFonts w:ascii="PT Astra Serif" w:eastAsia="PT Astra Serif" w:hAnsi="PT Astra Serif" w:cs="PT Astra Serif"/>
          <w:szCs w:val="26"/>
        </w:rPr>
        <w:t>адрес</w:t>
      </w:r>
      <w:r w:rsidR="0014289B">
        <w:rPr>
          <w:rFonts w:ascii="PT Astra Serif" w:eastAsia="PT Astra Serif" w:hAnsi="PT Astra Serif" w:cs="PT Astra Serif"/>
          <w:szCs w:val="26"/>
        </w:rPr>
        <w:t xml:space="preserve"> по акту постановки на государственную охрану и</w:t>
      </w:r>
      <w:r w:rsidR="00B36B12">
        <w:rPr>
          <w:rFonts w:ascii="PT Astra Serif" w:eastAsia="PT Astra Serif" w:hAnsi="PT Astra Serif" w:cs="PT Astra Serif"/>
          <w:szCs w:val="26"/>
        </w:rPr>
        <w:t xml:space="preserve"> акту</w:t>
      </w:r>
      <w:r w:rsidR="0014289B">
        <w:rPr>
          <w:rFonts w:ascii="PT Astra Serif" w:eastAsia="PT Astra Serif" w:hAnsi="PT Astra Serif" w:cs="PT Astra Serif"/>
          <w:szCs w:val="26"/>
        </w:rPr>
        <w:t xml:space="preserve"> регистрации в едином государственном реестре объектов культурного наследия (памятников истории и культуры) народов Российской Федерации: Томская область, Томский район, пос. Тимирязево)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934C3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Направить 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934C3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Контроль за исполнением настоящего приказа возложить на председателя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Комитета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2D281C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934C3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934C3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934C3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934C3F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934C3F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934C3F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 xml:space="preserve">к приказу Комитета по охране объектов культурного </w:t>
      </w:r>
      <w:r w:rsidRPr="00DC69FA">
        <w:rPr>
          <w:rFonts w:ascii="PT Astra Serif" w:eastAsia="PT Astra Serif" w:hAnsi="PT Astra Serif" w:cs="PT Astra Serif"/>
          <w:sz w:val="26"/>
          <w:szCs w:val="26"/>
        </w:rPr>
        <w:t>наследия Томской области</w:t>
      </w:r>
    </w:p>
    <w:p w:rsidR="000C07B9" w:rsidRPr="009E3AAC" w:rsidRDefault="00934C3F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18.08.2025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0076/01-07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934C3F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объектов культурного наследия 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2D281C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934C3F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14289B" w:rsidRDefault="00934C3F" w:rsidP="0024436F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14289B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Тимирязевское поселение </w:t>
            </w:r>
            <w:r w:rsidRPr="0014289B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III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934C3F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934C3F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Российской Федерации, в соответствии с данными единого государственного реестра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2D281C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934C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934C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934C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934C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934C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934C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934C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6B4274" w:rsidRDefault="00934C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5" w:type="dxa"/>
          </w:tcPr>
          <w:p w:rsidR="00F06C74" w:rsidRPr="00961021" w:rsidRDefault="00934C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F06C74" w:rsidRPr="00961021" w:rsidRDefault="00934C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7" w:type="dxa"/>
          </w:tcPr>
          <w:p w:rsidR="00F06C74" w:rsidRPr="00DF597A" w:rsidRDefault="00934C3F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934C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934C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934C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934C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934C3F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регистрационный номер объекта культурного наследия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 в едином государственном реестре объектов культурного наследия 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934C3F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2D281C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934C3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934C3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34C3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934C3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934C3F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При отсутствии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934C3F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D281C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наследия, датах основных изменений (перестроек) данного объекта и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D281C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934C3F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2D281C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34C3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934C3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934C3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934C3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2D281C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34C3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934C3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934C3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D281C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местонахождении объекта культурного наследия (адрес объекта или, при его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D281C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934C3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D281C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934C3F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2D281C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934C3F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34C3F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34C3F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2D281C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934C3F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2D281C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934C3F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границах территории объекта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D281C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D281C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наследия, фотографическое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D281C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934C3F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об объектах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2D281C" w:rsidTr="004401F1">
        <w:tc>
          <w:tcPr>
            <w:tcW w:w="567" w:type="dxa"/>
          </w:tcPr>
          <w:p w:rsidR="00F06C74" w:rsidRPr="00F06C74" w:rsidRDefault="00934C3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934C3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Наименование 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934C3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934C3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934C3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934C3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Зоны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охраны объекта культурного наследия</w:t>
            </w:r>
          </w:p>
        </w:tc>
      </w:tr>
      <w:tr w:rsidR="002D281C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наследия, установленных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D281C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Иные сведения,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D281C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47.2 Закона № 73-ФЗ требования к сохранению объекта культурного наследия предусматривают консервацию, ремонт, рестав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рацию объекта культурного наследия, приспособление объекта культурного наследия для современного использования либо сочетание указанных мер.</w:t>
      </w: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ой частью настоящего охранного обязательства (приложение № 1 к охранному обязательству) и определяются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состояния объекта культурного наследия, с учетом вида данного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 в пункте 11 статьи 47.6 Закона № 73-ФЗ, обязаны обеспечивать финансирование мероприятий, обеспечивающих выполнение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C3F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ческого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ит на праве собственности или ином вещном праве, обязаны:</w:t>
      </w:r>
    </w:p>
    <w:p w:rsidR="00F06C74" w:rsidRPr="00F06C74" w:rsidRDefault="00934C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934C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934C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рного наследия,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934C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934C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ные статьей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 археологического наследия;</w:t>
      </w:r>
    </w:p>
    <w:p w:rsidR="00F06C74" w:rsidRPr="00F06C74" w:rsidRDefault="00934C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обеспечения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934C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яющих интерьер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934C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ции объекта культурного наследия, независимо от мощности данного оборудования;</w:t>
      </w:r>
    </w:p>
    <w:p w:rsidR="00F06C74" w:rsidRPr="00F06C74" w:rsidRDefault="00934C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934C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ьному участку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йшего разрушения,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934C3F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держивать территорию объекта культурного наследия в благоустроенном состоянии.</w:t>
      </w: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ребования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едмета охраны объекта культурного наследия.</w:t>
      </w: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, объектов,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спользование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К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видам хозяйственной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D281C" w:rsidTr="004401F1">
        <w:tc>
          <w:tcPr>
            <w:tcW w:w="9356" w:type="dxa"/>
          </w:tcPr>
          <w:p w:rsidR="00F06C74" w:rsidRPr="00F06C74" w:rsidRDefault="00934C3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охранного обязательства требования не установлены.</w:t>
            </w:r>
          </w:p>
        </w:tc>
      </w:tr>
    </w:tbl>
    <w:p w:rsidR="00F06C74" w:rsidRPr="00F06C74" w:rsidRDefault="00934C3F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D281C" w:rsidTr="004401F1">
        <w:tc>
          <w:tcPr>
            <w:tcW w:w="9356" w:type="dxa"/>
          </w:tcPr>
          <w:p w:rsidR="00F06C74" w:rsidRPr="00F06C74" w:rsidRDefault="00934C3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934C3F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D281C" w:rsidTr="004401F1">
        <w:tc>
          <w:tcPr>
            <w:tcW w:w="9356" w:type="dxa"/>
          </w:tcPr>
          <w:p w:rsidR="00F06C74" w:rsidRPr="00F06C74" w:rsidRDefault="00934C3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F06C74" w:rsidRPr="00F06C74" w:rsidRDefault="00934C3F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934C3F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2D281C" w:rsidTr="004401F1">
        <w:tc>
          <w:tcPr>
            <w:tcW w:w="9350" w:type="dxa"/>
          </w:tcPr>
          <w:p w:rsidR="00F06C74" w:rsidRPr="00F06C74" w:rsidRDefault="00934C3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C3F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D281C" w:rsidTr="004401F1">
        <w:tc>
          <w:tcPr>
            <w:tcW w:w="9237" w:type="dxa"/>
            <w:shd w:val="clear" w:color="auto" w:fill="auto"/>
          </w:tcPr>
          <w:p w:rsidR="003451DD" w:rsidRPr="005967E4" w:rsidRDefault="00934C3F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934C3F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C3F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934C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D281C" w:rsidTr="004401F1">
        <w:tc>
          <w:tcPr>
            <w:tcW w:w="9356" w:type="dxa"/>
          </w:tcPr>
          <w:p w:rsidR="00F06C74" w:rsidRPr="00F06C74" w:rsidRDefault="00934C3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934C3F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2D281C" w:rsidTr="004401F1">
        <w:tc>
          <w:tcPr>
            <w:tcW w:w="5097" w:type="dxa"/>
          </w:tcPr>
          <w:p w:rsidR="00A85DCA" w:rsidRPr="00A85DCA" w:rsidRDefault="00934C3F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934C3F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934C3F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2D281C" w:rsidTr="00E14C75">
        <w:tc>
          <w:tcPr>
            <w:tcW w:w="567" w:type="dxa"/>
            <w:shd w:val="clear" w:color="auto" w:fill="auto"/>
          </w:tcPr>
          <w:p w:rsidR="00A85DCA" w:rsidRPr="00A85DCA" w:rsidRDefault="00934C3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934C3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934C3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934C3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934C3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934C3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2D281C" w:rsidTr="00237818">
        <w:tc>
          <w:tcPr>
            <w:tcW w:w="567" w:type="dxa"/>
            <w:shd w:val="clear" w:color="auto" w:fill="auto"/>
          </w:tcPr>
          <w:p w:rsidR="00683DC0" w:rsidRPr="00A85DCA" w:rsidRDefault="00934C3F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934C3F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934C3F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934C3F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DF597A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16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6D79AF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DF597A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4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934C3F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DF597A">
              <w:rPr>
                <w:rFonts w:ascii="PT Astra Serif" w:eastAsia="PT Astra Serif" w:hAnsi="PT Astra Serif" w:cs="PT Astra Serif"/>
                <w:sz w:val="24"/>
                <w:szCs w:val="24"/>
              </w:rPr>
              <w:t>МТУ Росимущества в Кемеровской области - Кузбассе и Томской области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от </w:t>
            </w:r>
            <w:r w:rsidR="00DF597A">
              <w:rPr>
                <w:rFonts w:ascii="PT Astra Serif" w:eastAsia="PT Astra Serif" w:hAnsi="PT Astra Serif" w:cs="PT Astra Serif"/>
                <w:sz w:val="24"/>
                <w:szCs w:val="24"/>
              </w:rPr>
              <w:t>12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DF597A"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 w:rsidR="00DF597A">
              <w:rPr>
                <w:rFonts w:ascii="PT Astra Serif" w:eastAsia="PT Astra Serif" w:hAnsi="PT Astra Serif" w:cs="PT Astra Serif"/>
                <w:sz w:val="24"/>
                <w:szCs w:val="24"/>
              </w:rPr>
              <w:t>42-ЕО-09/8772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D281C" w:rsidTr="00237818">
        <w:tc>
          <w:tcPr>
            <w:tcW w:w="567" w:type="dxa"/>
            <w:shd w:val="clear" w:color="auto" w:fill="auto"/>
          </w:tcPr>
          <w:p w:rsidR="00683DC0" w:rsidRPr="00A85DCA" w:rsidRDefault="00934C3F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934C3F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934C3F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934C3F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2D281C" w:rsidTr="004401F1">
        <w:tc>
          <w:tcPr>
            <w:tcW w:w="5108" w:type="dxa"/>
          </w:tcPr>
          <w:p w:rsidR="00A85DCA" w:rsidRPr="00671163" w:rsidRDefault="00934C3F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934C3F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934C3F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934C3F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2D281C" w:rsidTr="00C142C8">
        <w:tc>
          <w:tcPr>
            <w:tcW w:w="1100" w:type="dxa"/>
            <w:shd w:val="clear" w:color="auto" w:fill="auto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2D281C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934C3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934C3F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6800DE" w:rsidRPr="00C142C8" w:rsidRDefault="00934C3F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DF597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МТУ Росимущества в Кемеровской области - Кузбассе и Томской области от 12.08.2025 </w:t>
            </w:r>
            <w:r w:rsidR="00DF597A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42-ЕО-09/8772</w:t>
            </w:r>
          </w:p>
        </w:tc>
      </w:tr>
      <w:tr w:rsidR="002D281C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934C3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934C3F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объекта культурного наследия, 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934C3F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Требования к обеспечению доступа к объекту культурного наследия, включенному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в реестр, устанавливаются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D281C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934C3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934C3F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Установление требований к 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D281C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934C3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934C3F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го наследия, включенному в реестр (периодичность, длительность 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собственника или иного законного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й к его сохранению, характера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D281C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934C3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934C3F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ждународными договорами Российской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анных государств и международных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934C3F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2D281C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934C3F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934C3F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934C3F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2D281C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934C3F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2D281C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934C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934C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934C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934C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934C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934C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934C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B4274" w:rsidRDefault="00934C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961021" w:rsidRDefault="00934C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961021" w:rsidRDefault="00934C3F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961021" w:rsidRDefault="00934C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934C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934C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934C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934C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934C3F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934C3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934C3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934C3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934C3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934C3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934C3F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934075" cy="44481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2D281C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934C3F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934C3F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D281C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DF597A" w:rsidRDefault="00934C3F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Тимирязевское поселение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III</w:t>
            </w:r>
          </w:p>
        </w:tc>
      </w:tr>
    </w:tbl>
    <w:p w:rsidR="00A85DCA" w:rsidRDefault="00934C3F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lastRenderedPageBreak/>
        <w:t>2. Сведения о времени возникновения или дате создания объекта культурного наследия, датах основных изменений (перестроек)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данного объекта и (или) датах 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D281C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6D79AF" w:rsidRDefault="00934C3F" w:rsidP="00FB0F9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1</w:t>
            </w:r>
            <w:r w:rsidR="00470681"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 w:rsidR="006D79AF">
              <w:rPr>
                <w:rFonts w:ascii="PT Astra Serif" w:eastAsia="PT Astra Serif" w:hAnsi="PT Astra Serif"/>
                <w:sz w:val="24"/>
                <w:szCs w:val="24"/>
              </w:rPr>
              <w:t>тыс. н.э.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934C3F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2D281C" w:rsidTr="002B10F3">
        <w:tc>
          <w:tcPr>
            <w:tcW w:w="3128" w:type="dxa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2D281C" w:rsidTr="002B10F3">
        <w:tc>
          <w:tcPr>
            <w:tcW w:w="3128" w:type="dxa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934C3F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4.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2D281C" w:rsidTr="002B10F3">
        <w:tc>
          <w:tcPr>
            <w:tcW w:w="3128" w:type="dxa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2D281C" w:rsidTr="002B10F3">
        <w:tc>
          <w:tcPr>
            <w:tcW w:w="3128" w:type="dxa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934C3F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D281C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934C3F" w:rsidP="00FE314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от 28.04.1980 № 109 «О выполнении постановления Совета Министров РСФСР от 24.01.1980 № 54 «О мерах по </w:t>
            </w:r>
            <w:r>
              <w:rPr>
                <w:rFonts w:ascii="PT Astra Serif" w:hAnsi="PT Astra Serif"/>
                <w:sz w:val="24"/>
                <w:szCs w:val="24"/>
              </w:rPr>
              <w:t>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934C3F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отсутствии описание местоположения объекта)</w:t>
      </w:r>
    </w:p>
    <w:p w:rsidR="00FE3149" w:rsidRDefault="00FE314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D281C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934C3F" w:rsidP="006D79AF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DF597A">
              <w:rPr>
                <w:rFonts w:ascii="PT Astra Serif" w:eastAsia="PT Astra Serif" w:hAnsi="PT Astra Serif" w:cs="PT Astra Serif"/>
                <w:sz w:val="24"/>
                <w:szCs w:val="24"/>
              </w:rPr>
              <w:t>г. Томск, с. Дзержинское, ул. Дзержинского, 111п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934C3F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(памятников истории 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2D281C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934C3F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F87FCD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Департамента по культуре и туризму</w:t>
            </w:r>
            <w:r w:rsidR="008C7F9C">
              <w:rPr>
                <w:rFonts w:ascii="PT Astra Serif" w:hAnsi="PT Astra Serif"/>
                <w:sz w:val="24"/>
                <w:szCs w:val="24"/>
              </w:rPr>
              <w:t xml:space="preserve"> Томской области от 2</w:t>
            </w:r>
            <w:r w:rsidR="00F87FCD">
              <w:rPr>
                <w:rFonts w:ascii="PT Astra Serif" w:hAnsi="PT Astra Serif"/>
                <w:sz w:val="24"/>
                <w:szCs w:val="24"/>
              </w:rPr>
              <w:t>9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490004">
              <w:rPr>
                <w:rFonts w:ascii="PT Astra Serif" w:hAnsi="PT Astra Serif"/>
                <w:sz w:val="24"/>
                <w:szCs w:val="24"/>
              </w:rPr>
              <w:t>1</w:t>
            </w:r>
            <w:r w:rsidR="00F87FCD">
              <w:rPr>
                <w:rFonts w:ascii="PT Astra Serif" w:hAnsi="PT Astra Serif"/>
                <w:sz w:val="24"/>
                <w:szCs w:val="24"/>
              </w:rPr>
              <w:t>1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</w:t>
            </w:r>
            <w:r w:rsidR="00F87FCD">
              <w:rPr>
                <w:rFonts w:ascii="PT Astra Serif" w:hAnsi="PT Astra Serif"/>
                <w:sz w:val="24"/>
                <w:szCs w:val="24"/>
              </w:rPr>
              <w:t>13</w:t>
            </w:r>
            <w:r w:rsidR="008C7F9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F87FCD">
              <w:rPr>
                <w:rFonts w:ascii="PT Astra Serif" w:hAnsi="PT Astra Serif"/>
                <w:sz w:val="24"/>
                <w:szCs w:val="24"/>
              </w:rPr>
              <w:br/>
            </w:r>
            <w:r w:rsidR="008C7F9C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r w:rsidR="00F87FCD">
              <w:rPr>
                <w:rFonts w:ascii="PT Astra Serif" w:hAnsi="PT Astra Serif"/>
                <w:sz w:val="24"/>
                <w:szCs w:val="24"/>
              </w:rPr>
              <w:t>545</w:t>
            </w:r>
            <w:r w:rsidR="006D79AF">
              <w:rPr>
                <w:rFonts w:ascii="PT Astra Serif" w:hAnsi="PT Astra Serif"/>
                <w:sz w:val="24"/>
                <w:szCs w:val="24"/>
              </w:rPr>
              <w:t>8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</w:t>
            </w:r>
            <w:r w:rsidR="00F87FCD">
              <w:rPr>
                <w:rFonts w:ascii="PT Astra Serif" w:hAnsi="PT Astra Serif"/>
                <w:sz w:val="24"/>
                <w:szCs w:val="24"/>
              </w:rPr>
              <w:t>9</w:t>
            </w:r>
            <w:r w:rsidR="008C7F9C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Об утверждении границ и режима использования территории объект</w:t>
            </w:r>
            <w:r w:rsidR="00F87FCD">
              <w:rPr>
                <w:rFonts w:ascii="PT Astra Serif" w:eastAsia="PT Astra Serif" w:hAnsi="PT Astra Serif" w:cs="PT Astra Serif"/>
                <w:sz w:val="24"/>
                <w:szCs w:val="26"/>
              </w:rPr>
              <w:t>ов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 </w:t>
            </w:r>
            <w:r w:rsidR="00F87FCD">
              <w:rPr>
                <w:rFonts w:ascii="PT Astra Serif" w:eastAsia="PT Astra Serif" w:hAnsi="PT Astra Serif" w:cs="PT Astra Serif"/>
                <w:sz w:val="24"/>
                <w:szCs w:val="26"/>
              </w:rPr>
              <w:t>археологического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 наследия федерального значения «</w:t>
            </w:r>
            <w:r w:rsidR="00F87FCD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Городище Тимирязевское </w:t>
            </w:r>
            <w:r w:rsidR="00F87FCD">
              <w:rPr>
                <w:rFonts w:ascii="PT Astra Serif" w:eastAsia="PT Astra Serif" w:hAnsi="PT Astra Serif" w:cs="PT Astra Serif"/>
                <w:sz w:val="24"/>
                <w:szCs w:val="26"/>
                <w:lang w:val="en-US"/>
              </w:rPr>
              <w:t>III</w:t>
            </w:r>
            <w:r w:rsidR="0082398A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  <w:r w:rsidR="00F87FC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«Городище Тимирязевское </w:t>
            </w:r>
            <w:r w:rsidR="00F87FCD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IV</w:t>
            </w:r>
            <w:r w:rsidR="00F87FC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» «Поселение Тимирязвеское </w:t>
            </w:r>
            <w:r w:rsidR="00F87FCD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II</w:t>
            </w:r>
            <w:r w:rsidR="00F87FC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», «Поселение Тимирязвеское </w:t>
            </w:r>
            <w:r w:rsidR="00F87FCD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III</w:t>
            </w:r>
            <w:r w:rsidR="00F87FC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», «Тимирязевское селище (Селище Тимирязевское </w:t>
            </w:r>
            <w:r w:rsidR="00F87FCD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VIII</w:t>
            </w:r>
            <w:r w:rsidR="00F87FCD" w:rsidRPr="00F87FCD">
              <w:rPr>
                <w:rFonts w:ascii="PT Astra Serif" w:eastAsia="PT Astra Serif" w:hAnsi="PT Astra Serif" w:cs="PT Astra Serif"/>
                <w:sz w:val="24"/>
                <w:szCs w:val="24"/>
              </w:rPr>
              <w:t>)</w:t>
            </w:r>
            <w:r w:rsidR="00F87FCD">
              <w:rPr>
                <w:rFonts w:ascii="PT Astra Serif" w:eastAsia="PT Astra Serif" w:hAnsi="PT Astra Serif" w:cs="PT Astra Serif"/>
                <w:sz w:val="24"/>
                <w:szCs w:val="24"/>
              </w:rPr>
              <w:t>», расположенных на территории г. Томска»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934C3F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Границы 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934C3F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934C3F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2D281C" w:rsidTr="002B10F3">
        <w:tc>
          <w:tcPr>
            <w:tcW w:w="9344" w:type="dxa"/>
            <w:shd w:val="clear" w:color="auto" w:fill="auto"/>
          </w:tcPr>
          <w:p w:rsidR="006E6AF8" w:rsidRDefault="00934C3F" w:rsidP="00FE314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 xml:space="preserve"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территории Томской </w:t>
            </w:r>
            <w:r w:rsidRPr="006315E3">
              <w:rPr>
                <w:rFonts w:ascii="PT Astra Serif" w:hAnsi="PT Astra Serif"/>
                <w:sz w:val="24"/>
                <w:szCs w:val="24"/>
              </w:rPr>
              <w:lastRenderedPageBreak/>
              <w:t>области (с пр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934C3F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ледия;</w:t>
            </w:r>
          </w:p>
          <w:p w:rsidR="006315E3" w:rsidRPr="006B18C7" w:rsidRDefault="00934C3F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ьности человека в прошлых эпохах;</w:t>
            </w:r>
          </w:p>
          <w:p w:rsidR="006315E3" w:rsidRPr="006B18C7" w:rsidRDefault="00934C3F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934C3F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934C3F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</w:t>
      </w:r>
      <w:r w:rsidRPr="00671163">
        <w:rPr>
          <w:rFonts w:ascii="PT Astra Serif" w:eastAsia="PT Astra Serif" w:hAnsi="PT Astra Serif"/>
          <w:sz w:val="24"/>
          <w:szCs w:val="24"/>
        </w:rPr>
        <w:t>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D281C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934C3F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2D281C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934C3F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934C3F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2D281C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934C3F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2D281C" w:rsidTr="004401F1">
        <w:tc>
          <w:tcPr>
            <w:tcW w:w="4139" w:type="dxa"/>
            <w:vAlign w:val="center"/>
          </w:tcPr>
          <w:p w:rsidR="00A85DCA" w:rsidRPr="00EA7755" w:rsidRDefault="00934C3F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934C3F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934C3F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2D281C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2D281C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934C3F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934C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934C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934C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934C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934C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934C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934C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934C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934C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934C3F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оформления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934C3F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34C3F">
      <w:r>
        <w:separator/>
      </w:r>
    </w:p>
  </w:endnote>
  <w:endnote w:type="continuationSeparator" w:id="0">
    <w:p w:rsidR="00000000" w:rsidRDefault="00934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934C3F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D54" w:rsidRDefault="00934C3F">
      <w:r>
        <w:separator/>
      </w:r>
    </w:p>
  </w:footnote>
  <w:footnote w:type="continuationSeparator" w:id="0">
    <w:p w:rsidR="004A6D54" w:rsidRDefault="00934C3F">
      <w:r>
        <w:continuationSeparator/>
      </w:r>
    </w:p>
  </w:footnote>
  <w:footnote w:id="1">
    <w:p w:rsidR="00F06C74" w:rsidRDefault="00934C3F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</w:t>
      </w:r>
      <w:r>
        <w:rPr>
          <w:rFonts w:ascii="PT Astra Serif" w:eastAsia="PT Astra Serif" w:hAnsi="PT Astra Serif" w:cs="PT Astra Serif"/>
          <w:sz w:val="20"/>
        </w:rPr>
        <w:t>ва.</w:t>
      </w:r>
    </w:p>
  </w:footnote>
  <w:footnote w:id="2">
    <w:p w:rsidR="00A85DCA" w:rsidRPr="00EC25E3" w:rsidRDefault="00934C3F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 w:rsidRPr="00EC25E3">
        <w:rPr>
          <w:rFonts w:ascii="PT Astra Serif" w:hAnsi="PT Astra Serif"/>
        </w:rP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 w:rsidRPr="00EC25E3">
        <w:rPr>
          <w:rFonts w:ascii="PT Astra Serif" w:hAnsi="PT Astra Serif"/>
        </w:rPr>
        <w:t>.</w:t>
      </w:r>
    </w:p>
  </w:footnote>
  <w:footnote w:id="3">
    <w:p w:rsidR="00A85DCA" w:rsidRPr="00EC25E3" w:rsidRDefault="00934C3F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 w:rsidRPr="00EC25E3">
        <w:rPr>
          <w:rFonts w:ascii="PT Astra Serif" w:hAnsi="PT Astra Serif"/>
        </w:rPr>
        <w:t>екта.</w:t>
      </w:r>
    </w:p>
  </w:footnote>
  <w:footnote w:id="4">
    <w:p w:rsidR="00A85DCA" w:rsidRPr="00EC25E3" w:rsidRDefault="00934C3F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934C3F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934C3F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934C3F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 xml:space="preserve">КОМИТЕТ ПО ОХРАНЕ ОБЪЕКТОВ </w:t>
    </w:r>
    <w:r>
      <w:rPr>
        <w:rFonts w:ascii="PT Astra Serif" w:eastAsia="PT Astra Serif" w:hAnsi="PT Astra Serif" w:cs="PT Astra Serif"/>
        <w:sz w:val="30"/>
        <w:szCs w:val="28"/>
        <w:lang w:val="ru-RU"/>
      </w:rPr>
      <w:t>КУЛЬТУРНОГО НАСЛЕДИЯ ТОМСКОЙ ОБЛАСТИ</w:t>
    </w:r>
  </w:p>
  <w:p w:rsidR="00433CBC" w:rsidRPr="00433CBC" w:rsidRDefault="00934C3F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0576C9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1E34DA">
      <w:start w:val="1"/>
      <w:numFmt w:val="lowerLetter"/>
      <w:lvlText w:val="%2."/>
      <w:lvlJc w:val="left"/>
      <w:pPr>
        <w:ind w:left="1440" w:hanging="360"/>
      </w:pPr>
    </w:lvl>
    <w:lvl w:ilvl="2" w:tplc="084483E0">
      <w:start w:val="1"/>
      <w:numFmt w:val="lowerRoman"/>
      <w:lvlText w:val="%3."/>
      <w:lvlJc w:val="right"/>
      <w:pPr>
        <w:ind w:left="2160" w:hanging="180"/>
      </w:pPr>
    </w:lvl>
    <w:lvl w:ilvl="3" w:tplc="9CC6EFDA">
      <w:start w:val="1"/>
      <w:numFmt w:val="decimal"/>
      <w:lvlText w:val="%4."/>
      <w:lvlJc w:val="left"/>
      <w:pPr>
        <w:ind w:left="2880" w:hanging="360"/>
      </w:pPr>
    </w:lvl>
    <w:lvl w:ilvl="4" w:tplc="36C23294">
      <w:start w:val="1"/>
      <w:numFmt w:val="lowerLetter"/>
      <w:lvlText w:val="%5."/>
      <w:lvlJc w:val="left"/>
      <w:pPr>
        <w:ind w:left="3600" w:hanging="360"/>
      </w:pPr>
    </w:lvl>
    <w:lvl w:ilvl="5" w:tplc="BE6CBAF8">
      <w:start w:val="1"/>
      <w:numFmt w:val="lowerRoman"/>
      <w:lvlText w:val="%6."/>
      <w:lvlJc w:val="right"/>
      <w:pPr>
        <w:ind w:left="4320" w:hanging="180"/>
      </w:pPr>
    </w:lvl>
    <w:lvl w:ilvl="6" w:tplc="5C7C7C4E">
      <w:start w:val="1"/>
      <w:numFmt w:val="decimal"/>
      <w:lvlText w:val="%7."/>
      <w:lvlJc w:val="left"/>
      <w:pPr>
        <w:ind w:left="5040" w:hanging="360"/>
      </w:pPr>
    </w:lvl>
    <w:lvl w:ilvl="7" w:tplc="538C7802">
      <w:start w:val="1"/>
      <w:numFmt w:val="lowerLetter"/>
      <w:lvlText w:val="%8."/>
      <w:lvlJc w:val="left"/>
      <w:pPr>
        <w:ind w:left="5760" w:hanging="360"/>
      </w:pPr>
    </w:lvl>
    <w:lvl w:ilvl="8" w:tplc="5F7EFD7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28906D56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EE24712" w:tentative="1">
      <w:start w:val="1"/>
      <w:numFmt w:val="lowerLetter"/>
      <w:lvlText w:val="%2."/>
      <w:lvlJc w:val="left"/>
      <w:pPr>
        <w:ind w:left="1114" w:hanging="360"/>
      </w:pPr>
    </w:lvl>
    <w:lvl w:ilvl="2" w:tplc="CA92BFA8" w:tentative="1">
      <w:start w:val="1"/>
      <w:numFmt w:val="lowerRoman"/>
      <w:lvlText w:val="%3."/>
      <w:lvlJc w:val="right"/>
      <w:pPr>
        <w:ind w:left="1834" w:hanging="180"/>
      </w:pPr>
    </w:lvl>
    <w:lvl w:ilvl="3" w:tplc="4ADEA32E" w:tentative="1">
      <w:start w:val="1"/>
      <w:numFmt w:val="decimal"/>
      <w:lvlText w:val="%4."/>
      <w:lvlJc w:val="left"/>
      <w:pPr>
        <w:ind w:left="2554" w:hanging="360"/>
      </w:pPr>
    </w:lvl>
    <w:lvl w:ilvl="4" w:tplc="CDF0E752" w:tentative="1">
      <w:start w:val="1"/>
      <w:numFmt w:val="lowerLetter"/>
      <w:lvlText w:val="%5."/>
      <w:lvlJc w:val="left"/>
      <w:pPr>
        <w:ind w:left="3274" w:hanging="360"/>
      </w:pPr>
    </w:lvl>
    <w:lvl w:ilvl="5" w:tplc="E0BE7AA6" w:tentative="1">
      <w:start w:val="1"/>
      <w:numFmt w:val="lowerRoman"/>
      <w:lvlText w:val="%6."/>
      <w:lvlJc w:val="right"/>
      <w:pPr>
        <w:ind w:left="3994" w:hanging="180"/>
      </w:pPr>
    </w:lvl>
    <w:lvl w:ilvl="6" w:tplc="CC8252A2" w:tentative="1">
      <w:start w:val="1"/>
      <w:numFmt w:val="decimal"/>
      <w:lvlText w:val="%7."/>
      <w:lvlJc w:val="left"/>
      <w:pPr>
        <w:ind w:left="4714" w:hanging="360"/>
      </w:pPr>
    </w:lvl>
    <w:lvl w:ilvl="7" w:tplc="A1F00CB6" w:tentative="1">
      <w:start w:val="1"/>
      <w:numFmt w:val="lowerLetter"/>
      <w:lvlText w:val="%8."/>
      <w:lvlJc w:val="left"/>
      <w:pPr>
        <w:ind w:left="5434" w:hanging="360"/>
      </w:pPr>
    </w:lvl>
    <w:lvl w:ilvl="8" w:tplc="21A8AC9A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35627348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19A4F12A">
      <w:start w:val="1"/>
      <w:numFmt w:val="lowerLetter"/>
      <w:lvlText w:val="%2."/>
      <w:lvlJc w:val="left"/>
      <w:pPr>
        <w:ind w:left="7885" w:hanging="360"/>
      </w:pPr>
    </w:lvl>
    <w:lvl w:ilvl="2" w:tplc="65BC7874">
      <w:start w:val="1"/>
      <w:numFmt w:val="lowerRoman"/>
      <w:lvlText w:val="%3."/>
      <w:lvlJc w:val="right"/>
      <w:pPr>
        <w:ind w:left="8605" w:hanging="180"/>
      </w:pPr>
    </w:lvl>
    <w:lvl w:ilvl="3" w:tplc="949A3C84">
      <w:start w:val="1"/>
      <w:numFmt w:val="decimal"/>
      <w:lvlText w:val="%4."/>
      <w:lvlJc w:val="left"/>
      <w:pPr>
        <w:ind w:left="9325" w:hanging="360"/>
      </w:pPr>
    </w:lvl>
    <w:lvl w:ilvl="4" w:tplc="1B1E9C7A">
      <w:start w:val="1"/>
      <w:numFmt w:val="lowerLetter"/>
      <w:lvlText w:val="%5."/>
      <w:lvlJc w:val="left"/>
      <w:pPr>
        <w:ind w:left="10045" w:hanging="360"/>
      </w:pPr>
    </w:lvl>
    <w:lvl w:ilvl="5" w:tplc="9E3E3096">
      <w:start w:val="1"/>
      <w:numFmt w:val="lowerRoman"/>
      <w:lvlText w:val="%6."/>
      <w:lvlJc w:val="right"/>
      <w:pPr>
        <w:ind w:left="10765" w:hanging="180"/>
      </w:pPr>
    </w:lvl>
    <w:lvl w:ilvl="6" w:tplc="2F703A8A">
      <w:start w:val="1"/>
      <w:numFmt w:val="decimal"/>
      <w:lvlText w:val="%7."/>
      <w:lvlJc w:val="left"/>
      <w:pPr>
        <w:ind w:left="11485" w:hanging="360"/>
      </w:pPr>
    </w:lvl>
    <w:lvl w:ilvl="7" w:tplc="50C294CA">
      <w:start w:val="1"/>
      <w:numFmt w:val="lowerLetter"/>
      <w:lvlText w:val="%8."/>
      <w:lvlJc w:val="left"/>
      <w:pPr>
        <w:ind w:left="12205" w:hanging="360"/>
      </w:pPr>
    </w:lvl>
    <w:lvl w:ilvl="8" w:tplc="7AFC875C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94AAD54C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74DA3EF4" w:tentative="1">
      <w:start w:val="1"/>
      <w:numFmt w:val="lowerLetter"/>
      <w:lvlText w:val="%2."/>
      <w:lvlJc w:val="left"/>
      <w:pPr>
        <w:ind w:left="1800" w:hanging="360"/>
      </w:pPr>
    </w:lvl>
    <w:lvl w:ilvl="2" w:tplc="AB1A7F2E" w:tentative="1">
      <w:start w:val="1"/>
      <w:numFmt w:val="lowerRoman"/>
      <w:lvlText w:val="%3."/>
      <w:lvlJc w:val="right"/>
      <w:pPr>
        <w:ind w:left="2520" w:hanging="180"/>
      </w:pPr>
    </w:lvl>
    <w:lvl w:ilvl="3" w:tplc="A718E358" w:tentative="1">
      <w:start w:val="1"/>
      <w:numFmt w:val="decimal"/>
      <w:lvlText w:val="%4."/>
      <w:lvlJc w:val="left"/>
      <w:pPr>
        <w:ind w:left="3240" w:hanging="360"/>
      </w:pPr>
    </w:lvl>
    <w:lvl w:ilvl="4" w:tplc="44B8CA9C" w:tentative="1">
      <w:start w:val="1"/>
      <w:numFmt w:val="lowerLetter"/>
      <w:lvlText w:val="%5."/>
      <w:lvlJc w:val="left"/>
      <w:pPr>
        <w:ind w:left="3960" w:hanging="360"/>
      </w:pPr>
    </w:lvl>
    <w:lvl w:ilvl="5" w:tplc="68D880CE" w:tentative="1">
      <w:start w:val="1"/>
      <w:numFmt w:val="lowerRoman"/>
      <w:lvlText w:val="%6."/>
      <w:lvlJc w:val="right"/>
      <w:pPr>
        <w:ind w:left="4680" w:hanging="180"/>
      </w:pPr>
    </w:lvl>
    <w:lvl w:ilvl="6" w:tplc="BCD237B6" w:tentative="1">
      <w:start w:val="1"/>
      <w:numFmt w:val="decimal"/>
      <w:lvlText w:val="%7."/>
      <w:lvlJc w:val="left"/>
      <w:pPr>
        <w:ind w:left="5400" w:hanging="360"/>
      </w:pPr>
    </w:lvl>
    <w:lvl w:ilvl="7" w:tplc="BC6E81E8" w:tentative="1">
      <w:start w:val="1"/>
      <w:numFmt w:val="lowerLetter"/>
      <w:lvlText w:val="%8."/>
      <w:lvlJc w:val="left"/>
      <w:pPr>
        <w:ind w:left="6120" w:hanging="360"/>
      </w:pPr>
    </w:lvl>
    <w:lvl w:ilvl="8" w:tplc="0B82C6D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AFA274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BF681CC">
      <w:start w:val="1"/>
      <w:numFmt w:val="lowerLetter"/>
      <w:lvlText w:val="%2."/>
      <w:lvlJc w:val="left"/>
      <w:pPr>
        <w:ind w:left="1440" w:hanging="360"/>
      </w:pPr>
    </w:lvl>
    <w:lvl w:ilvl="2" w:tplc="0C2A19FE">
      <w:start w:val="1"/>
      <w:numFmt w:val="lowerRoman"/>
      <w:lvlText w:val="%3."/>
      <w:lvlJc w:val="right"/>
      <w:pPr>
        <w:ind w:left="2160" w:hanging="180"/>
      </w:pPr>
    </w:lvl>
    <w:lvl w:ilvl="3" w:tplc="A4D40304">
      <w:start w:val="1"/>
      <w:numFmt w:val="decimal"/>
      <w:lvlText w:val="%4."/>
      <w:lvlJc w:val="left"/>
      <w:pPr>
        <w:ind w:left="2880" w:hanging="360"/>
      </w:pPr>
    </w:lvl>
    <w:lvl w:ilvl="4" w:tplc="25AA5E6E">
      <w:start w:val="1"/>
      <w:numFmt w:val="lowerLetter"/>
      <w:lvlText w:val="%5."/>
      <w:lvlJc w:val="left"/>
      <w:pPr>
        <w:ind w:left="3600" w:hanging="360"/>
      </w:pPr>
    </w:lvl>
    <w:lvl w:ilvl="5" w:tplc="25BE60A8">
      <w:start w:val="1"/>
      <w:numFmt w:val="lowerRoman"/>
      <w:lvlText w:val="%6."/>
      <w:lvlJc w:val="right"/>
      <w:pPr>
        <w:ind w:left="4320" w:hanging="180"/>
      </w:pPr>
    </w:lvl>
    <w:lvl w:ilvl="6" w:tplc="91EEFB5E">
      <w:start w:val="1"/>
      <w:numFmt w:val="decimal"/>
      <w:lvlText w:val="%7."/>
      <w:lvlJc w:val="left"/>
      <w:pPr>
        <w:ind w:left="5040" w:hanging="360"/>
      </w:pPr>
    </w:lvl>
    <w:lvl w:ilvl="7" w:tplc="E9D2DF4E">
      <w:start w:val="1"/>
      <w:numFmt w:val="lowerLetter"/>
      <w:lvlText w:val="%8."/>
      <w:lvlJc w:val="left"/>
      <w:pPr>
        <w:ind w:left="5760" w:hanging="360"/>
      </w:pPr>
    </w:lvl>
    <w:lvl w:ilvl="8" w:tplc="75B89EE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31CF9"/>
    <w:rsid w:val="00056775"/>
    <w:rsid w:val="00077D42"/>
    <w:rsid w:val="00080036"/>
    <w:rsid w:val="00083AEC"/>
    <w:rsid w:val="000842CE"/>
    <w:rsid w:val="000855E6"/>
    <w:rsid w:val="00097855"/>
    <w:rsid w:val="000B0631"/>
    <w:rsid w:val="000B3EBD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0033F"/>
    <w:rsid w:val="001131AE"/>
    <w:rsid w:val="00117A86"/>
    <w:rsid w:val="00124847"/>
    <w:rsid w:val="0014289B"/>
    <w:rsid w:val="00145F18"/>
    <w:rsid w:val="0014632E"/>
    <w:rsid w:val="001563D7"/>
    <w:rsid w:val="00185A2B"/>
    <w:rsid w:val="00196E0C"/>
    <w:rsid w:val="001B2CC6"/>
    <w:rsid w:val="001C06E1"/>
    <w:rsid w:val="001D3742"/>
    <w:rsid w:val="001D529D"/>
    <w:rsid w:val="001D58EB"/>
    <w:rsid w:val="001E2957"/>
    <w:rsid w:val="001F36AE"/>
    <w:rsid w:val="001F3E18"/>
    <w:rsid w:val="00210FBC"/>
    <w:rsid w:val="0022694C"/>
    <w:rsid w:val="0024436F"/>
    <w:rsid w:val="00246782"/>
    <w:rsid w:val="00257177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281C"/>
    <w:rsid w:val="002D79BD"/>
    <w:rsid w:val="002E40EB"/>
    <w:rsid w:val="0030535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0681"/>
    <w:rsid w:val="004740A3"/>
    <w:rsid w:val="00484EB9"/>
    <w:rsid w:val="00490004"/>
    <w:rsid w:val="004A6D5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63234"/>
    <w:rsid w:val="00583111"/>
    <w:rsid w:val="00584DEA"/>
    <w:rsid w:val="0058694F"/>
    <w:rsid w:val="0059551D"/>
    <w:rsid w:val="005967E4"/>
    <w:rsid w:val="005A5280"/>
    <w:rsid w:val="005C3BC9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4F6E"/>
    <w:rsid w:val="00650C28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5A69"/>
    <w:rsid w:val="006D79AF"/>
    <w:rsid w:val="006E111D"/>
    <w:rsid w:val="006E4434"/>
    <w:rsid w:val="006E5ADB"/>
    <w:rsid w:val="006E6AF8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33231"/>
    <w:rsid w:val="00850C8C"/>
    <w:rsid w:val="008564C2"/>
    <w:rsid w:val="00896C6C"/>
    <w:rsid w:val="008A0F12"/>
    <w:rsid w:val="008A17A8"/>
    <w:rsid w:val="008B56A2"/>
    <w:rsid w:val="008B68DE"/>
    <w:rsid w:val="008C7F9C"/>
    <w:rsid w:val="008D6C9E"/>
    <w:rsid w:val="008E0594"/>
    <w:rsid w:val="008E1156"/>
    <w:rsid w:val="00902A93"/>
    <w:rsid w:val="00910DBE"/>
    <w:rsid w:val="009156B0"/>
    <w:rsid w:val="00934C3F"/>
    <w:rsid w:val="009454EF"/>
    <w:rsid w:val="00961021"/>
    <w:rsid w:val="009A3C82"/>
    <w:rsid w:val="009C0E02"/>
    <w:rsid w:val="009C247E"/>
    <w:rsid w:val="009C30A6"/>
    <w:rsid w:val="009E3AAC"/>
    <w:rsid w:val="009E67F0"/>
    <w:rsid w:val="009F1425"/>
    <w:rsid w:val="00A165ED"/>
    <w:rsid w:val="00A17D7D"/>
    <w:rsid w:val="00A42A34"/>
    <w:rsid w:val="00A51C85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36B12"/>
    <w:rsid w:val="00B64FEF"/>
    <w:rsid w:val="00B67E21"/>
    <w:rsid w:val="00B73C60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55D4C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44C61"/>
    <w:rsid w:val="00D86971"/>
    <w:rsid w:val="00D93F51"/>
    <w:rsid w:val="00D979AF"/>
    <w:rsid w:val="00DA41C2"/>
    <w:rsid w:val="00DA5C88"/>
    <w:rsid w:val="00DC69FA"/>
    <w:rsid w:val="00DD71EA"/>
    <w:rsid w:val="00DE4176"/>
    <w:rsid w:val="00DF1EB9"/>
    <w:rsid w:val="00DF597A"/>
    <w:rsid w:val="00DF6759"/>
    <w:rsid w:val="00DF78C5"/>
    <w:rsid w:val="00E0155F"/>
    <w:rsid w:val="00E14C75"/>
    <w:rsid w:val="00E21826"/>
    <w:rsid w:val="00E2478A"/>
    <w:rsid w:val="00E251AE"/>
    <w:rsid w:val="00E30077"/>
    <w:rsid w:val="00E4075C"/>
    <w:rsid w:val="00E50430"/>
    <w:rsid w:val="00E53BD4"/>
    <w:rsid w:val="00E8385F"/>
    <w:rsid w:val="00E85F6F"/>
    <w:rsid w:val="00E930AA"/>
    <w:rsid w:val="00EA6D90"/>
    <w:rsid w:val="00EA7755"/>
    <w:rsid w:val="00EC25E3"/>
    <w:rsid w:val="00ED183F"/>
    <w:rsid w:val="00ED3681"/>
    <w:rsid w:val="00ED55EE"/>
    <w:rsid w:val="00ED5904"/>
    <w:rsid w:val="00EE411C"/>
    <w:rsid w:val="00EF10E3"/>
    <w:rsid w:val="00F06C74"/>
    <w:rsid w:val="00F4060E"/>
    <w:rsid w:val="00F602EB"/>
    <w:rsid w:val="00F64290"/>
    <w:rsid w:val="00F65C15"/>
    <w:rsid w:val="00F71381"/>
    <w:rsid w:val="00F74EC6"/>
    <w:rsid w:val="00F81367"/>
    <w:rsid w:val="00F87FCD"/>
    <w:rsid w:val="00FA6438"/>
    <w:rsid w:val="00FB07AF"/>
    <w:rsid w:val="00FB0F91"/>
    <w:rsid w:val="00FE3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6CDB341-CD69-4F20-8ADB-8D70E1034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3982</Words>
  <Characters>22704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2025-08-20T07:16:00Z</dcterms:created>
  <dcterms:modified xsi:type="dcterms:W3CDTF">2025-08-20T07:16:00Z</dcterms:modified>
</cp:coreProperties>
</file>