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Tr="003776C9">
        <w:tblPrEx>
          <w:tblW w:w="9639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5704AB" w:rsidRPr="00B01094" w:rsidP="003776C9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04.06.2026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5704AB" w:rsidRPr="00B01094" w:rsidP="003776C9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704AB" w:rsidRPr="00B01094" w:rsidP="003776C9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0048/01-07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5704AB" w:rsidRPr="005704AB" w:rsidP="005704AB">
      <w:pPr>
        <w:rPr>
          <w:rFonts w:ascii="PT Astra Serif" w:hAnsi="PT Astra Serif"/>
          <w:sz w:val="48"/>
          <w:szCs w:val="48"/>
          <w:lang w:eastAsia="ru-RU" w:bidi="ar-SA"/>
        </w:rPr>
      </w:pPr>
    </w:p>
    <w:p w:rsidR="008A4B0D" w:rsidP="008A4B0D">
      <w:pPr>
        <w:jc w:val="center"/>
        <w:rPr>
          <w:rFonts w:ascii="PT Astra Serif" w:hAnsi="PT Astra Serif" w:cs="PT Astra Serif"/>
          <w:sz w:val="28"/>
          <w:szCs w:val="28"/>
        </w:rPr>
      </w:pP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порядка определения объема и усл</w:t>
      </w:r>
      <w:r w:rsidR="00CE6E74">
        <w:rPr>
          <w:rFonts w:ascii="PT Astra Serif" w:hAnsi="PT Astra Serif" w:cs="PT Astra Serif"/>
          <w:sz w:val="26"/>
          <w:szCs w:val="26"/>
          <w:lang w:eastAsia="ru-RU" w:bidi="ar-SA"/>
        </w:rPr>
        <w:t>овий предоставления субсидии на 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иные цели из областного бюджета областному государственному автономному </w:t>
      </w:r>
      <w:r w:rsidRPr="001D5EDC">
        <w:rPr>
          <w:rFonts w:ascii="PT Astra Serif" w:hAnsi="PT Astra Serif" w:cs="PT Astra Serif"/>
          <w:sz w:val="26"/>
          <w:szCs w:val="26"/>
          <w:lang w:eastAsia="ru-RU" w:bidi="ar-SA"/>
        </w:rPr>
        <w:t>учреждению культуры «Центр по охране и использованию па</w:t>
      </w:r>
      <w:r w:rsidR="00CE6E74">
        <w:rPr>
          <w:rFonts w:ascii="PT Astra Serif" w:hAnsi="PT Astra Serif" w:cs="PT Astra Serif"/>
          <w:sz w:val="26"/>
          <w:szCs w:val="26"/>
          <w:lang w:eastAsia="ru-RU" w:bidi="ar-SA"/>
        </w:rPr>
        <w:t>мятников истории и 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культуры» на</w:t>
      </w:r>
      <w:r w:rsidRPr="004C52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71662">
        <w:rPr>
          <w:rFonts w:ascii="PT Astra Serif" w:hAnsi="PT Astra Serif" w:cs="PT Astra Serif"/>
          <w:sz w:val="26"/>
          <w:szCs w:val="26"/>
          <w:lang w:eastAsia="ru-RU" w:bidi="ar-SA"/>
        </w:rPr>
        <w:t>проведение капитального ремонта</w:t>
      </w:r>
      <w:r w:rsidRPr="008A4B0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4C525A">
        <w:rPr>
          <w:rFonts w:ascii="PT Astra Serif" w:hAnsi="PT Astra Serif" w:cs="PT Astra Serif"/>
          <w:sz w:val="26"/>
          <w:szCs w:val="26"/>
          <w:lang w:eastAsia="ru-RU" w:bidi="ar-SA"/>
        </w:rPr>
        <w:t>выявленного объекта культурного наследия «Больница</w:t>
      </w:r>
      <w:r w:rsidRPr="001D5EDC">
        <w:rPr>
          <w:rFonts w:ascii="PT Astra Serif" w:hAnsi="PT Astra Serif"/>
          <w:spacing w:val="1"/>
          <w:sz w:val="26"/>
          <w:szCs w:val="24"/>
        </w:rPr>
        <w:t xml:space="preserve">», 1915г., расположенного по </w:t>
      </w:r>
      <w:r>
        <w:rPr>
          <w:rFonts w:ascii="PT Astra Serif" w:hAnsi="PT Astra Serif"/>
          <w:spacing w:val="1"/>
          <w:sz w:val="26"/>
          <w:szCs w:val="24"/>
        </w:rPr>
        <w:t>адресу: г. Томск, пр. Ленина, 51,</w:t>
      </w:r>
    </w:p>
    <w:p w:rsidR="005704AB" w:rsidRPr="001D5EDC" w:rsidP="008A4B0D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включая </w:t>
      </w:r>
      <w:r w:rsidRPr="004C525A">
        <w:rPr>
          <w:rFonts w:ascii="PT Astra Serif" w:hAnsi="PT Astra Serif" w:cs="PT Astra Serif"/>
          <w:sz w:val="26"/>
          <w:szCs w:val="26"/>
          <w:lang w:eastAsia="ru-RU" w:bidi="ar-SA"/>
        </w:rPr>
        <w:t>корректировку проектно-сметной документации</w:t>
      </w:r>
      <w:r w:rsidR="00CE6E74">
        <w:rPr>
          <w:rFonts w:ascii="PT Astra Serif" w:hAnsi="PT Astra Serif" w:cs="PT Astra Serif"/>
          <w:sz w:val="26"/>
          <w:szCs w:val="26"/>
          <w:lang w:eastAsia="ru-RU" w:bidi="ar-SA"/>
        </w:rPr>
        <w:t>: дополнительные работы</w:t>
      </w:r>
    </w:p>
    <w:p w:rsidR="005704AB" w:rsidP="005704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704AB" w:rsidRPr="00D91A44" w:rsidP="00542F62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>В соответствии с абзацем 2 пункта 1 статьи 78.1 Бюджетного кодекса Российской Федерации, постановлением Правите</w:t>
      </w:r>
      <w:r w:rsidR="00CE6E74">
        <w:rPr>
          <w:rFonts w:ascii="PT Astra Serif" w:hAnsi="PT Astra Serif" w:cs="PT Astra Serif"/>
          <w:sz w:val="26"/>
          <w:szCs w:val="26"/>
        </w:rPr>
        <w:t>льства Российской Федерации  от </w:t>
      </w:r>
      <w:r w:rsidRPr="00D91A44">
        <w:rPr>
          <w:rFonts w:ascii="PT Astra Serif" w:hAnsi="PT Astra Serif" w:cs="PT Astra Serif"/>
          <w:sz w:val="26"/>
          <w:szCs w:val="26"/>
        </w:rPr>
        <w:t>11.02.2020 № 203 «Об общих требованиях</w:t>
      </w:r>
      <w:r w:rsidR="00CE6E74">
        <w:rPr>
          <w:rFonts w:ascii="PT Astra Serif" w:hAnsi="PT Astra Serif" w:cs="PT Astra Serif"/>
          <w:sz w:val="26"/>
          <w:szCs w:val="26"/>
        </w:rPr>
        <w:t xml:space="preserve"> к нормативным правовым актам и </w:t>
      </w:r>
      <w:r w:rsidRPr="00D91A44">
        <w:rPr>
          <w:rFonts w:ascii="PT Astra Serif" w:hAnsi="PT Astra Serif" w:cs="PT Astra Serif"/>
          <w:sz w:val="26"/>
          <w:szCs w:val="26"/>
        </w:rPr>
        <w:t>муниципальным правовым актам, устанавливающ</w:t>
      </w:r>
      <w:r w:rsidR="00CE6E74">
        <w:rPr>
          <w:rFonts w:ascii="PT Astra Serif" w:hAnsi="PT Astra Serif" w:cs="PT Astra Serif"/>
          <w:sz w:val="26"/>
          <w:szCs w:val="26"/>
        </w:rPr>
        <w:t>им порядок определения объема и </w:t>
      </w:r>
      <w:r w:rsidRPr="00D91A44">
        <w:rPr>
          <w:rFonts w:ascii="PT Astra Serif" w:hAnsi="PT Astra Serif" w:cs="PT Astra Serif"/>
          <w:sz w:val="26"/>
          <w:szCs w:val="26"/>
        </w:rPr>
        <w:t>условия предоставления бюджетным и автономным учреждениям субсидии на иные цели», постановлением Администрации Томской области от 24.11.2020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CE6E74">
        <w:rPr>
          <w:rFonts w:ascii="PT Astra Serif" w:hAnsi="PT Astra Serif" w:cs="PT Astra Serif"/>
          <w:sz w:val="26"/>
          <w:szCs w:val="26"/>
        </w:rPr>
        <w:t>№ 558а «Об </w:t>
      </w:r>
      <w:r w:rsidRPr="00D91A44">
        <w:rPr>
          <w:rFonts w:ascii="PT Astra Serif" w:hAnsi="PT Astra Serif" w:cs="PT Astra Serif"/>
          <w:sz w:val="26"/>
          <w:szCs w:val="26"/>
        </w:rPr>
        <w:t>исполнительных органах Томской области, уполномоченных на</w:t>
      </w:r>
      <w:r w:rsidRPr="00D91A44">
        <w:rPr>
          <w:rFonts w:ascii="PT Astra Serif" w:hAnsi="PT Astra Serif" w:cs="PT Astra Serif"/>
          <w:sz w:val="26"/>
          <w:szCs w:val="26"/>
        </w:rPr>
        <w:t xml:space="preserve"> принятие нормативных правовых актов об установлен</w:t>
      </w:r>
      <w:r w:rsidR="00CE6E74">
        <w:rPr>
          <w:rFonts w:ascii="PT Astra Serif" w:hAnsi="PT Astra Serif" w:cs="PT Astra Serif"/>
          <w:sz w:val="26"/>
          <w:szCs w:val="26"/>
        </w:rPr>
        <w:t>ии порядка определения объема и </w:t>
      </w:r>
      <w:r w:rsidRPr="00D91A44">
        <w:rPr>
          <w:rFonts w:ascii="PT Astra Serif" w:hAnsi="PT Astra Serif" w:cs="PT Astra Serif"/>
          <w:sz w:val="26"/>
          <w:szCs w:val="26"/>
        </w:rPr>
        <w:t>условий предоставления субсидий из областного бюджета областным государственным бюджетным и автономным учреждениям на иные цели»</w:t>
      </w:r>
      <w:r w:rsidRPr="00D91A44">
        <w:rPr>
          <w:rFonts w:ascii="PT Astra Serif" w:hAnsi="PT Astra Serif"/>
          <w:sz w:val="26"/>
          <w:szCs w:val="26"/>
        </w:rPr>
        <w:t xml:space="preserve"> </w:t>
      </w:r>
    </w:p>
    <w:p w:rsidR="005704AB" w:rsidRPr="00D91A44" w:rsidP="005704A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>ПРИКАЗЫВАЮ:</w:t>
      </w:r>
    </w:p>
    <w:p w:rsidR="005704AB" w:rsidRPr="00D91A44" w:rsidP="005704AB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 xml:space="preserve">Утвердить Порядок 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 </w:t>
      </w:r>
      <w:r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C71662">
        <w:rPr>
          <w:rFonts w:ascii="PT Astra Serif" w:hAnsi="PT Astra Serif"/>
          <w:sz w:val="26"/>
          <w:szCs w:val="26"/>
          <w:lang w:eastAsia="ru-RU" w:bidi="ar-SA"/>
        </w:rPr>
        <w:t>проведение капитального ремонта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CE6E74">
        <w:rPr>
          <w:rFonts w:ascii="PT Astra Serif" w:hAnsi="PT Astra Serif"/>
          <w:spacing w:val="1"/>
          <w:sz w:val="26"/>
          <w:szCs w:val="24"/>
        </w:rPr>
        <w:t> 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C71662">
        <w:rPr>
          <w:rFonts w:ascii="PT Astra Serif" w:hAnsi="PT Astra Serif"/>
          <w:sz w:val="26"/>
          <w:szCs w:val="26"/>
          <w:lang w:eastAsia="ru-RU" w:bidi="ar-SA"/>
        </w:rPr>
        <w:t>,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C71662">
        <w:rPr>
          <w:rFonts w:ascii="PT Astra Serif" w:hAnsi="PT Astra Serif"/>
          <w:sz w:val="26"/>
          <w:szCs w:val="26"/>
          <w:lang w:eastAsia="ru-RU" w:bidi="ar-SA"/>
        </w:rPr>
        <w:t xml:space="preserve">включая </w:t>
      </w:r>
      <w:r w:rsidRPr="000C7CA7">
        <w:rPr>
          <w:rFonts w:ascii="PT Astra Serif" w:hAnsi="PT Astra Serif"/>
          <w:sz w:val="26"/>
          <w:szCs w:val="26"/>
          <w:lang w:eastAsia="ru-RU" w:bidi="ar-SA"/>
        </w:rPr>
        <w:t xml:space="preserve">корректировку проектно-сметной документации: дополнительные работы 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>согласно приложению к настоящему приказу.</w:t>
      </w:r>
    </w:p>
    <w:p w:rsidR="005704AB" w:rsidRPr="00D91A44" w:rsidP="005704AB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опубликования.</w:t>
      </w:r>
    </w:p>
    <w:p w:rsidR="005704AB" w:rsidRPr="00D91A44" w:rsidP="005704AB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Контроль за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5704AB" w:rsidP="005704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704AB" w:rsidP="005704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32A27" w:rsidP="005704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Tr="003776C9">
        <w:tblPrEx>
          <w:tblW w:w="9639" w:type="dxa"/>
          <w:tblLayout w:type="fixed"/>
          <w:tblLook w:val="04A0"/>
        </w:tblPrEx>
        <w:tc>
          <w:tcPr>
            <w:tcW w:w="3831" w:type="dxa"/>
            <w:shd w:val="clear" w:color="FFFFFF" w:fill="FFFFFF"/>
          </w:tcPr>
          <w:p w:rsidR="005704AB" w:rsidRPr="00B46280" w:rsidP="003776C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 w:rsidRPr="00B46280">
              <w:rPr>
                <w:rFonts w:ascii="PT Astra Serif" w:hAnsi="PT Astra Serif"/>
                <w:sz w:val="26"/>
                <w:szCs w:val="26"/>
              </w:rPr>
              <w:t>редседатель комитета</w:t>
            </w:r>
          </w:p>
        </w:tc>
        <w:tc>
          <w:tcPr>
            <w:tcW w:w="3507" w:type="dxa"/>
            <w:shd w:val="clear" w:color="FFFFFF" w:fill="FFFFFF"/>
          </w:tcPr>
          <w:p w:rsidR="005704AB" w:rsidRPr="00B46280" w:rsidP="003776C9">
            <w:pPr>
              <w:tabs>
                <w:tab w:val="left" w:pos="7088"/>
              </w:tabs>
              <w:ind w:left="-142" w:firstLine="37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301" w:type="dxa"/>
            <w:shd w:val="clear" w:color="FFFFFF" w:fill="FFFFFF"/>
          </w:tcPr>
          <w:p w:rsidR="005704AB" w:rsidRPr="00B46280" w:rsidP="003776C9">
            <w:pPr>
              <w:tabs>
                <w:tab w:val="left" w:pos="7088"/>
              </w:tabs>
              <w:ind w:left="-142" w:right="282" w:firstLine="37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5704AB" w:rsidRPr="00D91A44" w:rsidP="005704AB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04AB" w:rsidP="005704AB">
      <w:pPr>
        <w:pBdr>
          <w:right w:val="nil"/>
        </w:pBdr>
        <w:tabs>
          <w:tab w:val="left" w:pos="1020"/>
          <w:tab w:val="left" w:pos="172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E6E74" w:rsidP="005704AB">
      <w:pPr>
        <w:pBdr>
          <w:right w:val="nil"/>
        </w:pBdr>
        <w:tabs>
          <w:tab w:val="left" w:pos="1020"/>
          <w:tab w:val="left" w:pos="1725"/>
        </w:tabs>
        <w:jc w:val="both"/>
        <w:rPr>
          <w:rFonts w:ascii="PT Astra Serif" w:hAnsi="PT Astra Serif" w:cs="PT Astra Serif"/>
          <w:sz w:val="26"/>
          <w:szCs w:val="26"/>
        </w:rPr>
      </w:pPr>
      <w:bookmarkStart w:id="3" w:name="_GoBack"/>
      <w:bookmarkEnd w:id="3"/>
    </w:p>
    <w:p w:rsidR="005704AB" w:rsidRPr="009E2E88" w:rsidP="005704AB">
      <w:pPr>
        <w:pStyle w:val="12"/>
        <w:rPr>
          <w:sz w:val="18"/>
        </w:rPr>
      </w:pPr>
      <w:r>
        <w:rPr>
          <w:sz w:val="18"/>
        </w:rPr>
        <w:t>Ярославцева Е.Е.</w:t>
      </w:r>
    </w:p>
    <w:p w:rsidR="005704AB" w:rsidRPr="00D91A44" w:rsidP="005704AB">
      <w:pPr>
        <w:tabs>
          <w:tab w:val="left" w:pos="7088"/>
        </w:tabs>
        <w:rPr>
          <w:rFonts w:ascii="PT Astra Serif" w:hAnsi="PT Astra Serif" w:cs="PT Astra Serif"/>
          <w:sz w:val="24"/>
          <w:szCs w:val="24"/>
        </w:rPr>
        <w:sectPr>
          <w:headerReference w:type="default" r:id="rId4"/>
          <w:headerReference w:type="first" r:id="rId5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5D661B" w:rsidRPr="00DC69FA" w:rsidP="005D661B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5D661B" w:rsidP="005D661B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5D661B" w:rsidRPr="009E3AAC" w:rsidP="005D661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04.06.2026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0048/01-07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5D661B" w:rsidP="005D661B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026105" w:rsidRPr="005D661B" w:rsidP="005D661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8A4B0D" w:rsidP="008A4B0D">
      <w:pPr>
        <w:jc w:val="center"/>
        <w:rPr>
          <w:rFonts w:ascii="PT Astra Serif" w:hAnsi="PT Astra Serif" w:cs="PT Astra Serif"/>
          <w:sz w:val="28"/>
          <w:szCs w:val="28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Порядок </w:t>
      </w:r>
      <w:r w:rsidRPr="00D91A44" w:rsidR="00F72C6C">
        <w:rPr>
          <w:rFonts w:ascii="PT Astra Serif" w:hAnsi="PT Astra Serif" w:cs="PT Astra Serif"/>
          <w:sz w:val="26"/>
          <w:szCs w:val="26"/>
          <w:lang w:eastAsia="ru-RU" w:bidi="ar-SA"/>
        </w:rPr>
        <w:t>определения объема и условий предоста</w:t>
      </w:r>
      <w:r w:rsidR="00CE6E74">
        <w:rPr>
          <w:rFonts w:ascii="PT Astra Serif" w:hAnsi="PT Astra Serif" w:cs="PT Astra Serif"/>
          <w:sz w:val="26"/>
          <w:szCs w:val="26"/>
          <w:lang w:eastAsia="ru-RU" w:bidi="ar-SA"/>
        </w:rPr>
        <w:t>вления субсидии на иные цели из </w:t>
      </w:r>
      <w:r w:rsidRPr="00D91A44" w:rsidR="00F72C6C">
        <w:rPr>
          <w:rFonts w:ascii="PT Astra Serif" w:hAnsi="PT Astra Serif" w:cs="PT Astra Serif"/>
          <w:sz w:val="26"/>
          <w:szCs w:val="26"/>
          <w:lang w:eastAsia="ru-RU" w:bidi="ar-SA"/>
        </w:rPr>
        <w:t>областного бюджета областно</w:t>
      </w:r>
      <w:r w:rsidR="00DF370D">
        <w:rPr>
          <w:rFonts w:ascii="PT Astra Serif" w:hAnsi="PT Astra Serif" w:cs="PT Astra Serif"/>
          <w:sz w:val="26"/>
          <w:szCs w:val="26"/>
          <w:lang w:eastAsia="ru-RU" w:bidi="ar-SA"/>
        </w:rPr>
        <w:t>му государственному автономному</w:t>
      </w:r>
      <w:r w:rsidRPr="00D91A44" w:rsidR="00F72C6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учреждению культуры «Центр по охране и использованию памятников истории и культуры»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на</w:t>
      </w:r>
      <w:r w:rsidR="00CE6E74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проведение капитального ремонта</w:t>
      </w:r>
      <w:r w:rsidRPr="008A4B0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4C525A">
        <w:rPr>
          <w:rFonts w:ascii="PT Astra Serif" w:hAnsi="PT Astra Serif" w:cs="PT Astra Serif"/>
          <w:sz w:val="26"/>
          <w:szCs w:val="26"/>
          <w:lang w:eastAsia="ru-RU" w:bidi="ar-SA"/>
        </w:rPr>
        <w:t>выявленного объекта культурного наследия «Больница</w:t>
      </w:r>
      <w:r w:rsidRPr="001D5EDC">
        <w:rPr>
          <w:rFonts w:ascii="PT Astra Serif" w:hAnsi="PT Astra Serif"/>
          <w:spacing w:val="1"/>
          <w:sz w:val="26"/>
          <w:szCs w:val="24"/>
        </w:rPr>
        <w:t xml:space="preserve">», 1915г., расположенного по </w:t>
      </w:r>
      <w:r>
        <w:rPr>
          <w:rFonts w:ascii="PT Astra Serif" w:hAnsi="PT Astra Serif"/>
          <w:spacing w:val="1"/>
          <w:sz w:val="26"/>
          <w:szCs w:val="24"/>
        </w:rPr>
        <w:t>адресу: г. Томск, пр. Ленина, 51,</w:t>
      </w:r>
    </w:p>
    <w:p w:rsidR="008A4B0D" w:rsidRPr="001D5EDC" w:rsidP="008A4B0D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включая </w:t>
      </w:r>
      <w:r w:rsidRPr="004C525A">
        <w:rPr>
          <w:rFonts w:ascii="PT Astra Serif" w:hAnsi="PT Astra Serif" w:cs="PT Astra Serif"/>
          <w:sz w:val="26"/>
          <w:szCs w:val="26"/>
          <w:lang w:eastAsia="ru-RU" w:bidi="ar-SA"/>
        </w:rPr>
        <w:t>корректировку проектно-сметной документации</w:t>
      </w:r>
      <w:r w:rsidR="00CE6E74">
        <w:rPr>
          <w:rFonts w:ascii="PT Astra Serif" w:hAnsi="PT Astra Serif" w:cs="PT Astra Serif"/>
          <w:sz w:val="26"/>
          <w:szCs w:val="26"/>
          <w:lang w:eastAsia="ru-RU" w:bidi="ar-SA"/>
        </w:rPr>
        <w:t>: дополнительные работы</w:t>
      </w:r>
    </w:p>
    <w:p w:rsidR="00D26DB1" w:rsidRPr="00E66B6F" w:rsidP="00F72C6C">
      <w:pPr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</w:p>
    <w:p w:rsidR="00E66B6F" w:rsidRPr="00E66B6F" w:rsidP="00E66B6F">
      <w:pPr>
        <w:ind w:left="36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Общие положения о предоставлении субсидии</w:t>
      </w:r>
    </w:p>
    <w:p w:rsidR="00E66B6F" w:rsidRPr="00E66B6F" w:rsidP="00E66B6F">
      <w:pPr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A62F99" w:rsidP="00A62F99">
      <w:pPr>
        <w:pStyle w:val="ListParagraph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  <w:r w:rsidRPr="00E66B6F">
        <w:rPr>
          <w:rFonts w:ascii="PT Astra Serif" w:hAnsi="PT Astra Serif" w:cs="Arial"/>
          <w:sz w:val="26"/>
          <w:szCs w:val="26"/>
          <w:lang w:eastAsia="ru-RU" w:bidi="ar-SA"/>
        </w:rPr>
        <w:t xml:space="preserve">Настоящий Порядок устанавливает правила определения объема и условия предоставления субсидии из областного бюджета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="001D5EDC">
        <w:rPr>
          <w:rFonts w:ascii="PT Astra Serif" w:hAnsi="PT Astra Serif"/>
          <w:spacing w:val="1"/>
          <w:sz w:val="26"/>
          <w:szCs w:val="24"/>
        </w:rPr>
        <w:t xml:space="preserve">, </w:t>
      </w:r>
      <w:r w:rsidRPr="00A62F99">
        <w:rPr>
          <w:rFonts w:ascii="PT Astra Serif" w:hAnsi="PT Astra Serif" w:cs="Arial"/>
          <w:sz w:val="26"/>
          <w:szCs w:val="26"/>
          <w:lang w:eastAsia="ru-RU" w:bidi="ar-SA"/>
        </w:rPr>
        <w:t>(далее – Субсидия) областному государственному автономному учреждению культуры «Центр по охране и использованию памятников истории и культуры» (далее </w:t>
      </w:r>
      <w:r w:rsidRPr="00A62F99">
        <w:rPr>
          <w:rFonts w:ascii="PT Astra Serif" w:hAnsi="PT Astra Serif" w:cs="Arial"/>
          <w:sz w:val="26"/>
          <w:szCs w:val="26"/>
          <w:lang w:eastAsia="ru-RU" w:bidi="ar-SA"/>
        </w:rPr>
        <w:noBreakHyphen/>
        <w:t xml:space="preserve"> Учреждение, Получатель субсидии), в отношении которого Комитет по охране объектов культурного наследия Томской области (далее – Комитет, Учр</w:t>
      </w:r>
      <w:r w:rsidR="00CE6E74">
        <w:rPr>
          <w:rFonts w:ascii="PT Astra Serif" w:hAnsi="PT Astra Serif" w:cs="Arial"/>
          <w:sz w:val="26"/>
          <w:szCs w:val="26"/>
          <w:lang w:eastAsia="ru-RU" w:bidi="ar-SA"/>
        </w:rPr>
        <w:t>едитель) осуществляет функции и </w:t>
      </w:r>
      <w:r w:rsidRPr="00A62F99">
        <w:rPr>
          <w:rFonts w:ascii="PT Astra Serif" w:hAnsi="PT Astra Serif" w:cs="Arial"/>
          <w:sz w:val="26"/>
          <w:szCs w:val="26"/>
          <w:lang w:eastAsia="ru-RU" w:bidi="ar-SA"/>
        </w:rPr>
        <w:t>полномочия учредителя.</w:t>
      </w:r>
    </w:p>
    <w:p w:rsidR="00C40548" w:rsidRPr="00E34E1B" w:rsidP="00C4054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34E1B">
        <w:rPr>
          <w:rFonts w:ascii="PT Astra Serif" w:hAnsi="PT Astra Serif"/>
          <w:sz w:val="26"/>
          <w:szCs w:val="26"/>
          <w:lang w:eastAsia="ru-RU" w:bidi="ar-SA"/>
        </w:rPr>
        <w:t xml:space="preserve">Целью предоставления Субсидии является финансовое обеспечение </w:t>
      </w:r>
      <w:r w:rsidR="00CE6E74">
        <w:rPr>
          <w:rFonts w:ascii="PT Astra Serif" w:hAnsi="PT Astra Serif"/>
          <w:sz w:val="26"/>
          <w:szCs w:val="26"/>
          <w:lang w:eastAsia="ru-RU" w:bidi="ar-SA"/>
        </w:rPr>
        <w:t>на 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Pr="00E34E1B">
        <w:rPr>
          <w:rFonts w:ascii="PT Astra Serif" w:hAnsi="PT Astra Serif"/>
          <w:sz w:val="26"/>
          <w:szCs w:val="26"/>
        </w:rPr>
        <w:t xml:space="preserve">. </w:t>
      </w:r>
    </w:p>
    <w:p w:rsidR="00E66B6F" w:rsidRPr="00E66B6F" w:rsidP="00451CB9">
      <w:pPr>
        <w:ind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Субсидия предоставляется в рамках реализации </w:t>
      </w:r>
      <w:r w:rsidR="00D0393D">
        <w:rPr>
          <w:rFonts w:ascii="PT Astra Serif" w:hAnsi="PT Astra Serif"/>
          <w:sz w:val="26"/>
          <w:szCs w:val="26"/>
          <w:lang w:eastAsia="ru-RU" w:bidi="ar-SA"/>
        </w:rPr>
        <w:t>мероприятий Государственной программы «Развитие здравоохранения в Томской области»</w:t>
      </w:r>
      <w:r w:rsidR="008D2F97">
        <w:rPr>
          <w:rFonts w:ascii="PT Astra Serif" w:hAnsi="PT Astra Serif"/>
          <w:sz w:val="26"/>
          <w:szCs w:val="26"/>
          <w:lang w:eastAsia="ru-RU" w:bidi="ar-SA"/>
        </w:rPr>
        <w:t>, утвержденной постановлением Администрации Томской области</w:t>
      </w:r>
      <w:r w:rsidR="00D0393D">
        <w:rPr>
          <w:rFonts w:ascii="PT Astra Serif" w:hAnsi="PT Astra Serif"/>
          <w:sz w:val="26"/>
          <w:szCs w:val="26"/>
          <w:lang w:eastAsia="ru-RU" w:bidi="ar-SA"/>
        </w:rPr>
        <w:t xml:space="preserve"> от 27.09.2019 №</w:t>
      </w:r>
      <w:r w:rsidR="00CE6E74">
        <w:rPr>
          <w:rFonts w:ascii="PT Astra Serif" w:hAnsi="PT Astra Serif"/>
          <w:sz w:val="26"/>
          <w:szCs w:val="26"/>
          <w:lang w:eastAsia="ru-RU" w:bidi="ar-SA"/>
        </w:rPr>
        <w:t xml:space="preserve"> 353а, за </w:t>
      </w:r>
      <w:r w:rsidR="00D0393D">
        <w:rPr>
          <w:rFonts w:ascii="PT Astra Serif" w:hAnsi="PT Astra Serif"/>
          <w:sz w:val="26"/>
          <w:szCs w:val="26"/>
          <w:lang w:eastAsia="ru-RU" w:bidi="ar-SA"/>
        </w:rPr>
        <w:t>счет средств областного бюджета,</w:t>
      </w:r>
      <w:r w:rsidRPr="00E66B6F">
        <w:rPr>
          <w:rFonts w:ascii="PT Astra Serif" w:hAnsi="PT Astra Serif"/>
          <w:sz w:val="26"/>
          <w:szCs w:val="26"/>
        </w:rPr>
        <w:t xml:space="preserve"> выделенных в соответствии с Законом Томской области от </w:t>
      </w:r>
      <w:r w:rsidRPr="005C6E09" w:rsidR="00E86B50">
        <w:rPr>
          <w:rFonts w:ascii="PT Astra Serif" w:hAnsi="PT Astra Serif"/>
          <w:sz w:val="26"/>
          <w:szCs w:val="26"/>
        </w:rPr>
        <w:t>2</w:t>
      </w:r>
      <w:r w:rsidR="008D6344">
        <w:rPr>
          <w:rFonts w:ascii="PT Astra Serif" w:hAnsi="PT Astra Serif"/>
          <w:sz w:val="26"/>
          <w:szCs w:val="26"/>
        </w:rPr>
        <w:t>9</w:t>
      </w:r>
      <w:r w:rsidRPr="005C6E09" w:rsidR="00E86B50">
        <w:rPr>
          <w:rFonts w:ascii="PT Astra Serif" w:hAnsi="PT Astra Serif"/>
          <w:sz w:val="26"/>
          <w:szCs w:val="26"/>
        </w:rPr>
        <w:t>.12.202</w:t>
      </w:r>
      <w:r w:rsidR="008D6344">
        <w:rPr>
          <w:rFonts w:ascii="PT Astra Serif" w:hAnsi="PT Astra Serif"/>
          <w:sz w:val="26"/>
          <w:szCs w:val="26"/>
        </w:rPr>
        <w:t>5</w:t>
      </w:r>
      <w:r w:rsidRPr="005C6E09" w:rsidR="00E86B50">
        <w:rPr>
          <w:rFonts w:ascii="PT Astra Serif" w:hAnsi="PT Astra Serif"/>
          <w:sz w:val="26"/>
          <w:szCs w:val="26"/>
        </w:rPr>
        <w:t xml:space="preserve"> № 1</w:t>
      </w:r>
      <w:r w:rsidR="008D6344">
        <w:rPr>
          <w:rFonts w:ascii="PT Astra Serif" w:hAnsi="PT Astra Serif"/>
          <w:sz w:val="26"/>
          <w:szCs w:val="26"/>
        </w:rPr>
        <w:t>65</w:t>
      </w:r>
      <w:r w:rsidRPr="005C6E09" w:rsidR="00E86B50">
        <w:rPr>
          <w:rFonts w:ascii="PT Astra Serif" w:hAnsi="PT Astra Serif"/>
          <w:sz w:val="26"/>
          <w:szCs w:val="26"/>
        </w:rPr>
        <w:t>-ОЗ «Об областном бюджете на 202</w:t>
      </w:r>
      <w:r w:rsidR="008D6344">
        <w:rPr>
          <w:rFonts w:ascii="PT Astra Serif" w:hAnsi="PT Astra Serif"/>
          <w:sz w:val="26"/>
          <w:szCs w:val="26"/>
        </w:rPr>
        <w:t>6</w:t>
      </w:r>
      <w:r w:rsidRPr="005C6E09" w:rsidR="00E86B50">
        <w:rPr>
          <w:rFonts w:ascii="PT Astra Serif" w:hAnsi="PT Astra Serif"/>
          <w:sz w:val="26"/>
          <w:szCs w:val="26"/>
        </w:rPr>
        <w:t xml:space="preserve"> год и плановый период 202</w:t>
      </w:r>
      <w:r w:rsidR="008D6344">
        <w:rPr>
          <w:rFonts w:ascii="PT Astra Serif" w:hAnsi="PT Astra Serif"/>
          <w:sz w:val="26"/>
          <w:szCs w:val="26"/>
        </w:rPr>
        <w:t>7</w:t>
      </w:r>
      <w:r w:rsidRPr="005C6E09" w:rsidR="00E86B50">
        <w:rPr>
          <w:rFonts w:ascii="PT Astra Serif" w:hAnsi="PT Astra Serif"/>
          <w:sz w:val="26"/>
          <w:szCs w:val="26"/>
        </w:rPr>
        <w:t xml:space="preserve"> и 202</w:t>
      </w:r>
      <w:r w:rsidR="008D6344">
        <w:rPr>
          <w:rFonts w:ascii="PT Astra Serif" w:hAnsi="PT Astra Serif"/>
          <w:sz w:val="26"/>
          <w:szCs w:val="26"/>
        </w:rPr>
        <w:t>8</w:t>
      </w:r>
      <w:r w:rsidRPr="005C6E09" w:rsidR="00E86B50">
        <w:rPr>
          <w:rFonts w:ascii="PT Astra Serif" w:hAnsi="PT Astra Serif"/>
          <w:sz w:val="26"/>
          <w:szCs w:val="26"/>
        </w:rPr>
        <w:t xml:space="preserve"> годов»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E66B6F" w:rsidRPr="00E66B6F" w:rsidP="00451CB9">
      <w:pPr>
        <w:pStyle w:val="ListParagraph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0"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Главным распорядителем средств областного бюджета, до которого в 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Комитет.</w:t>
      </w:r>
    </w:p>
    <w:p w:rsidR="00E66B6F" w:rsidRPr="00E66B6F" w:rsidP="00E66B6F">
      <w:pPr>
        <w:ind w:left="36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P="00E66B6F">
      <w:pPr>
        <w:ind w:left="36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Условия и порядок предоставления субсидии</w:t>
      </w:r>
    </w:p>
    <w:p w:rsidR="00E66B6F" w:rsidRPr="00E66B6F" w:rsidP="00E66B6F">
      <w:pPr>
        <w:pStyle w:val="ListParagraph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P="00451CB9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49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Для получения субсидии на цель, указанную в пункте 2 настоящего Порядка, получатель субсидии направляет в Комитет пояснительную записку, содержащую обоснование необходимости предоставления бюджетных средств на цель, указанную в пункте 2 настоящего Порядка, по форме согласно приложению № 1 к настоящему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Порядку, включая расчет-обоснование суммы субсидии,</w:t>
      </w:r>
      <w:r w:rsidRPr="00E66B6F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в том числе предварительную смету, техническое задание и план мероприятий по достижению результатов предоставления субсидии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на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Pr="00E66B6F">
        <w:rPr>
          <w:rFonts w:ascii="PT Astra Serif" w:hAnsi="PT Astra Serif"/>
          <w:sz w:val="26"/>
          <w:szCs w:val="26"/>
        </w:rPr>
        <w:t xml:space="preserve">. </w:t>
      </w:r>
    </w:p>
    <w:p w:rsidR="00E66B6F" w:rsidRPr="00E66B6F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 w:cs="Calibri"/>
          <w:sz w:val="26"/>
          <w:szCs w:val="26"/>
        </w:rPr>
        <w:t>Пояснительная записка должна содержать полное наименование объекта, которое должно соответствовать наименованию объекта¸ указанному в Едином государственном реестре объектов культурного</w:t>
      </w:r>
      <w:r w:rsidR="00CE6E74">
        <w:rPr>
          <w:rFonts w:ascii="PT Astra Serif" w:hAnsi="PT Astra Serif" w:cs="Calibri"/>
          <w:sz w:val="26"/>
          <w:szCs w:val="26"/>
        </w:rPr>
        <w:t xml:space="preserve"> наследия (памятников истории и </w:t>
      </w:r>
      <w:r w:rsidRPr="00E66B6F">
        <w:rPr>
          <w:rFonts w:ascii="PT Astra Serif" w:hAnsi="PT Astra Serif" w:cs="Calibri"/>
          <w:sz w:val="26"/>
          <w:szCs w:val="26"/>
        </w:rPr>
        <w:t>культуры) народов Российской Федерации или в документе, подтверждающий отнесение объекта к выявленным объектам культурного наследия, выданный органом власти, уполномоченным в области сохранения,</w:t>
      </w:r>
      <w:r w:rsidR="00CE6E74">
        <w:rPr>
          <w:rFonts w:ascii="PT Astra Serif" w:hAnsi="PT Astra Serif" w:cs="Calibri"/>
          <w:sz w:val="26"/>
          <w:szCs w:val="26"/>
        </w:rPr>
        <w:t xml:space="preserve"> использования, популяризации и </w:t>
      </w:r>
      <w:r w:rsidRPr="00E66B6F">
        <w:rPr>
          <w:rFonts w:ascii="PT Astra Serif" w:hAnsi="PT Astra Serif" w:cs="Calibri"/>
          <w:sz w:val="26"/>
          <w:szCs w:val="26"/>
        </w:rPr>
        <w:t>государственной охраны объектов культу</w:t>
      </w:r>
      <w:r w:rsidR="00CE6E74">
        <w:rPr>
          <w:rFonts w:ascii="PT Astra Serif" w:hAnsi="PT Astra Serif" w:cs="Calibri"/>
          <w:sz w:val="26"/>
          <w:szCs w:val="26"/>
        </w:rPr>
        <w:t>рного наследия в соответствии с </w:t>
      </w:r>
      <w:r w:rsidRPr="00E66B6F">
        <w:rPr>
          <w:rFonts w:ascii="PT Astra Serif" w:hAnsi="PT Astra Serif" w:cs="Calibri"/>
          <w:sz w:val="26"/>
          <w:szCs w:val="26"/>
        </w:rPr>
        <w:t>законодательством Российской Федерации, а</w:t>
      </w:r>
      <w:r w:rsidRPr="00E66B6F">
        <w:rPr>
          <w:rFonts w:ascii="PT Astra Serif" w:hAnsi="PT Astra Serif" w:cs="Calibri"/>
          <w:sz w:val="26"/>
          <w:szCs w:val="26"/>
        </w:rPr>
        <w:t xml:space="preserve"> также полный адрес </w:t>
      </w:r>
      <w:r w:rsidRPr="00E66B6F" w:rsidR="008E10B4">
        <w:rPr>
          <w:rFonts w:ascii="PT Astra Serif" w:hAnsi="PT Astra Serif" w:cs="Calibri"/>
          <w:sz w:val="26"/>
          <w:szCs w:val="26"/>
        </w:rPr>
        <w:t>объекта,</w:t>
      </w:r>
      <w:r w:rsidRPr="00E66B6F">
        <w:rPr>
          <w:rFonts w:ascii="PT Astra Serif" w:hAnsi="PT Astra Serif" w:cs="Calibri"/>
          <w:sz w:val="26"/>
          <w:szCs w:val="26"/>
        </w:rPr>
        <w:t xml:space="preserve"> который должен соответствовать адресу, указанному в выписке из реестра государственного имущества Томской области или Единого государст</w:t>
      </w:r>
      <w:r w:rsidR="00CE6E74">
        <w:rPr>
          <w:rFonts w:ascii="PT Astra Serif" w:hAnsi="PT Astra Serif" w:cs="Calibri"/>
          <w:sz w:val="26"/>
          <w:szCs w:val="26"/>
        </w:rPr>
        <w:t>венного реестра недвижимости об </w:t>
      </w:r>
      <w:r w:rsidRPr="00E66B6F">
        <w:rPr>
          <w:rFonts w:ascii="PT Astra Serif" w:hAnsi="PT Astra Serif" w:cs="Calibri"/>
          <w:sz w:val="26"/>
          <w:szCs w:val="26"/>
        </w:rPr>
        <w:t>объекте недвижимости.</w:t>
      </w:r>
    </w:p>
    <w:p w:rsidR="00E66B6F" w:rsidRPr="00E66B6F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</w:p>
    <w:p w:rsidR="00E66B6F" w:rsidRPr="00E66B6F" w:rsidP="00451CB9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Получатель субсидии вправе представить по собственной инициативе следующие документы:</w:t>
      </w:r>
    </w:p>
    <w:p w:rsidR="00E66B6F" w:rsidRPr="00E66B6F" w:rsidP="00451CB9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выписку из Единого государственного реестра юридических лиц, полученную не ранее чем за один месяц до дня обращения п</w:t>
      </w:r>
      <w:r w:rsidR="00CE6E74">
        <w:rPr>
          <w:rFonts w:ascii="PT Astra Serif" w:hAnsi="PT Astra Serif" w:cs="Calibri"/>
          <w:sz w:val="26"/>
          <w:szCs w:val="26"/>
        </w:rPr>
        <w:t>олучателя субсидии с заявкой на </w:t>
      </w:r>
      <w:r w:rsidRPr="00E66B6F">
        <w:rPr>
          <w:rFonts w:ascii="PT Astra Serif" w:hAnsi="PT Astra Serif" w:cs="Calibri"/>
          <w:sz w:val="26"/>
          <w:szCs w:val="26"/>
        </w:rPr>
        <w:t>получение субсидии;</w:t>
      </w:r>
    </w:p>
    <w:p w:rsidR="00E66B6F" w:rsidRPr="00E66B6F" w:rsidP="00451CB9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справку об отсутствии просроченной задолженности по уплате налогов, сборов, страховых взносов, пеней, штрафов, процентов, под</w:t>
      </w:r>
      <w:r w:rsidR="00CE6E74">
        <w:rPr>
          <w:rFonts w:ascii="PT Astra Serif" w:hAnsi="PT Astra Serif" w:cs="Calibri"/>
          <w:sz w:val="26"/>
          <w:szCs w:val="26"/>
        </w:rPr>
        <w:t>лежащих уплате в соответствии с </w:t>
      </w:r>
      <w:r w:rsidRPr="00E66B6F">
        <w:rPr>
          <w:rFonts w:ascii="PT Astra Serif" w:hAnsi="PT Astra Serif" w:cs="Calibri"/>
          <w:sz w:val="26"/>
          <w:szCs w:val="26"/>
        </w:rPr>
        <w:t>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</w:p>
    <w:p w:rsidR="00E66B6F" w:rsidRPr="00451CB9" w:rsidP="00451CB9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451CB9">
        <w:rPr>
          <w:rFonts w:ascii="PT Astra Serif" w:hAnsi="PT Astra Serif" w:cs="Calibri"/>
          <w:sz w:val="26"/>
          <w:szCs w:val="26"/>
        </w:rPr>
        <w:t>В случае если получатель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 в том числе на предмет достоверности содержащейся в представленных документах информации, в пределах полномочий Комитета и принимает решение о предоставлении субсидии либо об отказе в предоставлении субсидии.</w:t>
      </w:r>
    </w:p>
    <w:p w:rsidR="00E66B6F" w:rsidRPr="00BC1038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Решение о предоставлении субсидии оформляется распоряжением Комитета.</w:t>
      </w:r>
    </w:p>
    <w:p w:rsidR="00E66B6F" w:rsidRPr="00BC1038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Решение об отказе в предоставлении субсидии оформляется в виде уведомления с указанием оснований отказа и направляется получателю субсидии в течение пяти рабочих дня со дня его принятия Комитетом.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  <w:lang w:val="en-US" w:eastAsia="ru-RU" w:bidi="ar-SA"/>
        </w:rPr>
        <w:t> </w:t>
      </w:r>
      <w:r w:rsidRPr="00E66B6F">
        <w:rPr>
          <w:rFonts w:ascii="PT Astra Serif" w:hAnsi="PT Astra Serif" w:cs="Calibri"/>
          <w:sz w:val="26"/>
          <w:szCs w:val="26"/>
        </w:rPr>
        <w:t>Основаниями для отказа в предоставлении субсидии являются: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несоответствие представленных получателем субсидии документов требованиям, определенным пунктом 4 настоящего Порядка;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 xml:space="preserve">непредставление или представление документов, указанных в </w:t>
      </w:r>
      <w:r w:rsidRPr="00CE6E74">
        <w:rPr>
          <w:rFonts w:ascii="PT Astra Serif" w:hAnsi="PT Astra Serif" w:cs="Calibri"/>
          <w:sz w:val="26"/>
          <w:szCs w:val="26"/>
        </w:rPr>
        <w:t xml:space="preserve">пункте 4 </w:t>
      </w:r>
      <w:r w:rsidRPr="00E66B6F">
        <w:rPr>
          <w:rFonts w:ascii="PT Astra Serif" w:hAnsi="PT Astra Serif" w:cs="Calibri"/>
          <w:sz w:val="26"/>
          <w:szCs w:val="26"/>
        </w:rPr>
        <w:t>настоящего Порядка, в неполном объеме;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недостоверность информации, содержащейся в документах, указанных в пункте 4 настоящего Порядка, предоставленных получателем субсидии.</w:t>
      </w:r>
    </w:p>
    <w:p w:rsidR="00E66B6F" w:rsidRPr="00BC1038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Проверка 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Размер субсидии рассчитывается по формуле:</w:t>
      </w:r>
    </w:p>
    <w:p w:rsidR="00E66B6F" w:rsidRPr="00E66B6F" w:rsidP="00E66B6F">
      <w:pPr>
        <w:pStyle w:val="ListParagraph"/>
        <w:jc w:val="both"/>
        <w:rPr>
          <w:rFonts w:ascii="PT Astra Serif" w:eastAsia="Calibri" w:hAnsi="PT Astra Serif"/>
          <w:sz w:val="26"/>
          <w:szCs w:val="26"/>
        </w:rPr>
      </w:pPr>
    </w:p>
    <w:p w:rsidR="00E66B6F" w:rsidRPr="00E66B6F" w:rsidP="00E66B6F">
      <w:pPr>
        <w:pStyle w:val="ListParagraph"/>
        <w:jc w:val="center"/>
        <w:rPr>
          <w:rFonts w:ascii="PT Astra Serif" w:eastAsia="Calibri" w:hAnsi="PT Astra Serif"/>
          <w:sz w:val="26"/>
          <w:szCs w:val="26"/>
        </w:rPr>
      </w:pPr>
      <w:r w:rsidRPr="00E66B6F">
        <w:rPr>
          <w:rFonts w:ascii="PT Astra Serif" w:eastAsia="Calibri" w:hAnsi="PT Astra Serif"/>
          <w:sz w:val="26"/>
          <w:szCs w:val="26"/>
        </w:rPr>
        <w:t>Рцс</w:t>
      </w:r>
      <w:r w:rsidRPr="00E66B6F">
        <w:rPr>
          <w:rFonts w:ascii="PT Astra Serif" w:eastAsia="Calibri" w:hAnsi="PT Astra Serif"/>
          <w:sz w:val="26"/>
          <w:szCs w:val="26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t xml:space="preserve"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E66B6F">
        <w:rPr>
          <w:rFonts w:ascii="PT Astra Serif" w:eastAsia="Calibri" w:hAnsi="PT Astra Serif"/>
          <w:sz w:val="26"/>
          <w:szCs w:val="26"/>
        </w:rPr>
        <w:t>, где:</w:t>
      </w:r>
    </w:p>
    <w:p w:rsidR="00E66B6F" w:rsidRPr="00E66B6F" w:rsidP="00E66B6F">
      <w:pPr>
        <w:pStyle w:val="ListParagraph"/>
        <w:rPr>
          <w:rFonts w:ascii="PT Astra Serif" w:eastAsia="Calibri" w:hAnsi="PT Astra Serif"/>
          <w:sz w:val="26"/>
          <w:szCs w:val="26"/>
        </w:rPr>
      </w:pPr>
    </w:p>
    <w:p w:rsidR="00E66B6F" w:rsidRPr="00E66B6F" w:rsidP="00BC1038">
      <w:pPr>
        <w:pStyle w:val="ListParagraph"/>
        <w:ind w:left="0" w:firstLine="426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E66B6F">
        <w:rPr>
          <w:rFonts w:ascii="PT Astra Serif" w:hAnsi="PT Astra Serif"/>
          <w:sz w:val="26"/>
          <w:szCs w:val="26"/>
        </w:rPr>
        <w:t xml:space="preserve"> – </w:t>
      </w:r>
      <w:r w:rsidR="00026227">
        <w:rPr>
          <w:rFonts w:ascii="PT Astra Serif" w:hAnsi="PT Astra Serif"/>
          <w:sz w:val="26"/>
          <w:szCs w:val="26"/>
        </w:rPr>
        <w:t xml:space="preserve">затраты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CE6E74">
        <w:rPr>
          <w:rFonts w:ascii="PT Astra Serif" w:hAnsi="PT Astra Serif"/>
          <w:spacing w:val="1"/>
          <w:sz w:val="26"/>
          <w:szCs w:val="24"/>
        </w:rPr>
        <w:t> 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="000F67F8">
        <w:rPr>
          <w:rFonts w:ascii="PT Astra Serif" w:hAnsi="PT Astra Serif"/>
          <w:spacing w:val="1"/>
          <w:sz w:val="26"/>
          <w:szCs w:val="24"/>
        </w:rPr>
        <w:t>,</w:t>
      </w:r>
      <w:r w:rsidRPr="00E66B6F">
        <w:rPr>
          <w:rFonts w:ascii="PT Astra Serif" w:hAnsi="PT Astra Serif"/>
          <w:sz w:val="26"/>
          <w:szCs w:val="26"/>
        </w:rPr>
        <w:t xml:space="preserve"> определяемые на основании сметной стоимости проведения работ, получившей положительное заключение экспертизы достоверности сметной стоимости.</w:t>
      </w:r>
    </w:p>
    <w:p w:rsidR="00E66B6F" w:rsidRPr="00CE6E74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Размер субсидии определяется на основании документов, представленных получателем субсидии в </w:t>
      </w:r>
      <w:r w:rsidRPr="00CE6E74">
        <w:rPr>
          <w:rFonts w:ascii="PT Astra Serif" w:hAnsi="PT Astra Serif"/>
          <w:sz w:val="26"/>
          <w:szCs w:val="26"/>
        </w:rPr>
        <w:t xml:space="preserve">соответствии с </w:t>
      </w:r>
      <w:hyperlink r:id="rId6" w:history="1">
        <w:r w:rsidRPr="00CE6E74">
          <w:rPr>
            <w:rFonts w:ascii="PT Astra Serif" w:hAnsi="PT Astra Serif"/>
            <w:sz w:val="26"/>
            <w:szCs w:val="26"/>
          </w:rPr>
          <w:t>пунктом 4</w:t>
        </w:r>
      </w:hyperlink>
      <w:r w:rsidRPr="00CE6E74">
        <w:rPr>
          <w:rFonts w:ascii="PT Astra Serif" w:hAnsi="PT Astra Serif"/>
          <w:sz w:val="26"/>
          <w:szCs w:val="26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7" w:history="1">
        <w:r w:rsidRPr="00CE6E74">
          <w:rPr>
            <w:rFonts w:ascii="PT Astra Serif" w:hAnsi="PT Astra Serif"/>
            <w:sz w:val="26"/>
            <w:szCs w:val="26"/>
          </w:rPr>
          <w:t>пункте 2</w:t>
        </w:r>
      </w:hyperlink>
      <w:r w:rsidRPr="00CE6E74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E66B6F" w:rsidRPr="00CE6E74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E6E74">
        <w:rPr>
          <w:rFonts w:ascii="PT Astra Serif" w:hAnsi="PT Astra Serif"/>
          <w:sz w:val="26"/>
          <w:szCs w:val="26"/>
          <w:lang w:eastAsia="ru-RU" w:bidi="ar-SA"/>
        </w:rPr>
        <w:t xml:space="preserve">Субсидия предоставляется из областного бюджета на основании соглашения о предоставлении субсидии, заключенного между Комитетом и получателем субсидии (далее – соглашение). </w:t>
      </w:r>
    </w:p>
    <w:p w:rsidR="00E66B6F" w:rsidRPr="00CE6E74" w:rsidP="00BC1038">
      <w:pPr>
        <w:autoSpaceDE w:val="0"/>
        <w:autoSpaceDN w:val="0"/>
        <w:adjustRightInd w:val="0"/>
        <w:ind w:firstLine="36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CE6E74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Условием заключения соглашения о предоставлении субсидии является соответствие получателя субсидии требованиям, условиям, установленным </w:t>
      </w:r>
      <w:hyperlink r:id="rId8" w:history="1">
        <w:r w:rsidRPr="00CE6E74">
          <w:rPr>
            <w:rFonts w:ascii="PT Astra Serif" w:eastAsia="Calibri" w:hAnsi="PT Astra Serif" w:cs="PT Astra Serif"/>
            <w:sz w:val="26"/>
            <w:szCs w:val="26"/>
            <w:lang w:bidi="ar-SA"/>
          </w:rPr>
          <w:t xml:space="preserve">пунктами </w:t>
        </w:r>
      </w:hyperlink>
      <w:r w:rsidRPr="00CE6E74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4, </w:t>
      </w:r>
      <w:hyperlink r:id="rId9" w:history="1">
        <w:r w:rsidRPr="00CE6E74">
          <w:rPr>
            <w:rFonts w:ascii="PT Astra Serif" w:eastAsia="Calibri" w:hAnsi="PT Astra Serif" w:cs="PT Astra Serif"/>
            <w:sz w:val="26"/>
            <w:szCs w:val="26"/>
            <w:lang w:bidi="ar-SA"/>
          </w:rPr>
          <w:t>6</w:t>
        </w:r>
      </w:hyperlink>
      <w:r w:rsidRPr="00CE6E74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настоящего Порядка.</w:t>
      </w:r>
    </w:p>
    <w:p w:rsidR="00E66B6F" w:rsidRPr="00CE6E74" w:rsidP="00BC1038">
      <w:pPr>
        <w:ind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E6E74">
        <w:rPr>
          <w:rFonts w:ascii="PT Astra Serif" w:hAnsi="PT Astra Serif"/>
          <w:sz w:val="26"/>
          <w:szCs w:val="26"/>
          <w:lang w:eastAsia="ru-RU" w:bidi="ar-SA"/>
        </w:rPr>
        <w:t>Соглашение заключается</w:t>
      </w:r>
      <w:r w:rsidRPr="00CE6E74">
        <w:rPr>
          <w:rFonts w:ascii="PT Astra Serif" w:hAnsi="PT Astra Serif" w:cs="Calibri"/>
          <w:sz w:val="26"/>
          <w:szCs w:val="26"/>
          <w:lang w:eastAsia="ru-RU" w:bidi="ar-SA"/>
        </w:rPr>
        <w:t xml:space="preserve"> в соответствии с типовой формой, установленной Департаментом финансов Томской области,</w:t>
      </w:r>
      <w:r w:rsidRPr="00CE6E74">
        <w:rPr>
          <w:rFonts w:ascii="PT Astra Serif" w:hAnsi="PT Astra Serif"/>
          <w:sz w:val="26"/>
          <w:szCs w:val="26"/>
          <w:lang w:eastAsia="ru-RU" w:bidi="ar-SA"/>
        </w:rPr>
        <w:t xml:space="preserve"> в двух экземплярах в течение десяти рабочих дней со дня издания Комитетом правового акта о предоставлении субсидии.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CE6E74">
        <w:rPr>
          <w:rFonts w:ascii="PT Astra Serif" w:hAnsi="PT Astra Serif"/>
          <w:sz w:val="26"/>
          <w:szCs w:val="26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10" w:history="1">
        <w:r w:rsidRPr="00CE6E74">
          <w:rPr>
            <w:rFonts w:ascii="PT Astra Serif" w:hAnsi="PT Astra Serif"/>
            <w:sz w:val="26"/>
            <w:szCs w:val="26"/>
          </w:rPr>
          <w:t>пункте 9</w:t>
        </w:r>
      </w:hyperlink>
      <w:r w:rsidRPr="00CE6E74">
        <w:rPr>
          <w:rFonts w:ascii="PT Astra Serif" w:hAnsi="PT Astra Serif"/>
          <w:sz w:val="26"/>
          <w:szCs w:val="26"/>
        </w:rPr>
        <w:t xml:space="preserve"> настоящего </w:t>
      </w:r>
      <w:r w:rsidRPr="00E66B6F">
        <w:rPr>
          <w:rFonts w:ascii="PT Astra Serif" w:hAnsi="PT Astra Serif"/>
          <w:sz w:val="26"/>
          <w:szCs w:val="26"/>
        </w:rPr>
        <w:t>Порядка, являются: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 w:rsidRPr="00E66B6F">
        <w:rPr>
          <w:rFonts w:ascii="PT Astra Serif" w:hAnsi="PT Astra Serif"/>
          <w:sz w:val="26"/>
          <w:szCs w:val="26"/>
        </w:rPr>
        <w:t>В случае уменьшения Комитету ранее доведенных бюджетных ассигнований и лимитов бюджетных обязательств, приводящего к невозмож</w:t>
      </w:r>
      <w:r w:rsidR="00CE6E74">
        <w:rPr>
          <w:rFonts w:ascii="PT Astra Serif" w:hAnsi="PT Astra Serif"/>
          <w:sz w:val="26"/>
          <w:szCs w:val="26"/>
        </w:rPr>
        <w:t>ности предоставления субсидий в </w:t>
      </w:r>
      <w:r w:rsidRPr="00E66B6F">
        <w:rPr>
          <w:rFonts w:ascii="PT Astra Serif" w:hAnsi="PT Astra Serif"/>
          <w:sz w:val="26"/>
          <w:szCs w:val="26"/>
        </w:rPr>
        <w:t xml:space="preserve">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 w:rsidRPr="00E66B6F">
        <w:rPr>
          <w:rFonts w:ascii="PT Astra Serif" w:hAnsi="PT Astra Serif"/>
          <w:sz w:val="26"/>
          <w:szCs w:val="26"/>
        </w:rPr>
        <w:t>недостижении</w:t>
      </w:r>
      <w:r w:rsidRPr="00E66B6F">
        <w:rPr>
          <w:rFonts w:ascii="PT Astra Serif" w:hAnsi="PT Astra Serif"/>
          <w:sz w:val="26"/>
          <w:szCs w:val="26"/>
        </w:rPr>
        <w:t xml:space="preserve"> согласия по новым </w:t>
      </w:r>
      <w:r w:rsidRPr="00E66B6F">
        <w:rPr>
          <w:rFonts w:ascii="PT Astra Serif" w:hAnsi="PT Astra Serif"/>
          <w:sz w:val="26"/>
          <w:szCs w:val="26"/>
        </w:rPr>
        <w:t>условиям в течение пяти рабочих дней со дня получения</w:t>
      </w:r>
      <w:r w:rsidRPr="00E66B6F">
        <w:rPr>
          <w:rFonts w:ascii="PT Astra Serif" w:hAnsi="PT Astra Serif"/>
          <w:sz w:val="26"/>
          <w:szCs w:val="26"/>
        </w:rPr>
        <w:t xml:space="preserve"> получателем субсидии письменного уведомления от Комитета;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принятие Комитетом решения, предусмотренного пунктом 21 настоящего Порядка. </w:t>
      </w:r>
    </w:p>
    <w:p w:rsidR="00E66B6F" w:rsidRPr="00BC1038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Условием для расторжения соглашения, указанного в пункте 9 настоящего Порядка, является: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реорганизация (за исключением реорганизации в форме присоединения к юридическому лицу, являющемуся получателем субсидии, другого юридического лица) или ликвидация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нарушение получателем субсидии целей и условий предоставления субсидии, установленных соглашением и (или) настоящим Порядком, вследствие которого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Комитета о выявлении нарушений;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установление Комитетом, а также органами государственного финансового контроля фактов </w:t>
      </w:r>
      <w:r w:rsidRPr="00E66B6F">
        <w:rPr>
          <w:rFonts w:ascii="PT Astra Serif" w:hAnsi="PT Astra Serif"/>
          <w:sz w:val="26"/>
          <w:szCs w:val="26"/>
        </w:rPr>
        <w:t>недостижения</w:t>
      </w:r>
      <w:r w:rsidRPr="00E66B6F">
        <w:rPr>
          <w:rFonts w:ascii="PT Astra Serif" w:hAnsi="PT Astra Serif"/>
          <w:sz w:val="26"/>
          <w:szCs w:val="26"/>
        </w:rPr>
        <w:t xml:space="preserve"> результата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</w:rPr>
        <w:t>Получатель субсидии на первое 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требование об отсутствии у получателя субсидии неисполненной обязанности по уплате налогов, сборов, страховых взносов, пеней, штрафов, процентов, подлежащих уплате в соответствии с законодат</w:t>
      </w:r>
      <w:r w:rsidR="00CE6E74">
        <w:rPr>
          <w:rFonts w:ascii="PT Astra Serif" w:hAnsi="PT Astra Serif"/>
          <w:sz w:val="26"/>
          <w:szCs w:val="26"/>
        </w:rPr>
        <w:t>ельством Российской Федерации о </w:t>
      </w:r>
      <w:r w:rsidRPr="00E66B6F">
        <w:rPr>
          <w:rFonts w:ascii="PT Astra Serif" w:hAnsi="PT Astra Serif"/>
          <w:sz w:val="26"/>
          <w:szCs w:val="26"/>
        </w:rPr>
        <w:t>налогах и сборах, по форме, установленной приказом Федеральной налоговой службы;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требование об отсутствии у получателя субсидии просроченной задолженности по возврату в областной бюджет субсидий, бюджетных инвестиций, предоставленных в том числе в соответствии с иными правовыми актами;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не должен находить</w:t>
      </w:r>
      <w:r w:rsidR="00CE6E74">
        <w:rPr>
          <w:rFonts w:ascii="PT Astra Serif" w:hAnsi="PT Astra Serif"/>
          <w:sz w:val="26"/>
          <w:szCs w:val="26"/>
        </w:rPr>
        <w:t>ся в процессе реорганизации (за </w:t>
      </w:r>
      <w:r w:rsidRPr="00E66B6F">
        <w:rPr>
          <w:rFonts w:ascii="PT Astra Serif" w:hAnsi="PT Astra Serif"/>
          <w:sz w:val="26"/>
          <w:szCs w:val="26"/>
        </w:rPr>
        <w:t>исключением реорганизации в форме присоединения к юридическому лицу, являющемуся получателем субсидии, другого юр</w:t>
      </w:r>
      <w:r w:rsidR="00CE6E74">
        <w:rPr>
          <w:rFonts w:ascii="PT Astra Serif" w:hAnsi="PT Astra Serif"/>
          <w:sz w:val="26"/>
          <w:szCs w:val="26"/>
        </w:rPr>
        <w:t>идического лица), ликвидации, в </w:t>
      </w:r>
      <w:r w:rsidRPr="00E66B6F">
        <w:rPr>
          <w:rFonts w:ascii="PT Astra Serif" w:hAnsi="PT Astra Serif"/>
          <w:sz w:val="26"/>
          <w:szCs w:val="26"/>
        </w:rPr>
        <w:t>отношении него не введена процедура банкротства, деятельность не приостановлена в порядке, предусмотренном законодательством Российской Федерации.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Результатом использования субсидии (показателем достижения результата предоставления субсидии) является </w:t>
      </w:r>
      <w:r w:rsidR="008D6344">
        <w:rPr>
          <w:rFonts w:ascii="PT Astra Serif" w:hAnsi="PT Astra Serif"/>
          <w:sz w:val="26"/>
          <w:szCs w:val="26"/>
        </w:rPr>
        <w:t xml:space="preserve">проведение </w:t>
      </w:r>
      <w:r w:rsidR="008D6344">
        <w:rPr>
          <w:rFonts w:ascii="PT Astra Serif" w:hAnsi="PT Astra Serif"/>
          <w:sz w:val="26"/>
          <w:szCs w:val="26"/>
          <w:lang w:eastAsia="ru-RU" w:bidi="ar-SA"/>
        </w:rPr>
        <w:t xml:space="preserve">капитального ремонта </w:t>
      </w:r>
      <w:r w:rsidRPr="000C7CA7" w:rsidR="008D6344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</w:t>
      </w:r>
      <w:r w:rsidR="00CE6E74">
        <w:rPr>
          <w:rFonts w:ascii="PT Astra Serif" w:hAnsi="PT Astra Serif"/>
          <w:sz w:val="26"/>
          <w:szCs w:val="26"/>
          <w:lang w:eastAsia="ru-RU" w:bidi="ar-SA"/>
        </w:rPr>
        <w:t>., расположенного по адресу: г. </w:t>
      </w:r>
      <w:r w:rsidRPr="000C7CA7" w:rsidR="008D6344">
        <w:rPr>
          <w:rFonts w:ascii="PT Astra Serif" w:hAnsi="PT Astra Serif"/>
          <w:sz w:val="26"/>
          <w:szCs w:val="26"/>
          <w:lang w:eastAsia="ru-RU" w:bidi="ar-SA"/>
        </w:rPr>
        <w:t>Томск, пр.</w:t>
      </w:r>
      <w:r w:rsidRPr="001D5EDC" w:rsidR="008D6344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D6344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D6344">
        <w:rPr>
          <w:rFonts w:ascii="PT Astra Serif" w:hAnsi="PT Astra Serif"/>
          <w:spacing w:val="1"/>
          <w:sz w:val="26"/>
          <w:szCs w:val="24"/>
        </w:rPr>
        <w:t>51</w:t>
      </w:r>
      <w:r w:rsidR="008D6344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D6344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Pr="00E66B6F">
        <w:rPr>
          <w:rFonts w:ascii="PT Astra Serif" w:hAnsi="PT Astra Serif"/>
          <w:sz w:val="26"/>
          <w:szCs w:val="26"/>
        </w:rPr>
        <w:t>.</w:t>
      </w:r>
    </w:p>
    <w:p w:rsidR="00E66B6F" w:rsidRPr="00BC1038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Показателем, необходимым для достижения результата, является </w:t>
      </w:r>
      <w:r w:rsidR="00542F62">
        <w:rPr>
          <w:rFonts w:ascii="PT Astra Serif" w:hAnsi="PT Astra Serif"/>
          <w:sz w:val="26"/>
          <w:szCs w:val="26"/>
        </w:rPr>
        <w:t xml:space="preserve">один отремонтированный объект, включая корректировку </w:t>
      </w:r>
      <w:r w:rsidRPr="00BC1038">
        <w:rPr>
          <w:rFonts w:ascii="PT Astra Serif" w:hAnsi="PT Astra Serif"/>
          <w:sz w:val="26"/>
          <w:szCs w:val="26"/>
        </w:rPr>
        <w:t xml:space="preserve">проектно-сметных документаций, единица. 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Комитет осуществляет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копия заключенного контракта/договора на выполнение работ; 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копии документов, подтверждающих приемку получателем субсидии выполненных работ.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</w:p>
    <w:p w:rsidR="00E66B6F" w:rsidRPr="00E66B6F" w:rsidP="00E66B6F">
      <w:pPr>
        <w:ind w:left="360"/>
        <w:jc w:val="both"/>
        <w:rPr>
          <w:rFonts w:ascii="PT Astra Serif" w:hAnsi="PT Astra Serif"/>
          <w:sz w:val="26"/>
          <w:szCs w:val="26"/>
        </w:rPr>
      </w:pPr>
    </w:p>
    <w:p w:rsidR="00E66B6F" w:rsidRPr="00E66B6F" w:rsidP="00E66B6F">
      <w:pPr>
        <w:pStyle w:val="ListParagraph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Требования к отчетности</w:t>
      </w:r>
    </w:p>
    <w:p w:rsidR="00E66B6F" w:rsidRPr="00E66B6F" w:rsidP="00E66B6F">
      <w:pPr>
        <w:ind w:left="360"/>
        <w:jc w:val="center"/>
        <w:rPr>
          <w:rFonts w:ascii="PT Astra Serif" w:hAnsi="PT Astra Serif"/>
          <w:sz w:val="26"/>
          <w:szCs w:val="26"/>
        </w:rPr>
      </w:pP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</w:t>
      </w:r>
      <w:r w:rsidR="008E10B4">
        <w:rPr>
          <w:rFonts w:ascii="PT Astra Serif" w:hAnsi="PT Astra Serif"/>
          <w:sz w:val="26"/>
          <w:szCs w:val="26"/>
        </w:rPr>
        <w:t>м, определенным в приложениях №</w:t>
      </w:r>
      <w:r w:rsidRPr="00E66B6F">
        <w:rPr>
          <w:rFonts w:ascii="PT Astra Serif" w:hAnsi="PT Astra Serif"/>
          <w:sz w:val="26"/>
          <w:szCs w:val="26"/>
        </w:rPr>
        <w:t>3, №4, №5 к</w:t>
      </w:r>
      <w:r w:rsidRPr="00E66B6F">
        <w:rPr>
          <w:rFonts w:ascii="PT Astra Serif" w:hAnsi="PT Astra Serif"/>
          <w:sz w:val="26"/>
          <w:szCs w:val="26"/>
        </w:rPr>
        <w:t xml:space="preserve"> настоящему Порядку.</w:t>
      </w:r>
    </w:p>
    <w:p w:rsidR="00E66B6F" w:rsidRPr="00BC1038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Комитет вправе устанавливать в Соглашении сроки и формы представления получателем субсидии дополнительной отчетности.</w:t>
      </w:r>
    </w:p>
    <w:p w:rsidR="00E66B6F" w:rsidRPr="00BC1038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Отчеты об использовании предоставленной субсидии, указанные в настоящем пункте, составляются за текущий финансовый год.</w:t>
      </w:r>
    </w:p>
    <w:p w:rsidR="00542F62" w:rsidRPr="00542F62" w:rsidP="00542F62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 w:rsidRPr="00542F62">
        <w:rPr>
          <w:rFonts w:ascii="PT Astra Serif" w:hAnsi="PT Astra Serif"/>
          <w:sz w:val="26"/>
          <w:szCs w:val="26"/>
        </w:rPr>
        <w:t>Получатель субсидии представляет в Комитет отчеты, указанные в пункте 16, определенном в приложении:</w:t>
      </w:r>
    </w:p>
    <w:p w:rsidR="00542F62" w:rsidP="00542F62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№ 3 настоящего Порядка – ежеквартально, не позднее 5-го рабочего дня месяца, следующего за отчетным периодом;</w:t>
      </w:r>
    </w:p>
    <w:p w:rsidR="00E66B6F" w:rsidP="00542F62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№ 4-5</w:t>
      </w:r>
      <w:r w:rsidRPr="00E66B6F">
        <w:rPr>
          <w:rFonts w:ascii="PT Astra Serif" w:hAnsi="PT Astra Serif"/>
          <w:sz w:val="26"/>
          <w:szCs w:val="26"/>
        </w:rPr>
        <w:t xml:space="preserve"> настоящего Порядка, в срок до 25 декабря </w:t>
      </w:r>
      <w:r w:rsidR="00E334B9">
        <w:rPr>
          <w:rFonts w:ascii="PT Astra Serif" w:hAnsi="PT Astra Serif"/>
          <w:sz w:val="26"/>
          <w:szCs w:val="26"/>
        </w:rPr>
        <w:t>текущего финансового года</w:t>
      </w:r>
      <w:r w:rsidRPr="00E66B6F">
        <w:rPr>
          <w:rFonts w:ascii="PT Astra Serif" w:hAnsi="PT Astra Serif"/>
          <w:sz w:val="26"/>
          <w:szCs w:val="26"/>
        </w:rPr>
        <w:t>.</w:t>
      </w:r>
    </w:p>
    <w:p w:rsidR="009F321F" w:rsidRPr="009F321F" w:rsidP="009F321F">
      <w:pPr>
        <w:pStyle w:val="ListParagraph"/>
        <w:ind w:left="0" w:firstLine="42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9F321F">
        <w:rPr>
          <w:rFonts w:ascii="PT Astra Serif" w:hAnsi="PT Astra Serif"/>
          <w:sz w:val="26"/>
          <w:szCs w:val="26"/>
        </w:rPr>
        <w:t>Комитет проводит мониторинг достижения результатов предоставления субсидий, исходя из достижения значений результатов предоставления субсидий, определенных соглашением, и событий, отражающих факт завершения соответствующего мероприятия по получению результата предоставления субсидий (контрольная точка), в порядке и по формам, установленным приказом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r w:rsidRPr="009F321F">
        <w:rPr>
          <w:rFonts w:ascii="PT Astra Serif" w:hAnsi="PT Astra Serif"/>
          <w:sz w:val="26"/>
          <w:szCs w:val="26"/>
        </w:rPr>
        <w:t>, юридическим лицам, в том числе бюджетным и автономным учреждениям, индивидуальным предпринимателям, физическим лицам  – производителям товаров, работ, услуг»</w:t>
      </w:r>
    </w:p>
    <w:p w:rsidR="00E66B6F" w:rsidRPr="00E66B6F" w:rsidP="009F32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E66B6F" w:rsidRPr="00E66B6F" w:rsidP="00E66B6F">
      <w:pPr>
        <w:pStyle w:val="ListParagraph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Порядок осуществления </w:t>
      </w:r>
      <w:r w:rsidRPr="00E66B6F">
        <w:rPr>
          <w:rFonts w:ascii="PT Astra Serif" w:hAnsi="PT Astra Serif"/>
          <w:sz w:val="26"/>
          <w:szCs w:val="26"/>
        </w:rPr>
        <w:t>контроля за</w:t>
      </w:r>
      <w:r w:rsidRPr="00E66B6F">
        <w:rPr>
          <w:rFonts w:ascii="PT Astra Serif" w:hAnsi="PT Astra Serif"/>
          <w:sz w:val="26"/>
          <w:szCs w:val="26"/>
        </w:rPr>
        <w:t xml:space="preserve"> соблюдением целей, условий и порядка</w:t>
      </w:r>
    </w:p>
    <w:p w:rsidR="00E66B6F" w:rsidRPr="00E66B6F" w:rsidP="00E66B6F">
      <w:pPr>
        <w:pStyle w:val="ListParagraph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предоставления субсидии и ответственность за их несоблюдение</w:t>
      </w:r>
    </w:p>
    <w:p w:rsidR="00E66B6F" w:rsidRPr="00E66B6F" w:rsidP="00E66B6F">
      <w:pPr>
        <w:pStyle w:val="ListParagraph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Субсидия, не использованная в текущем финансовом году, может использоваться получателем субсидии в очередном финансовом году на ту же цель </w:t>
      </w:r>
      <w:r w:rsidRPr="00E66B6F">
        <w:rPr>
          <w:rFonts w:ascii="PT Astra Serif" w:eastAsia="Calibri" w:hAnsi="PT Astra Serif" w:cs="PT Astra Serif"/>
          <w:sz w:val="26"/>
          <w:szCs w:val="26"/>
        </w:rPr>
        <w:t>при наличии потребности в указанной субсидии в соответствии с распоряжением Комитета.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Получатель субсидии в срок до 20 января очередного финансового года представляет Комитету мотивированное обращение о наличии у получателя субсидии неисполненных обязательств, источником финансового обеспечения которых являются неиспользованные на 1 января текущего финансового года остатки субсидии, с приложением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</w:t>
      </w:r>
      <w:r w:rsidRPr="00E66B6F">
        <w:rPr>
          <w:rFonts w:ascii="PT Astra Serif" w:eastAsia="Calibri" w:hAnsi="PT Astra Serif" w:cs="PT Astra Serif"/>
          <w:sz w:val="26"/>
          <w:szCs w:val="26"/>
        </w:rPr>
        <w:t>неосвоения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средств в течение текущего финансового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года.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очередном финансовом году на ту же цель или об отказе использования остатков субсидии в очередном финансовом году, которое оформляется в письменном виде и направляется получателю субсидии.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Решение о направлении остатков субсидии в очередном финансовом году на ту же цель принимается в форме распоряжения Комитета.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Остатки субсидии, не использованные на 1 января очередного финансового года, в отношении которых не принято решение о наличии потребности в направлении их на ту же цель в очередном финансовом году, подлежат возврату в доход областного бюджета в срок до 1 марта очередного финансового года.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</w:p>
    <w:p w:rsidR="00E66B6F" w:rsidRPr="00CE6E74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11" w:history="1">
        <w:r w:rsidRPr="00CE6E74">
          <w:rPr>
            <w:rFonts w:ascii="PT Astra Serif" w:eastAsia="Calibri" w:hAnsi="PT Astra Serif" w:cs="PT Astra Serif"/>
            <w:sz w:val="26"/>
            <w:szCs w:val="26"/>
          </w:rPr>
          <w:t>пунктом 4</w:t>
        </w:r>
      </w:hyperlink>
      <w:r w:rsidRPr="00CE6E74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 информацию о наличии у 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 w:rsidRPr="00CE6E74">
        <w:rPr>
          <w:rFonts w:ascii="PT Astra Serif" w:eastAsia="Calibri" w:hAnsi="PT Astra Serif" w:cs="PT Astra Serif"/>
          <w:sz w:val="26"/>
          <w:szCs w:val="26"/>
        </w:rPr>
        <w:t xml:space="preserve">, </w:t>
      </w:r>
      <w:r w:rsidRPr="00CE6E74">
        <w:rPr>
          <w:rFonts w:ascii="PT Astra Serif" w:eastAsia="Calibri" w:hAnsi="PT Astra Serif" w:cs="PT Astra Serif"/>
          <w:sz w:val="26"/>
          <w:szCs w:val="26"/>
        </w:rPr>
        <w:t>заверенных</w:t>
      </w:r>
      <w:r w:rsidRPr="00CE6E74">
        <w:rPr>
          <w:rFonts w:ascii="PT Astra Serif" w:eastAsia="Calibri" w:hAnsi="PT Astra Serif" w:cs="PT Astra Serif"/>
          <w:sz w:val="26"/>
          <w:szCs w:val="26"/>
        </w:rPr>
        <w:t xml:space="preserve"> руководителем получателя субсидии.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CE6E74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Pr="00CE6E74">
        <w:rPr>
          <w:rFonts w:ascii="PT Astra Serif" w:eastAsia="Calibri" w:hAnsi="PT Astra Serif" w:cs="PT Astra Serif"/>
          <w:sz w:val="26"/>
          <w:szCs w:val="26"/>
        </w:rPr>
        <w:t xml:space="preserve">Комитет в течение пятнадцати рабочих дней со дня поступления документов, указанных в </w:t>
      </w:r>
      <w:hyperlink r:id="rId12" w:history="1">
        <w:r w:rsidRPr="00CE6E74">
          <w:rPr>
            <w:rFonts w:ascii="PT Astra Serif" w:eastAsia="Calibri" w:hAnsi="PT Astra Serif" w:cs="PT Astra Serif"/>
            <w:sz w:val="26"/>
            <w:szCs w:val="26"/>
          </w:rPr>
          <w:t>пункте 24</w:t>
        </w:r>
      </w:hyperlink>
      <w:r w:rsidRPr="00CE6E74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произведенных получателем субсидии выплат, источн</w:t>
      </w:r>
      <w:r w:rsidRPr="00E66B6F">
        <w:rPr>
          <w:rFonts w:ascii="PT Astra Serif" w:eastAsia="Calibri" w:hAnsi="PT Astra Serif" w:cs="PT Astra Serif"/>
          <w:sz w:val="26"/>
          <w:szCs w:val="26"/>
        </w:rPr>
        <w:t>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Решение об использовании в текущем финансовом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Поступления от возврата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 использовании их </w:t>
      </w:r>
      <w:r w:rsidRPr="00E66B6F">
        <w:rPr>
          <w:rFonts w:ascii="PT Astra Serif" w:eastAsia="Calibri" w:hAnsi="PT Astra Serif" w:cs="PT Astra Serif"/>
          <w:sz w:val="26"/>
          <w:szCs w:val="26"/>
        </w:rPr>
        <w:t>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Обязательная проверка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</w:p>
    <w:p w:rsidR="00E66B6F" w:rsidRPr="00E66B6F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В случае несоблюдения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 – в срок не позднее десяти рабочих дней со дня получения требования получателем субсидии;</w:t>
      </w:r>
    </w:p>
    <w:p w:rsidR="00E66B6F" w:rsidRPr="00E66B6F" w:rsidP="00BC1038">
      <w:pPr>
        <w:pStyle w:val="ListParagraph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на основании представления, предписания органа государственного финансового контроля – в срок, установленный в соответствии с бюджетным законодательством Российской Федерации.</w:t>
      </w:r>
    </w:p>
    <w:p w:rsidR="00F72C6C" w:rsidP="00BC1038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  <w:sectPr w:rsidSect="00C43DA4">
          <w:headerReference w:type="default" r:id="rId13"/>
          <w:headerReference w:type="first" r:id="rId14"/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В случае </w:t>
      </w:r>
      <w:r w:rsidRPr="00E66B6F">
        <w:rPr>
          <w:rFonts w:ascii="PT Astra Serif" w:eastAsia="Calibri" w:hAnsi="PT Astra Serif" w:cs="PT Astra Serif"/>
          <w:sz w:val="26"/>
          <w:szCs w:val="26"/>
        </w:rPr>
        <w:t>недостижения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</w:p>
    <w:p w:rsidR="001D5EDC" w:rsidP="008A4B0D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</w:rPr>
        <w:t xml:space="preserve">Приложение № 1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к </w:t>
      </w:r>
      <w:r w:rsidRPr="00EC0ACB" w:rsidR="00CE6E74">
        <w:rPr>
          <w:rFonts w:ascii="PT Astra Serif" w:hAnsi="PT Astra Serif"/>
          <w:sz w:val="26"/>
          <w:szCs w:val="26"/>
          <w:lang w:eastAsia="ru-RU" w:bidi="ar-SA"/>
        </w:rPr>
        <w:t>Порядку определения объема и условий предоставления субсидии на иные цели из областного бюджета областному государственному автономному учрежде</w:t>
      </w:r>
      <w:r w:rsidR="00CE6E74">
        <w:rPr>
          <w:rFonts w:ascii="PT Astra Serif" w:hAnsi="PT Astra Serif"/>
          <w:sz w:val="26"/>
          <w:szCs w:val="26"/>
          <w:lang w:eastAsia="ru-RU" w:bidi="ar-SA"/>
        </w:rPr>
        <w:t>нию культуры «Центр по охране и </w:t>
      </w:r>
      <w:r w:rsidRPr="00EC0ACB" w:rsidR="00CE6E74">
        <w:rPr>
          <w:rFonts w:ascii="PT Astra Serif" w:hAnsi="PT Astra Serif"/>
          <w:sz w:val="26"/>
          <w:szCs w:val="26"/>
          <w:lang w:eastAsia="ru-RU" w:bidi="ar-SA"/>
        </w:rPr>
        <w:t>исп</w:t>
      </w:r>
      <w:r w:rsidR="00CE6E74">
        <w:rPr>
          <w:rFonts w:ascii="PT Astra Serif" w:hAnsi="PT Astra Serif"/>
          <w:sz w:val="26"/>
          <w:szCs w:val="26"/>
          <w:lang w:eastAsia="ru-RU" w:bidi="ar-SA"/>
        </w:rPr>
        <w:t>ользованию памятников истории и </w:t>
      </w:r>
      <w:r w:rsidRPr="00EC0ACB" w:rsidR="00CE6E74">
        <w:rPr>
          <w:rFonts w:ascii="PT Astra Serif" w:hAnsi="PT Astra Serif"/>
          <w:sz w:val="26"/>
          <w:szCs w:val="26"/>
          <w:lang w:eastAsia="ru-RU" w:bidi="ar-SA"/>
        </w:rPr>
        <w:t xml:space="preserve">культуры» </w:t>
      </w:r>
      <w:r w:rsidRPr="000C7CA7" w:rsidR="00CE6E74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CE6E74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CE6E74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 xml:space="preserve"> «Больница», 1915г., расположенного по адресу: г. Томск, пр.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E66B6F" w:rsidRPr="00E66B6F" w:rsidP="00F72C6C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E66B6F" w:rsidRPr="00E66B6F" w:rsidP="00E66B6F">
      <w:pPr>
        <w:tabs>
          <w:tab w:val="left" w:pos="4253"/>
        </w:tabs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P="00E66B6F">
      <w:pPr>
        <w:tabs>
          <w:tab w:val="left" w:pos="4395"/>
        </w:tabs>
        <w:ind w:left="4536"/>
        <w:contextualSpacing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Председателю Комитета по охране объектов</w:t>
      </w:r>
    </w:p>
    <w:p w:rsidR="00E66B6F" w:rsidRPr="00E66B6F" w:rsidP="00E66B6F">
      <w:pPr>
        <w:ind w:left="4536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культурного наследия Томской области</w:t>
      </w:r>
    </w:p>
    <w:p w:rsidR="00E66B6F" w:rsidRPr="00E66B6F" w:rsidP="00E66B6F">
      <w:pPr>
        <w:tabs>
          <w:tab w:val="left" w:pos="4395"/>
        </w:tabs>
        <w:contextualSpacing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Пояснительная записка</w:t>
      </w:r>
    </w:p>
    <w:p w:rsidR="00E66B6F" w:rsidRPr="00E66B6F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8E10B4" w:rsidP="008E10B4">
      <w:pPr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Прос</w:t>
      </w:r>
      <w:r w:rsidR="002F4D94">
        <w:rPr>
          <w:rFonts w:ascii="PT Astra Serif" w:hAnsi="PT Astra Serif"/>
          <w:sz w:val="26"/>
          <w:szCs w:val="26"/>
          <w:lang w:eastAsia="ru-RU" w:bidi="ar-SA"/>
        </w:rPr>
        <w:t xml:space="preserve">им Вас предоставить субсидию </w:t>
      </w:r>
      <w:r w:rsidRPr="000C7CA7" w:rsidR="00C71662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C71662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ремонта, включая </w:t>
      </w:r>
      <w:r w:rsidRPr="000C7CA7" w:rsidR="00C71662">
        <w:rPr>
          <w:rFonts w:ascii="PT Astra Serif" w:hAnsi="PT Astra Serif"/>
          <w:sz w:val="26"/>
          <w:szCs w:val="26"/>
          <w:lang w:eastAsia="ru-RU" w:bidi="ar-SA"/>
        </w:rPr>
        <w:t xml:space="preserve">корректировку проектно-сметной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</w:t>
      </w:r>
      <w:r w:rsidR="0065549E">
        <w:rPr>
          <w:rFonts w:ascii="PT Astra Serif" w:hAnsi="PT Astra Serif"/>
          <w:sz w:val="26"/>
          <w:szCs w:val="26"/>
          <w:lang w:eastAsia="ru-RU" w:bidi="ar-SA"/>
        </w:rPr>
        <w:t>ица», 1915г., расположенного по 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адресу: г. Томск, пр.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="00C71662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в размере _______ руб.</w:t>
      </w:r>
    </w:p>
    <w:p w:rsidR="00E66B6F" w:rsidRPr="00E66B6F" w:rsidP="00E66B6F">
      <w:pPr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Данная субсидия необходима для осуществления следующих мероприятий (перечисляются виды и прочее):</w:t>
      </w:r>
    </w:p>
    <w:p w:rsidR="00E66B6F" w:rsidRPr="00E66B6F" w:rsidP="00E66B6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P="00E66B6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870DE0" w:rsidP="00E66B6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E66B6F" w:rsidRPr="00E66B6F" w:rsidP="00E66B6F">
      <w:pPr>
        <w:ind w:firstLine="705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Приложение* на ___ листах:</w:t>
      </w:r>
    </w:p>
    <w:p w:rsidR="00E66B6F" w:rsidRPr="00E66B6F" w:rsidP="00E66B6F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P="00E66B6F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055C0" w:rsidP="00E66B6F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E66B6F" w:rsidP="00E66B6F">
      <w:pPr>
        <w:ind w:firstLine="709"/>
        <w:contextualSpacing/>
        <w:jc w:val="both"/>
        <w:rPr>
          <w:rFonts w:ascii="PT Astra Serif" w:hAnsi="PT Astra Serif"/>
          <w:spacing w:val="1"/>
          <w:sz w:val="20"/>
          <w:szCs w:val="20"/>
        </w:rPr>
      </w:pPr>
      <w:r w:rsidRPr="00E055C0">
        <w:rPr>
          <w:rFonts w:ascii="PT Astra Serif" w:hAnsi="PT Astra Serif"/>
          <w:sz w:val="20"/>
          <w:szCs w:val="20"/>
          <w:lang w:eastAsia="ru-RU" w:bidi="ar-SA"/>
        </w:rPr>
        <w:t xml:space="preserve">*обязательно перечисляются прилагаемые документы, указанные в пункте 4 Порядка </w:t>
      </w:r>
      <w:r w:rsidRPr="00E055C0">
        <w:rPr>
          <w:rFonts w:ascii="PT Astra Serif" w:hAnsi="PT Astra Serif" w:cs="Arial"/>
          <w:sz w:val="20"/>
          <w:szCs w:val="20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Pr="007F7AC2" w:rsidR="007F7AC2">
        <w:rPr>
          <w:rFonts w:ascii="PT Astra Serif" w:hAnsi="PT Astra Serif" w:cs="Arial"/>
          <w:sz w:val="20"/>
          <w:szCs w:val="20"/>
          <w:lang w:eastAsia="ru-RU" w:bidi="ar-SA"/>
        </w:rPr>
        <w:t xml:space="preserve">на корректировку проектно-сметной документации на капитальный ремонт: дополнительные работы (установка КТ, эндоскопии, вентиляции и облицовки) </w:t>
      </w:r>
      <w:r w:rsidRPr="007F7AC2" w:rsidR="00870DE0">
        <w:rPr>
          <w:rFonts w:ascii="PT Astra Serif" w:hAnsi="PT Astra Serif" w:cs="Arial"/>
          <w:sz w:val="20"/>
          <w:szCs w:val="20"/>
          <w:lang w:eastAsia="ru-RU" w:bidi="ar-SA"/>
        </w:rPr>
        <w:t>выявленного объекта культурного</w:t>
      </w:r>
      <w:r w:rsidRPr="00870DE0" w:rsidR="00870DE0">
        <w:rPr>
          <w:rFonts w:ascii="PT Astra Serif" w:hAnsi="PT Astra Serif"/>
          <w:spacing w:val="1"/>
          <w:sz w:val="20"/>
          <w:szCs w:val="20"/>
        </w:rPr>
        <w:t xml:space="preserve"> наследия «Больница», 1915г., расположенного по адресу: г</w:t>
      </w:r>
      <w:r w:rsidRPr="00870DE0" w:rsidR="00870DE0">
        <w:rPr>
          <w:rFonts w:ascii="PT Astra Serif" w:hAnsi="PT Astra Serif"/>
          <w:spacing w:val="1"/>
          <w:sz w:val="20"/>
          <w:szCs w:val="20"/>
        </w:rPr>
        <w:t>. Томск, пр. Ленина, 51</w:t>
      </w:r>
    </w:p>
    <w:p w:rsidR="00CE6E74" w:rsidP="00CE6E74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E6E74" w:rsidRPr="00556086" w:rsidP="00CE6E74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556086">
        <w:rPr>
          <w:rFonts w:ascii="PT Astra Serif" w:hAnsi="PT Astra Serif"/>
          <w:sz w:val="26"/>
          <w:szCs w:val="26"/>
          <w:lang w:eastAsia="ru-RU" w:bidi="ar-SA"/>
        </w:rPr>
        <w:t xml:space="preserve">Руководитель учреждения </w:t>
      </w:r>
      <w:r w:rsidRPr="00556086">
        <w:rPr>
          <w:rFonts w:ascii="PT Astra Serif" w:hAnsi="PT Astra Serif"/>
          <w:sz w:val="26"/>
          <w:szCs w:val="26"/>
          <w:lang w:eastAsia="ru-RU" w:bidi="ar-SA"/>
        </w:rPr>
        <w:tab/>
        <w:t>__________________</w:t>
      </w:r>
      <w:r w:rsidRPr="00556086">
        <w:rPr>
          <w:rFonts w:ascii="PT Astra Serif" w:hAnsi="PT Astra Serif"/>
          <w:sz w:val="26"/>
          <w:szCs w:val="26"/>
          <w:lang w:eastAsia="ru-RU" w:bidi="ar-SA"/>
        </w:rPr>
        <w:tab/>
        <w:t xml:space="preserve">     _____________________</w:t>
      </w:r>
    </w:p>
    <w:p w:rsidR="00CE6E74" w:rsidRPr="00556086" w:rsidP="00CE6E74">
      <w:pPr>
        <w:autoSpaceDE w:val="0"/>
        <w:autoSpaceDN w:val="0"/>
        <w:adjustRightInd w:val="0"/>
        <w:contextualSpacing/>
        <w:rPr>
          <w:rFonts w:ascii="PT Astra Serif" w:hAnsi="PT Astra Serif"/>
          <w:sz w:val="20"/>
          <w:szCs w:val="24"/>
          <w:lang w:eastAsia="ru-RU" w:bidi="ar-SA"/>
        </w:rPr>
      </w:pP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0"/>
          <w:szCs w:val="24"/>
          <w:lang w:eastAsia="ru-RU" w:bidi="ar-SA"/>
        </w:rPr>
        <w:t>(подпись)</w:t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  <w:t xml:space="preserve">                   </w:t>
      </w:r>
      <w:r w:rsidRPr="00556086">
        <w:rPr>
          <w:rFonts w:ascii="PT Astra Serif" w:hAnsi="PT Astra Serif"/>
          <w:sz w:val="20"/>
          <w:szCs w:val="24"/>
          <w:lang w:eastAsia="ru-RU" w:bidi="ar-SA"/>
        </w:rPr>
        <w:t>(фамилия, имя, отчество,</w:t>
      </w:r>
    </w:p>
    <w:p w:rsidR="00CE6E74" w:rsidRPr="00556086" w:rsidP="00CE6E74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  <w:szCs w:val="24"/>
          <w:lang w:eastAsia="ru-RU" w:bidi="ar-SA"/>
        </w:rPr>
      </w:pPr>
      <w:r w:rsidRPr="00556086">
        <w:rPr>
          <w:rFonts w:ascii="PT Astra Serif" w:hAnsi="PT Astra Serif"/>
          <w:sz w:val="20"/>
          <w:szCs w:val="24"/>
          <w:lang w:eastAsia="ru-RU" w:bidi="ar-SA"/>
        </w:rPr>
        <w:t xml:space="preserve">                                                                                                                              последнее – при наличии)</w:t>
      </w:r>
    </w:p>
    <w:p w:rsidR="00CE6E74" w:rsidRPr="00556086" w:rsidP="00CE6E74">
      <w:p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56086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МП</w:t>
      </w:r>
    </w:p>
    <w:p w:rsidR="00E66B6F" w:rsidP="00E66B6F">
      <w:pPr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br w:type="page"/>
      </w:r>
    </w:p>
    <w:p w:rsidR="00EC0ACB" w:rsidRPr="00EC0ACB" w:rsidP="008A4B0D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</w:rPr>
        <w:t xml:space="preserve">Приложение № 2 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>к Порядку определения объема и условий предоставления субсидии на иные цели из областного бюджета областному государственному автономному учрежде</w:t>
      </w:r>
      <w:r w:rsidR="0065549E">
        <w:rPr>
          <w:rFonts w:ascii="PT Astra Serif" w:hAnsi="PT Astra Serif"/>
          <w:sz w:val="26"/>
          <w:szCs w:val="26"/>
          <w:lang w:eastAsia="ru-RU" w:bidi="ar-SA"/>
        </w:rPr>
        <w:t>нию культуры «Центр по охране и 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>исп</w:t>
      </w:r>
      <w:r w:rsidR="0065549E">
        <w:rPr>
          <w:rFonts w:ascii="PT Astra Serif" w:hAnsi="PT Astra Serif"/>
          <w:sz w:val="26"/>
          <w:szCs w:val="26"/>
          <w:lang w:eastAsia="ru-RU" w:bidi="ar-SA"/>
        </w:rPr>
        <w:t>ользованию памятников истории и 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культуры»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EC0ACB" w:rsidRPr="00EC0ACB" w:rsidP="00EC0ACB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E6E74" w:rsidP="00EC0ACB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C0ACB" w:rsidRPr="00EC0ACB" w:rsidP="00EC0ACB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Заявка</w:t>
      </w:r>
    </w:p>
    <w:p w:rsidR="00AA6FA2" w:rsidP="00CE6E74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на перечисление 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>субсидии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</w:t>
      </w:r>
      <w:r w:rsidR="00CE6E74">
        <w:rPr>
          <w:rFonts w:ascii="PT Astra Serif" w:hAnsi="PT Astra Serif"/>
          <w:sz w:val="26"/>
          <w:szCs w:val="26"/>
          <w:lang w:eastAsia="ru-RU" w:bidi="ar-SA"/>
        </w:rPr>
        <w:t>., расположенного по адресу: г. 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Томск, пр.</w:t>
      </w:r>
      <w:r w:rsidR="00CE6E74">
        <w:rPr>
          <w:rFonts w:ascii="PT Astra Serif" w:hAnsi="PT Astra Serif"/>
          <w:spacing w:val="1"/>
          <w:sz w:val="26"/>
          <w:szCs w:val="24"/>
        </w:rPr>
        <w:t> 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8A4B0D" w:rsidRPr="00EC0ACB" w:rsidP="00EC0ACB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AA6FA2" w:rsidRPr="00EC0ACB" w:rsidP="00EC0ACB">
      <w:pPr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 w:cs="Arial"/>
          <w:bCs/>
          <w:sz w:val="26"/>
          <w:szCs w:val="26"/>
          <w:lang w:eastAsia="ru-RU" w:bidi="ar-SA"/>
        </w:rPr>
        <w:t>Областное государственное автономно</w:t>
      </w:r>
      <w:r w:rsidR="00CE6E74">
        <w:rPr>
          <w:rFonts w:ascii="PT Astra Serif" w:hAnsi="PT Astra Serif" w:cs="Arial"/>
          <w:bCs/>
          <w:sz w:val="26"/>
          <w:szCs w:val="26"/>
          <w:lang w:eastAsia="ru-RU" w:bidi="ar-SA"/>
        </w:rPr>
        <w:t>е учреждение культуры «Центр по </w:t>
      </w:r>
      <w:r w:rsidRPr="00EC0ACB">
        <w:rPr>
          <w:rFonts w:ascii="PT Astra Serif" w:hAnsi="PT Astra Serif" w:cs="Arial"/>
          <w:bCs/>
          <w:sz w:val="26"/>
          <w:szCs w:val="26"/>
          <w:lang w:eastAsia="ru-RU" w:bidi="ar-SA"/>
        </w:rPr>
        <w:t xml:space="preserve">охране и использованию памятников истории и культуры» </w:t>
      </w:r>
      <w:r w:rsidR="0065549E">
        <w:rPr>
          <w:rFonts w:ascii="PT Astra Serif" w:hAnsi="PT Astra Serif" w:cs="Arial"/>
          <w:sz w:val="26"/>
          <w:szCs w:val="26"/>
          <w:lang w:eastAsia="ru-RU" w:bidi="ar-SA"/>
        </w:rPr>
        <w:t>просит Комитет по 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 xml:space="preserve">охране объектов культурного наследия  Томской области перечислить субсидию, предоставляемую из областного бюджета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</w:t>
      </w:r>
      <w:r w:rsidR="0065549E">
        <w:rPr>
          <w:rFonts w:ascii="PT Astra Serif" w:hAnsi="PT Astra Serif"/>
          <w:sz w:val="26"/>
          <w:szCs w:val="26"/>
          <w:lang w:eastAsia="ru-RU" w:bidi="ar-SA"/>
        </w:rPr>
        <w:t>ица», 1915г., расположенного по 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адресу: г. Томск, пр.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4536"/>
        <w:gridCol w:w="1842"/>
        <w:gridCol w:w="2485"/>
      </w:tblGrid>
      <w:tr w:rsidTr="00E13215">
        <w:tblPrEx>
          <w:tblW w:w="9289" w:type="dxa"/>
          <w:tblInd w:w="62" w:type="dxa"/>
          <w:tblLayout w:type="fixed"/>
          <w:tblLook w:val="000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расходов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Код субсидии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Сумма расходов (руб.)</w:t>
            </w:r>
          </w:p>
        </w:tc>
      </w:tr>
      <w:tr w:rsidTr="00E13215">
        <w:tblPrEx>
          <w:tblW w:w="9289" w:type="dxa"/>
          <w:tblInd w:w="62" w:type="dxa"/>
          <w:tblLayout w:type="fixed"/>
          <w:tblLook w:val="000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Tr="00E13215">
        <w:tblPrEx>
          <w:tblW w:w="9289" w:type="dxa"/>
          <w:tblInd w:w="62" w:type="dxa"/>
          <w:tblLayout w:type="fixed"/>
          <w:tblLook w:val="000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EC0ACB" w:rsidRPr="002B6689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Приложение:</w:t>
      </w:r>
    </w:p>
    <w:p w:rsidR="00EC0ACB" w:rsidRPr="002B6689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 xml:space="preserve">- копия заключенного контракта/договора на выполнение работ в __ экз. на __ </w:t>
      </w:r>
      <w:r w:rsidRPr="002B6689">
        <w:rPr>
          <w:rFonts w:ascii="PT Astra Serif" w:hAnsi="PT Astra Serif"/>
          <w:sz w:val="20"/>
          <w:szCs w:val="20"/>
          <w:lang w:eastAsia="ru-RU" w:bidi="ar-SA"/>
        </w:rPr>
        <w:t>л</w:t>
      </w:r>
      <w:r w:rsidRPr="002B6689">
        <w:rPr>
          <w:rFonts w:ascii="PT Astra Serif" w:hAnsi="PT Astra Serif"/>
          <w:sz w:val="20"/>
          <w:szCs w:val="20"/>
          <w:lang w:eastAsia="ru-RU" w:bidi="ar-SA"/>
        </w:rPr>
        <w:t>.;</w:t>
      </w:r>
    </w:p>
    <w:p w:rsidR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копии документов, подтверждающих приемку выполненных работ в __экз. на __</w:t>
      </w:r>
      <w:r w:rsidRPr="002B6689">
        <w:rPr>
          <w:rFonts w:ascii="PT Astra Serif" w:hAnsi="PT Astra Serif"/>
          <w:sz w:val="20"/>
          <w:szCs w:val="20"/>
          <w:lang w:eastAsia="ru-RU" w:bidi="ar-SA"/>
        </w:rPr>
        <w:t>л</w:t>
      </w:r>
      <w:r w:rsidRPr="002B6689">
        <w:rPr>
          <w:rFonts w:ascii="PT Astra Serif" w:hAnsi="PT Astra Serif"/>
          <w:sz w:val="20"/>
          <w:szCs w:val="20"/>
          <w:lang w:eastAsia="ru-RU" w:bidi="ar-SA"/>
        </w:rPr>
        <w:t>.*</w:t>
      </w:r>
    </w:p>
    <w:p w:rsidR="00CE6E74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tbl>
      <w:tblPr>
        <w:tblW w:w="0" w:type="auto"/>
        <w:tblInd w:w="-459" w:type="dxa"/>
        <w:tblLook w:val="04A0"/>
      </w:tblPr>
      <w:tblGrid>
        <w:gridCol w:w="5103"/>
        <w:gridCol w:w="4838"/>
      </w:tblGrid>
      <w:tr w:rsidTr="001B0B68">
        <w:tblPrEx>
          <w:tblW w:w="0" w:type="auto"/>
          <w:tblInd w:w="-459" w:type="dxa"/>
          <w:tblLook w:val="04A0"/>
        </w:tblPrEx>
        <w:tc>
          <w:tcPr>
            <w:tcW w:w="5103" w:type="dxa"/>
            <w:shd w:val="clear" w:color="auto" w:fill="auto"/>
          </w:tcPr>
          <w:p w:rsidR="00CE6E74" w:rsidRPr="00556086" w:rsidP="001B0B68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CE6E74" w:rsidRPr="00556086" w:rsidP="001B0B68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556086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Руководитель учреждения</w:t>
            </w:r>
          </w:p>
          <w:p w:rsidR="00CE6E74" w:rsidRPr="00556086" w:rsidP="001B0B68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CE6E74" w:rsidRPr="00556086" w:rsidP="001B0B68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556086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______________ /______________________/</w:t>
            </w:r>
          </w:p>
          <w:p w:rsidR="00CE6E74" w:rsidRPr="00556086" w:rsidP="001B0B6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4"/>
                <w:lang w:eastAsia="ru-RU" w:bidi="ar-SA"/>
              </w:rPr>
            </w:pPr>
            <w:r w:rsidRPr="00556086">
              <w:rPr>
                <w:rFonts w:ascii="PT Astra Serif" w:hAnsi="PT Astra Serif"/>
                <w:sz w:val="20"/>
                <w:szCs w:val="24"/>
                <w:lang w:eastAsia="ru-RU" w:bidi="ar-SA"/>
              </w:rPr>
              <w:t xml:space="preserve">(подпись)                 (фамилия, имя, отчество,                            </w:t>
            </w:r>
          </w:p>
          <w:p w:rsidR="00CE6E74" w:rsidRPr="00556086" w:rsidP="001B0B6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4"/>
                <w:lang w:eastAsia="ru-RU" w:bidi="ar-SA"/>
              </w:rPr>
            </w:pPr>
            <w:r w:rsidRPr="00556086">
              <w:rPr>
                <w:rFonts w:ascii="PT Astra Serif" w:hAnsi="PT Astra Serif"/>
                <w:sz w:val="20"/>
                <w:szCs w:val="24"/>
                <w:lang w:eastAsia="ru-RU" w:bidi="ar-SA"/>
              </w:rPr>
              <w:t xml:space="preserve">                                     последнее – при наличии)</w:t>
            </w:r>
          </w:p>
          <w:p w:rsidR="00CE6E74" w:rsidRPr="00556086" w:rsidP="001B0B68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556086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МП</w:t>
            </w:r>
          </w:p>
          <w:p w:rsidR="00CE6E74" w:rsidRPr="00556086" w:rsidP="001B0B68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CE6E74" w:rsidRPr="00556086" w:rsidP="001B0B68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556086">
              <w:rPr>
                <w:rFonts w:ascii="PT Astra Serif" w:hAnsi="PT Astra Serif"/>
                <w:sz w:val="24"/>
                <w:szCs w:val="24"/>
                <w:lang w:eastAsia="ru-RU" w:bidi="ar-SA"/>
              </w:rPr>
              <w:t>«_____» _____________ 20____ г.</w:t>
            </w:r>
          </w:p>
        </w:tc>
        <w:tc>
          <w:tcPr>
            <w:tcW w:w="4838" w:type="dxa"/>
            <w:shd w:val="clear" w:color="auto" w:fill="auto"/>
          </w:tcPr>
          <w:p w:rsidR="00CE6E74" w:rsidRPr="00556086" w:rsidP="001B0B6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CE6E74" w:rsidRPr="00556086" w:rsidP="001B0B6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556086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Главный бухгалтер учреждения</w:t>
            </w:r>
          </w:p>
          <w:p w:rsidR="00CE6E74" w:rsidRPr="00556086" w:rsidP="001B0B6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CE6E74" w:rsidRPr="00556086" w:rsidP="001B0B68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556086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______________ /____________________/</w:t>
            </w:r>
          </w:p>
          <w:p w:rsidR="00CE6E74" w:rsidRPr="00556086" w:rsidP="001B0B6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4"/>
                <w:lang w:eastAsia="ru-RU" w:bidi="ar-SA"/>
              </w:rPr>
            </w:pPr>
            <w:r w:rsidRPr="00556086">
              <w:rPr>
                <w:rFonts w:ascii="PT Astra Serif" w:hAnsi="PT Astra Serif"/>
                <w:sz w:val="20"/>
                <w:szCs w:val="24"/>
                <w:lang w:eastAsia="ru-RU" w:bidi="ar-SA"/>
              </w:rPr>
              <w:t xml:space="preserve">(подпись)                 (фамилия, имя, отчество,                            </w:t>
            </w:r>
          </w:p>
          <w:p w:rsidR="00CE6E74" w:rsidRPr="00556086" w:rsidP="001B0B6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4"/>
                <w:lang w:eastAsia="ru-RU" w:bidi="ar-SA"/>
              </w:rPr>
            </w:pPr>
            <w:r w:rsidRPr="00556086">
              <w:rPr>
                <w:rFonts w:ascii="PT Astra Serif" w:hAnsi="PT Astra Serif"/>
                <w:sz w:val="20"/>
                <w:szCs w:val="24"/>
                <w:lang w:eastAsia="ru-RU" w:bidi="ar-SA"/>
              </w:rPr>
              <w:t xml:space="preserve">                                     последнее – при наличии)</w:t>
            </w:r>
          </w:p>
          <w:p w:rsidR="00CE6E74" w:rsidRPr="00556086" w:rsidP="001B0B6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CE6E74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CE6E74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CE6E74" w:rsidRPr="002B6689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627B0E" w:rsidP="00C43DA4">
      <w:pPr>
        <w:widowControl w:val="0"/>
        <w:ind w:left="4536"/>
        <w:jc w:val="both"/>
        <w:rPr>
          <w:rFonts w:ascii="PT Astra Serif" w:hAnsi="PT Astra Serif"/>
          <w:sz w:val="24"/>
          <w:szCs w:val="24"/>
          <w:lang w:eastAsia="ru-RU" w:bidi="ar-SA"/>
        </w:rPr>
        <w:sectPr w:rsidSect="00C43DA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F72C6C" w:rsidP="00F72C6C">
      <w:pPr>
        <w:widowControl w:val="0"/>
        <w:ind w:left="4536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Приложение № 3 к Порядку 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определения объема и усл</w:t>
      </w:r>
      <w:r w:rsidR="0065549E">
        <w:rPr>
          <w:rFonts w:ascii="PT Astra Serif" w:hAnsi="PT Astra Serif" w:cs="PT Astra Serif"/>
          <w:sz w:val="26"/>
          <w:szCs w:val="26"/>
          <w:lang w:eastAsia="ru-RU" w:bidi="ar-SA"/>
        </w:rPr>
        <w:t>овий предоставления субсидии на 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иные цели из областного бюджета областному государственному автономному  учреждению культуры «Центр по охране и исп</w:t>
      </w:r>
      <w:r w:rsidR="00CE6E74">
        <w:rPr>
          <w:rFonts w:ascii="PT Astra Serif" w:hAnsi="PT Astra Serif" w:cs="PT Astra Serif"/>
          <w:sz w:val="26"/>
          <w:szCs w:val="26"/>
          <w:lang w:eastAsia="ru-RU" w:bidi="ar-SA"/>
        </w:rPr>
        <w:t>ользованию памятников истории и 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культуры»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C43DA4" w:rsidRPr="005B3B8F" w:rsidP="00F72C6C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5B3B8F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C43DA4" w:rsidRPr="005B3B8F" w:rsidP="0065549E">
      <w:pPr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об осуществлении расходов, произведенных получателем субсидии,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8A4B0D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8A4B0D">
        <w:rPr>
          <w:rFonts w:ascii="PT Astra Serif" w:hAnsi="PT Astra Serif"/>
          <w:sz w:val="26"/>
          <w:szCs w:val="26"/>
          <w:lang w:eastAsia="ru-RU" w:bidi="ar-SA"/>
        </w:rPr>
        <w:t xml:space="preserve">корректировку проектно-сметной документации: дополнительные работы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    </w:t>
      </w:r>
      <w:r w:rsidRPr="005B3B8F">
        <w:rPr>
          <w:rFonts w:ascii="PT Astra Serif" w:hAnsi="PT Astra Serif" w:cs="Arial"/>
          <w:sz w:val="26"/>
          <w:szCs w:val="26"/>
          <w:lang w:eastAsia="ru-RU" w:bidi="ar-SA"/>
        </w:rPr>
        <w:t>на 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02"/>
        <w:gridCol w:w="7921"/>
      </w:tblGrid>
      <w:tr w:rsidTr="00E13215">
        <w:tblPrEx>
          <w:tblW w:w="0" w:type="auto"/>
          <w:tblLayout w:type="fixed"/>
          <w:tblLook w:val="0000"/>
        </w:tblPrEx>
        <w:trPr>
          <w:trHeight w:val="204"/>
        </w:trPr>
        <w:tc>
          <w:tcPr>
            <w:tcW w:w="3302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C43DA4" w:rsidRPr="005B3B8F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Tr="00E13215">
        <w:tblPrEx>
          <w:tblW w:w="0" w:type="auto"/>
          <w:tblLayout w:type="fixed"/>
          <w:tblLook w:val="0000"/>
        </w:tblPrEx>
        <w:trPr>
          <w:trHeight w:val="195"/>
        </w:trPr>
        <w:tc>
          <w:tcPr>
            <w:tcW w:w="3302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7920" w:type="dxa"/>
            <w:tcBorders>
              <w:top w:val="single" w:sz="4" w:space="0" w:color="auto"/>
              <w:bottom w:val="single" w:sz="4" w:space="0" w:color="auto"/>
            </w:tcBorders>
          </w:tcPr>
          <w:p w:rsidR="00C43DA4" w:rsidRPr="005B3B8F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Tr="00E13215">
        <w:tblPrEx>
          <w:tblW w:w="0" w:type="auto"/>
          <w:tblLayout w:type="fixed"/>
          <w:tblLook w:val="0000"/>
        </w:tblPrEx>
        <w:trPr>
          <w:trHeight w:val="390"/>
        </w:trPr>
        <w:tc>
          <w:tcPr>
            <w:tcW w:w="11223" w:type="dxa"/>
            <w:gridSpan w:val="2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</w:tbl>
    <w:tbl>
      <w:tblPr>
        <w:tblStyle w:val="40"/>
        <w:tblW w:w="0" w:type="auto"/>
        <w:tblLayout w:type="fixed"/>
        <w:tblLook w:val="04A0"/>
      </w:tblPr>
      <w:tblGrid>
        <w:gridCol w:w="1130"/>
        <w:gridCol w:w="570"/>
        <w:gridCol w:w="853"/>
        <w:gridCol w:w="1849"/>
        <w:gridCol w:w="852"/>
        <w:gridCol w:w="1421"/>
        <w:gridCol w:w="1709"/>
        <w:gridCol w:w="852"/>
        <w:gridCol w:w="1564"/>
        <w:gridCol w:w="853"/>
        <w:gridCol w:w="1699"/>
        <w:gridCol w:w="1215"/>
        <w:gridCol w:w="6"/>
      </w:tblGrid>
      <w:tr w:rsidTr="00E13215">
        <w:tblPrEx>
          <w:tblW w:w="0" w:type="auto"/>
          <w:tblLayout w:type="fixed"/>
          <w:tblLook w:val="04A0"/>
        </w:tblPrEx>
        <w:trPr>
          <w:trHeight w:val="257"/>
        </w:trPr>
        <w:tc>
          <w:tcPr>
            <w:tcW w:w="1700" w:type="dxa"/>
            <w:gridSpan w:val="2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Субсидия</w:t>
            </w:r>
          </w:p>
        </w:tc>
        <w:tc>
          <w:tcPr>
            <w:tcW w:w="2702" w:type="dxa"/>
            <w:gridSpan w:val="2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 начало текущего финансового года</w:t>
            </w:r>
          </w:p>
        </w:tc>
        <w:tc>
          <w:tcPr>
            <w:tcW w:w="3982" w:type="dxa"/>
            <w:gridSpan w:val="3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Поступления</w:t>
            </w:r>
          </w:p>
        </w:tc>
        <w:tc>
          <w:tcPr>
            <w:tcW w:w="2416" w:type="dxa"/>
            <w:gridSpan w:val="2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Выплаты</w:t>
            </w:r>
          </w:p>
        </w:tc>
        <w:tc>
          <w:tcPr>
            <w:tcW w:w="3768" w:type="dxa"/>
            <w:gridSpan w:val="4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 конец отчетного периода</w:t>
            </w:r>
          </w:p>
        </w:tc>
      </w:tr>
      <w:tr w:rsidTr="00E13215">
        <w:tblPrEx>
          <w:tblW w:w="0" w:type="auto"/>
          <w:tblLayout w:type="fixed"/>
          <w:tblLook w:val="04A0"/>
        </w:tblPrEx>
        <w:trPr>
          <w:gridAfter w:val="1"/>
          <w:wAfter w:w="5" w:type="dxa"/>
          <w:trHeight w:val="68"/>
        </w:trPr>
        <w:tc>
          <w:tcPr>
            <w:tcW w:w="1130" w:type="dxa"/>
            <w:vMerge w:val="restart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наиме-нование</w:t>
            </w:r>
          </w:p>
        </w:tc>
        <w:tc>
          <w:tcPr>
            <w:tcW w:w="569" w:type="dxa"/>
            <w:vMerge w:val="restart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853" w:type="dxa"/>
            <w:vMerge w:val="restart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8" w:type="dxa"/>
            <w:vMerge w:val="restart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из них, </w:t>
            </w: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разрешенный</w:t>
            </w: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 использованию</w:t>
            </w:r>
          </w:p>
        </w:tc>
        <w:tc>
          <w:tcPr>
            <w:tcW w:w="852" w:type="dxa"/>
            <w:vMerge w:val="restart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29" w:type="dxa"/>
            <w:gridSpan w:val="2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2" w:type="dxa"/>
            <w:vMerge w:val="restart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3" w:type="dxa"/>
            <w:vMerge w:val="restart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них: возвращено в областной бюджет</w:t>
            </w:r>
          </w:p>
        </w:tc>
        <w:tc>
          <w:tcPr>
            <w:tcW w:w="853" w:type="dxa"/>
            <w:vMerge w:val="restart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14" w:type="dxa"/>
            <w:gridSpan w:val="2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</w:tr>
      <w:tr w:rsidTr="00E13215">
        <w:tblPrEx>
          <w:tblW w:w="0" w:type="auto"/>
          <w:tblLayout w:type="fixed"/>
          <w:tblLook w:val="04A0"/>
        </w:tblPrEx>
        <w:trPr>
          <w:gridAfter w:val="1"/>
          <w:wAfter w:w="6" w:type="dxa"/>
          <w:trHeight w:val="68"/>
        </w:trPr>
        <w:tc>
          <w:tcPr>
            <w:tcW w:w="1130" w:type="dxa"/>
            <w:vMerge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vMerge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Merge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областного бюджета</w:t>
            </w:r>
          </w:p>
        </w:tc>
        <w:tc>
          <w:tcPr>
            <w:tcW w:w="1707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возврат дебиторской задолженности прошлых лет</w:t>
            </w:r>
          </w:p>
        </w:tc>
        <w:tc>
          <w:tcPr>
            <w:tcW w:w="852" w:type="dxa"/>
            <w:vMerge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требуется в направлении </w:t>
            </w: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на те</w:t>
            </w: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же цели</w:t>
            </w:r>
          </w:p>
        </w:tc>
        <w:tc>
          <w:tcPr>
            <w:tcW w:w="1215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подлежит возврату</w:t>
            </w:r>
          </w:p>
        </w:tc>
      </w:tr>
      <w:tr w:rsidTr="00E13215">
        <w:tblPrEx>
          <w:tblW w:w="0" w:type="auto"/>
          <w:tblLayout w:type="fixed"/>
          <w:tblLook w:val="04A0"/>
        </w:tblPrEx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9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3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8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2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1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7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2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3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99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15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</w:tr>
      <w:tr w:rsidTr="00E13215">
        <w:tblPrEx>
          <w:tblW w:w="0" w:type="auto"/>
          <w:tblLayout w:type="fixed"/>
          <w:tblLook w:val="04A0"/>
        </w:tblPrEx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Tr="00E13215">
        <w:tblPrEx>
          <w:tblW w:w="0" w:type="auto"/>
          <w:tblLayout w:type="fixed"/>
          <w:tblLook w:val="04A0"/>
        </w:tblPrEx>
        <w:trPr>
          <w:gridAfter w:val="1"/>
          <w:wAfter w:w="6" w:type="dxa"/>
          <w:trHeight w:val="174"/>
        </w:trPr>
        <w:tc>
          <w:tcPr>
            <w:tcW w:w="1130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C43DA4" w:rsidRPr="002B6689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5B3B8F">
        <w:rPr>
          <w:rFonts w:ascii="PT Astra Serif" w:hAnsi="PT Astra Serif"/>
          <w:sz w:val="20"/>
          <w:szCs w:val="20"/>
          <w:lang w:eastAsia="ru-RU" w:bidi="ar-SA"/>
        </w:rPr>
        <w:t>Приложение: копии документов, подтверждающих осуществление расходов на целевое использование средств субсидии</w:t>
      </w:r>
    </w:p>
    <w:tbl>
      <w:tblPr>
        <w:tblStyle w:val="4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</w:tblGrid>
      <w:tr w:rsidTr="00E13215">
        <w:tblPrEx>
          <w:tblW w:w="0" w:type="auto"/>
          <w:tblLook w:val="04A0"/>
        </w:tblPrEx>
        <w:tc>
          <w:tcPr>
            <w:tcW w:w="5211" w:type="dxa"/>
          </w:tcPr>
          <w:p w:rsidR="00CE6E74" w:rsidRPr="00556086" w:rsidP="00CE6E7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0"/>
                <w:lang w:eastAsia="ru-RU"/>
              </w:rPr>
            </w:pPr>
          </w:p>
          <w:p w:rsidR="00CE6E74" w:rsidRPr="00556086" w:rsidP="00CE6E7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0"/>
                <w:lang w:eastAsia="ru-RU"/>
              </w:rPr>
            </w:pPr>
            <w:r w:rsidRPr="00556086">
              <w:rPr>
                <w:rFonts w:ascii="PT Astra Serif" w:hAnsi="PT Astra Serif"/>
                <w:sz w:val="24"/>
                <w:szCs w:val="20"/>
                <w:lang w:eastAsia="ru-RU"/>
              </w:rPr>
              <w:t>Отчет сдал:</w:t>
            </w:r>
          </w:p>
          <w:p w:rsidR="00CE6E74" w:rsidRPr="00556086" w:rsidP="00CE6E7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0"/>
                <w:lang w:eastAsia="ru-RU"/>
              </w:rPr>
            </w:pPr>
            <w:r w:rsidRPr="00556086">
              <w:rPr>
                <w:rFonts w:ascii="PT Astra Serif" w:hAnsi="PT Astra Serif"/>
                <w:sz w:val="24"/>
                <w:szCs w:val="20"/>
                <w:lang w:eastAsia="ru-RU"/>
              </w:rPr>
              <w:t>Руководитель учреждения</w:t>
            </w:r>
          </w:p>
          <w:p w:rsidR="00CE6E74" w:rsidRPr="00556086" w:rsidP="00CE6E7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CE6E74" w:rsidRPr="00556086" w:rsidP="00CE6E7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>________________ /___________________________/</w:t>
            </w:r>
          </w:p>
          <w:p w:rsidR="00CE6E74" w:rsidRPr="00556086" w:rsidP="00CE6E74">
            <w:pPr>
              <w:tabs>
                <w:tab w:val="left" w:pos="438"/>
                <w:tab w:val="center" w:pos="2497"/>
              </w:tabs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ab/>
            </w: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ab/>
            </w: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>(подпись)            (фамилия, имя, отчество,</w:t>
            </w:r>
          </w:p>
          <w:p w:rsidR="00CE6E74" w:rsidRPr="00556086" w:rsidP="00CE6E7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                          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            </w:t>
            </w: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последнее – при наличии)</w:t>
            </w:r>
          </w:p>
          <w:p w:rsidR="00C43DA4" w:rsidRPr="00447E07" w:rsidP="00CE6E7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>МП</w:t>
            </w:r>
          </w:p>
        </w:tc>
      </w:tr>
    </w:tbl>
    <w:p w:rsidR="0073041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Sect="00627B0E">
          <w:pgSz w:w="16840" w:h="11907" w:orient="landscape"/>
          <w:pgMar w:top="1418" w:right="1134" w:bottom="851" w:left="1134" w:header="737" w:footer="284" w:gutter="0"/>
          <w:cols w:space="720"/>
          <w:docGrid w:linePitch="360"/>
        </w:sectPr>
      </w:pPr>
    </w:p>
    <w:p w:rsidR="00C43DA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E2BE3" w:rsidRPr="00C43DA4" w:rsidP="00C43DA4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</w:rPr>
        <w:t xml:space="preserve">Приложение № 4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>к Порядку определения объема и условий предоставления субсидии на иные цели из областного бюджета областному государственному автономному учрежде</w:t>
      </w:r>
      <w:r w:rsidR="0065549E">
        <w:rPr>
          <w:rFonts w:ascii="PT Astra Serif" w:hAnsi="PT Astra Serif"/>
          <w:sz w:val="26"/>
          <w:szCs w:val="26"/>
          <w:lang w:eastAsia="ru-RU" w:bidi="ar-SA"/>
        </w:rPr>
        <w:t>нию культуры «Центр по охране и 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>исп</w:t>
      </w:r>
      <w:r w:rsidR="0065549E">
        <w:rPr>
          <w:rFonts w:ascii="PT Astra Serif" w:hAnsi="PT Astra Serif"/>
          <w:sz w:val="26"/>
          <w:szCs w:val="26"/>
          <w:lang w:eastAsia="ru-RU" w:bidi="ar-SA"/>
        </w:rPr>
        <w:t>ользованию памятников истории и 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культуры»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65549E">
        <w:rPr>
          <w:rFonts w:ascii="PT Astra Serif" w:hAnsi="PT Astra Serif"/>
          <w:spacing w:val="1"/>
          <w:sz w:val="26"/>
          <w:szCs w:val="24"/>
        </w:rPr>
        <w:t> </w:t>
      </w:r>
      <w:r w:rsidRPr="001D5EDC" w:rsidR="00A46409">
        <w:rPr>
          <w:rFonts w:ascii="PT Astra Serif" w:hAnsi="PT Astra Serif"/>
          <w:spacing w:val="1"/>
          <w:sz w:val="26"/>
          <w:szCs w:val="24"/>
        </w:rPr>
        <w:t>Ленина,</w:t>
      </w:r>
      <w:r w:rsidR="00A46409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A46409">
        <w:rPr>
          <w:rFonts w:ascii="PT Astra Serif" w:hAnsi="PT Astra Serif"/>
          <w:spacing w:val="1"/>
          <w:sz w:val="26"/>
          <w:szCs w:val="24"/>
        </w:rPr>
        <w:t>51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C43DA4" w:rsidRPr="00C43DA4" w:rsidP="00C43DA4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C43DA4" w:rsidP="00C43DA4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C43DA4" w:rsidRPr="00C43DA4" w:rsidP="0065549E">
      <w:pPr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 xml:space="preserve">о достижении результата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и показателя достижения результата предоставления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>субсидии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Pr="001D5EDC" w:rsidR="00A46409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A46409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A46409">
        <w:rPr>
          <w:rFonts w:ascii="PT Astra Serif" w:hAnsi="PT Astra Serif"/>
          <w:spacing w:val="1"/>
          <w:sz w:val="26"/>
          <w:szCs w:val="24"/>
        </w:rPr>
        <w:t>51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Pr="001D5EDC" w:rsidR="004E4B61">
        <w:rPr>
          <w:rFonts w:ascii="PT Astra Serif" w:hAnsi="PT Astra Serif"/>
          <w:spacing w:val="1"/>
          <w:sz w:val="26"/>
          <w:szCs w:val="24"/>
        </w:rPr>
        <w:t xml:space="preserve">, </w:t>
      </w: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>на ___________20__г.</w:t>
      </w:r>
    </w:p>
    <w:tbl>
      <w:tblPr>
        <w:tblW w:w="9748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 w:rsidTr="00E13215">
        <w:tblPrEx>
          <w:tblW w:w="9748" w:type="dxa"/>
          <w:tblInd w:w="-46" w:type="dxa"/>
          <w:tblLayout w:type="fixed"/>
          <w:tblLook w:val="0000"/>
        </w:tblPrEx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5210" w:type="dxa"/>
            <w:gridSpan w:val="4"/>
            <w:tcBorders>
              <w:bottom w:val="single" w:sz="4" w:space="0" w:color="auto"/>
            </w:tcBorders>
          </w:tcPr>
          <w:p w:rsidR="00C43DA4" w:rsidRPr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Tr="00E13215">
        <w:tblPrEx>
          <w:tblW w:w="9748" w:type="dxa"/>
          <w:tblInd w:w="-46" w:type="dxa"/>
          <w:tblLayout w:type="fixed"/>
          <w:tblLook w:val="0000"/>
        </w:tblPrEx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5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43DA4" w:rsidRPr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Tr="00E13215">
        <w:tblPrEx>
          <w:tblW w:w="9748" w:type="dxa"/>
          <w:tblInd w:w="-46" w:type="dxa"/>
          <w:tblLayout w:type="fixed"/>
          <w:tblLook w:val="0000"/>
        </w:tblPrEx>
        <w:trPr>
          <w:gridBefore w:val="1"/>
          <w:gridAfter w:val="1"/>
          <w:wBefore w:w="46" w:type="dxa"/>
          <w:wAfter w:w="35" w:type="dxa"/>
        </w:trPr>
        <w:tc>
          <w:tcPr>
            <w:tcW w:w="9667" w:type="dxa"/>
            <w:gridSpan w:val="6"/>
          </w:tcPr>
          <w:p w:rsidR="00C43DA4" w:rsidRPr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  <w:tr w:rsidTr="00E13215">
        <w:tblPrEx>
          <w:tblW w:w="9748" w:type="dxa"/>
          <w:tblInd w:w="-4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648" w:type="dxa"/>
            <w:gridSpan w:val="2"/>
            <w:vMerge w:val="restart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№ </w:t>
            </w: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п</w:t>
            </w: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/п</w:t>
            </w:r>
          </w:p>
        </w:tc>
        <w:tc>
          <w:tcPr>
            <w:tcW w:w="4847" w:type="dxa"/>
            <w:gridSpan w:val="2"/>
            <w:vMerge w:val="restart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показателей</w:t>
            </w:r>
          </w:p>
        </w:tc>
        <w:tc>
          <w:tcPr>
            <w:tcW w:w="1559" w:type="dxa"/>
            <w:vMerge w:val="restart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</w:t>
            </w:r>
          </w:p>
        </w:tc>
        <w:tc>
          <w:tcPr>
            <w:tcW w:w="2694" w:type="dxa"/>
            <w:gridSpan w:val="3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Значения показателя</w:t>
            </w:r>
          </w:p>
        </w:tc>
      </w:tr>
      <w:tr w:rsidTr="00E13215">
        <w:tblPrEx>
          <w:tblW w:w="9748" w:type="dxa"/>
          <w:tblInd w:w="-4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648" w:type="dxa"/>
            <w:gridSpan w:val="2"/>
            <w:vMerge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4847" w:type="dxa"/>
            <w:gridSpan w:val="2"/>
            <w:vMerge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559" w:type="dxa"/>
            <w:vMerge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план</w:t>
            </w:r>
          </w:p>
        </w:tc>
        <w:tc>
          <w:tcPr>
            <w:tcW w:w="1276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факт</w:t>
            </w:r>
          </w:p>
        </w:tc>
      </w:tr>
      <w:tr w:rsidTr="00E13215">
        <w:tblPrEx>
          <w:tblW w:w="9748" w:type="dxa"/>
          <w:tblInd w:w="-4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648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847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Затраты для расчета объема субсидии на иные цели (с расшифровкой по видам)</w:t>
            </w:r>
          </w:p>
        </w:tc>
        <w:tc>
          <w:tcPr>
            <w:tcW w:w="1559" w:type="dxa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Tr="00E13215">
        <w:tblPrEx>
          <w:tblW w:w="9748" w:type="dxa"/>
          <w:tblInd w:w="-4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648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847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Объем субсидии, предоставленной из областного бюджета</w:t>
            </w:r>
          </w:p>
        </w:tc>
        <w:tc>
          <w:tcPr>
            <w:tcW w:w="1559" w:type="dxa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Tr="00E13215">
        <w:tblPrEx>
          <w:tblW w:w="9748" w:type="dxa"/>
          <w:tblInd w:w="-4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648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3</w:t>
            </w:r>
          </w:p>
        </w:tc>
        <w:tc>
          <w:tcPr>
            <w:tcW w:w="4847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Остаток неиспользованной субсидии на конец отчетного периода</w:t>
            </w:r>
          </w:p>
        </w:tc>
        <w:tc>
          <w:tcPr>
            <w:tcW w:w="1559" w:type="dxa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C43DA4" w:rsidRPr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Приложение: копии документов, подтверждающих целевое использование субсидии:</w:t>
      </w:r>
    </w:p>
    <w:tbl>
      <w:tblPr>
        <w:tblStyle w:val="5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</w:tblGrid>
      <w:tr w:rsidTr="0065549E">
        <w:tblPrEx>
          <w:tblW w:w="0" w:type="auto"/>
          <w:tblLook w:val="04A0"/>
        </w:tblPrEx>
        <w:tc>
          <w:tcPr>
            <w:tcW w:w="5211" w:type="dxa"/>
          </w:tcPr>
          <w:p w:rsidR="0065549E" w:rsidRPr="00556086" w:rsidP="001B0B6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0"/>
                <w:lang w:eastAsia="ru-RU"/>
              </w:rPr>
            </w:pPr>
          </w:p>
          <w:p w:rsidR="0065549E" w:rsidRPr="00556086" w:rsidP="001B0B6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0"/>
                <w:lang w:eastAsia="ru-RU"/>
              </w:rPr>
            </w:pPr>
            <w:r w:rsidRPr="00556086">
              <w:rPr>
                <w:rFonts w:ascii="PT Astra Serif" w:hAnsi="PT Astra Serif"/>
                <w:sz w:val="24"/>
                <w:szCs w:val="20"/>
                <w:lang w:eastAsia="ru-RU"/>
              </w:rPr>
              <w:t>Отчет сдал:</w:t>
            </w:r>
          </w:p>
          <w:p w:rsidR="0065549E" w:rsidRPr="00556086" w:rsidP="001B0B6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0"/>
                <w:lang w:eastAsia="ru-RU"/>
              </w:rPr>
            </w:pPr>
            <w:r w:rsidRPr="00556086">
              <w:rPr>
                <w:rFonts w:ascii="PT Astra Serif" w:hAnsi="PT Astra Serif"/>
                <w:sz w:val="24"/>
                <w:szCs w:val="20"/>
                <w:lang w:eastAsia="ru-RU"/>
              </w:rPr>
              <w:t>Руководитель учреждения</w:t>
            </w:r>
          </w:p>
          <w:p w:rsidR="0065549E" w:rsidRPr="00556086" w:rsidP="001B0B6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65549E" w:rsidRPr="00556086" w:rsidP="001B0B6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>________________ /___________________________/</w:t>
            </w:r>
          </w:p>
          <w:p w:rsidR="0065549E" w:rsidRPr="00556086" w:rsidP="001B0B68">
            <w:pPr>
              <w:tabs>
                <w:tab w:val="left" w:pos="438"/>
                <w:tab w:val="center" w:pos="2497"/>
              </w:tabs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ab/>
            </w: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ab/>
            </w: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>(подпись)            (фамилия, имя, отчество,</w:t>
            </w:r>
          </w:p>
          <w:p w:rsidR="0065549E" w:rsidRPr="00556086" w:rsidP="001B0B6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                            последнее – при наличии)</w:t>
            </w:r>
          </w:p>
          <w:p w:rsidR="0065549E" w:rsidRPr="00556086" w:rsidP="001B0B6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556086">
              <w:rPr>
                <w:rFonts w:ascii="PT Astra Serif" w:hAnsi="PT Astra Serif"/>
                <w:sz w:val="20"/>
                <w:szCs w:val="20"/>
                <w:lang w:eastAsia="ru-RU"/>
              </w:rPr>
              <w:t>МП</w:t>
            </w:r>
          </w:p>
        </w:tc>
      </w:tr>
      <w:tr w:rsidTr="0065549E">
        <w:tblPrEx>
          <w:tblW w:w="0" w:type="auto"/>
          <w:tblLook w:val="04A0"/>
        </w:tblPrEx>
        <w:tc>
          <w:tcPr>
            <w:tcW w:w="5211" w:type="dxa"/>
          </w:tcPr>
          <w:p w:rsidR="00C43DA4" w:rsidRPr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730410" w:rsidP="00C43DA4">
      <w:pPr>
        <w:widowControl w:val="0"/>
        <w:ind w:left="8505"/>
        <w:jc w:val="both"/>
        <w:rPr>
          <w:rFonts w:ascii="PT Astra Serif" w:hAnsi="PT Astra Serif"/>
        </w:rPr>
        <w:sectPr w:rsidSect="00730410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C43DA4" w:rsidRPr="0045458A" w:rsidP="00C43DA4">
      <w:pPr>
        <w:widowControl w:val="0"/>
        <w:ind w:left="8505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</w:rPr>
        <w:t xml:space="preserve">Приложение № 5 к </w:t>
      </w:r>
      <w:r w:rsidR="0065549E">
        <w:rPr>
          <w:rFonts w:ascii="PT Astra Serif" w:hAnsi="PT Astra Serif"/>
          <w:sz w:val="26"/>
          <w:szCs w:val="26"/>
          <w:lang w:eastAsia="ru-RU" w:bidi="ar-SA"/>
        </w:rPr>
        <w:t>Порядку определения объема и 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>условий предоста</w:t>
      </w:r>
      <w:r w:rsidR="0065549E">
        <w:rPr>
          <w:rFonts w:ascii="PT Astra Serif" w:hAnsi="PT Astra Serif"/>
          <w:sz w:val="26"/>
          <w:szCs w:val="26"/>
          <w:lang w:eastAsia="ru-RU" w:bidi="ar-SA"/>
        </w:rPr>
        <w:t>вления субсидии на иные цели из 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>областного бюджета областному государственному автономном</w:t>
      </w:r>
      <w:r w:rsidR="0065549E">
        <w:rPr>
          <w:rFonts w:ascii="PT Astra Serif" w:hAnsi="PT Astra Serif"/>
          <w:sz w:val="26"/>
          <w:szCs w:val="26"/>
          <w:lang w:eastAsia="ru-RU" w:bidi="ar-SA"/>
        </w:rPr>
        <w:t>у учреждению культуры «Центр по 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>охране и исп</w:t>
      </w:r>
      <w:r w:rsidR="0065549E">
        <w:rPr>
          <w:rFonts w:ascii="PT Astra Serif" w:hAnsi="PT Astra Serif"/>
          <w:sz w:val="26"/>
          <w:szCs w:val="26"/>
          <w:lang w:eastAsia="ru-RU" w:bidi="ar-SA"/>
        </w:rPr>
        <w:t>ользованию памятников истории и 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культуры»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</w:t>
      </w:r>
      <w:r w:rsidR="0065549E">
        <w:rPr>
          <w:rFonts w:ascii="PT Astra Serif" w:hAnsi="PT Astra Serif"/>
          <w:sz w:val="26"/>
          <w:szCs w:val="26"/>
          <w:lang w:eastAsia="ru-RU" w:bidi="ar-SA"/>
        </w:rPr>
        <w:t>., расположенного по адресу: г. 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>Томск, пр.</w:t>
      </w:r>
      <w:r w:rsidRPr="001D5EDC" w:rsidR="00A46409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A46409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A46409">
        <w:rPr>
          <w:rFonts w:ascii="PT Astra Serif" w:hAnsi="PT Astra Serif"/>
          <w:spacing w:val="1"/>
          <w:sz w:val="26"/>
          <w:szCs w:val="24"/>
        </w:rPr>
        <w:t>51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C43DA4" w:rsidRPr="0045458A" w:rsidP="00C43DA4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45458A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1C0C7F" w:rsidP="0065549E">
      <w:pPr>
        <w:contextualSpacing/>
        <w:jc w:val="center"/>
        <w:rPr>
          <w:rFonts w:ascii="PT Astra Serif" w:hAnsi="PT Astra Serif"/>
          <w:spacing w:val="1"/>
          <w:sz w:val="26"/>
          <w:szCs w:val="24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о реализации плана мероприятий по достижению результатов предоставления </w:t>
      </w: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>субсидии</w:t>
      </w:r>
      <w:r w:rsidR="002F4D94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Pr="001D5EDC" w:rsidR="00A46409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A46409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1D5EDC" w:rsidR="00A46409">
        <w:rPr>
          <w:rFonts w:ascii="PT Astra Serif" w:hAnsi="PT Astra Serif"/>
          <w:spacing w:val="1"/>
          <w:sz w:val="26"/>
          <w:szCs w:val="24"/>
        </w:rPr>
        <w:t>51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Pr="000C7CA7" w:rsidR="00A46409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C43DA4" w:rsidRPr="0045458A" w:rsidP="00C43DA4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 на ___________20__г.</w:t>
      </w:r>
    </w:p>
    <w:tbl>
      <w:tblPr>
        <w:tblW w:w="14709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 w:rsidTr="00E13215">
        <w:tblPrEx>
          <w:tblW w:w="14709" w:type="dxa"/>
          <w:tblInd w:w="-46" w:type="dxa"/>
          <w:tblLayout w:type="fixed"/>
          <w:tblLook w:val="04A0"/>
        </w:tblPrEx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учредителя</w:t>
            </w:r>
          </w:p>
        </w:tc>
        <w:tc>
          <w:tcPr>
            <w:tcW w:w="52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Tr="00E13215">
        <w:tblPrEx>
          <w:tblW w:w="14709" w:type="dxa"/>
          <w:tblInd w:w="-46" w:type="dxa"/>
          <w:tblLayout w:type="fixed"/>
          <w:tblLook w:val="04A0"/>
        </w:tblPrEx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учреждения</w:t>
            </w: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3DA4" w:rsidRPr="0045458A" w:rsidP="00E1321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Tr="00E13215">
        <w:tblPrEx>
          <w:tblW w:w="14709" w:type="dxa"/>
          <w:tblInd w:w="-46" w:type="dxa"/>
          <w:tblLayout w:type="fixed"/>
          <w:tblLook w:val="0000"/>
        </w:tblPrEx>
        <w:trPr>
          <w:gridBefore w:val="1"/>
          <w:wBefore w:w="46" w:type="dxa"/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Отметка о достижении результата  предоставления Субсидии, контрольной точки</w:t>
            </w:r>
          </w:p>
        </w:tc>
      </w:tr>
      <w:tr w:rsidTr="00E13215">
        <w:tblPrEx>
          <w:tblW w:w="14709" w:type="dxa"/>
          <w:tblInd w:w="-46" w:type="dxa"/>
          <w:tblLayout w:type="fixed"/>
          <w:tblLook w:val="0000"/>
        </w:tblPrEx>
        <w:trPr>
          <w:gridBefore w:val="1"/>
          <w:wBefore w:w="46" w:type="dxa"/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КОД по </w:t>
            </w:r>
            <w:hyperlink r:id="rId15" w:history="1">
              <w:r w:rsidRPr="0045458A">
                <w:rPr>
                  <w:rFonts w:ascii="PT Astra Serif" w:eastAsia="Calibri" w:hAnsi="PT Astra Serif" w:cs="PT Astra Serif"/>
                  <w:sz w:val="26"/>
                  <w:szCs w:val="26"/>
                  <w:lang w:bidi="ar-SA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Tr="00E13215">
        <w:tblPrEx>
          <w:tblW w:w="14709" w:type="dxa"/>
          <w:tblInd w:w="-46" w:type="dxa"/>
          <w:tblLayout w:type="fixed"/>
          <w:tblLook w:val="000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4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6</w:t>
            </w:r>
          </w:p>
        </w:tc>
      </w:tr>
      <w:tr w:rsidTr="00E13215">
        <w:tblPrEx>
          <w:tblW w:w="14709" w:type="dxa"/>
          <w:tblInd w:w="-46" w:type="dxa"/>
          <w:tblLayout w:type="fixed"/>
          <w:tblLook w:val="000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Результат 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предоставления Субсидии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Tr="00E13215">
        <w:tblPrEx>
          <w:tblW w:w="14709" w:type="dxa"/>
          <w:tblInd w:w="-46" w:type="dxa"/>
          <w:tblLayout w:type="fixed"/>
          <w:tblLook w:val="000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Tr="00E13215">
        <w:tblPrEx>
          <w:tblW w:w="14709" w:type="dxa"/>
          <w:tblInd w:w="-46" w:type="dxa"/>
          <w:tblLayout w:type="fixed"/>
          <w:tblLook w:val="0000"/>
        </w:tblPrEx>
        <w:trPr>
          <w:gridBefore w:val="1"/>
          <w:wBefore w:w="46" w:type="dxa"/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Tr="00E13215">
        <w:tblPrEx>
          <w:tblW w:w="14709" w:type="dxa"/>
          <w:tblInd w:w="-46" w:type="dxa"/>
          <w:tblLayout w:type="fixed"/>
          <w:tblLook w:val="000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Результат предоставления Субсидии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Tr="00E13215">
        <w:tblPrEx>
          <w:tblW w:w="14709" w:type="dxa"/>
          <w:tblInd w:w="-46" w:type="dxa"/>
          <w:tblLayout w:type="fixed"/>
          <w:tblLook w:val="000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Tr="00E13215">
        <w:tblPrEx>
          <w:tblW w:w="14709" w:type="dxa"/>
          <w:tblInd w:w="-46" w:type="dxa"/>
          <w:tblLayout w:type="fixed"/>
          <w:tblLook w:val="000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</w:tbl>
    <w:p w:rsidR="00C43DA4" w:rsidRPr="0045458A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C43DA4" w:rsidRPr="0045458A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Приложение: копии документов, подтверждающих </w:t>
      </w:r>
      <w:r w:rsidRPr="0045458A">
        <w:rPr>
          <w:rFonts w:ascii="PT Astra Serif" w:eastAsia="Calibri" w:hAnsi="PT Astra Serif" w:cs="PT Astra Serif"/>
          <w:sz w:val="26"/>
          <w:szCs w:val="26"/>
          <w:lang w:bidi="ar-SA"/>
        </w:rPr>
        <w:t>достижение результата предоставления Субсидии, контрольной точки.</w:t>
      </w:r>
    </w:p>
    <w:p w:rsidR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65549E" w:rsidRPr="00C43DA4" w:rsidP="0065549E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65549E" w:rsidRPr="00C43DA4" w:rsidP="0065549E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 w:rsidRPr="00C43DA4">
        <w:rPr>
          <w:rFonts w:ascii="PT Astra Serif" w:hAnsi="PT Astra Serif"/>
          <w:sz w:val="26"/>
          <w:szCs w:val="26"/>
          <w:lang w:eastAsia="ru-RU"/>
        </w:rPr>
        <w:t>Отчет сдал:</w:t>
      </w:r>
    </w:p>
    <w:p w:rsidR="0065549E" w:rsidRPr="009471BF" w:rsidP="0065549E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4"/>
          <w:szCs w:val="24"/>
          <w:lang w:eastAsia="ru-RU"/>
        </w:rPr>
      </w:pPr>
      <w:r w:rsidRPr="009471BF">
        <w:rPr>
          <w:rFonts w:ascii="PT Astra Serif" w:hAnsi="PT Astra Serif"/>
          <w:sz w:val="24"/>
          <w:szCs w:val="24"/>
          <w:lang w:eastAsia="ru-RU"/>
        </w:rPr>
        <w:t>Руководитель учреждения</w:t>
      </w:r>
    </w:p>
    <w:p w:rsidR="0065549E" w:rsidRPr="009471BF" w:rsidP="0065549E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4"/>
          <w:szCs w:val="24"/>
          <w:lang w:eastAsia="ru-RU"/>
        </w:rPr>
      </w:pPr>
      <w:r w:rsidRPr="009471BF">
        <w:rPr>
          <w:rFonts w:ascii="PT Astra Serif" w:hAnsi="PT Astra Serif"/>
          <w:sz w:val="24"/>
          <w:szCs w:val="24"/>
          <w:lang w:eastAsia="ru-RU"/>
        </w:rPr>
        <w:t>________________ /__________________/</w:t>
      </w:r>
    </w:p>
    <w:p w:rsidR="0065549E" w:rsidRPr="0065549E" w:rsidP="0065549E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4"/>
          <w:lang w:eastAsia="ru-RU"/>
        </w:rPr>
      </w:pPr>
      <w:r w:rsidRPr="0065549E">
        <w:rPr>
          <w:rFonts w:ascii="PT Astra Serif" w:hAnsi="PT Astra Serif"/>
          <w:sz w:val="20"/>
          <w:szCs w:val="24"/>
          <w:lang w:eastAsia="ru-RU"/>
        </w:rPr>
        <w:t xml:space="preserve">      </w:t>
      </w:r>
      <w:r w:rsidRPr="0065549E">
        <w:rPr>
          <w:rFonts w:ascii="PT Astra Serif" w:hAnsi="PT Astra Serif"/>
          <w:sz w:val="20"/>
          <w:szCs w:val="24"/>
          <w:lang w:eastAsia="ru-RU"/>
        </w:rPr>
        <w:t xml:space="preserve">(подпись)     </w:t>
      </w:r>
      <w:r>
        <w:rPr>
          <w:rFonts w:ascii="PT Astra Serif" w:hAnsi="PT Astra Serif"/>
          <w:sz w:val="20"/>
          <w:szCs w:val="24"/>
          <w:lang w:eastAsia="ru-RU"/>
        </w:rPr>
        <w:t xml:space="preserve">         </w:t>
      </w:r>
      <w:r w:rsidRPr="0065549E">
        <w:rPr>
          <w:rFonts w:ascii="PT Astra Serif" w:hAnsi="PT Astra Serif"/>
          <w:sz w:val="20"/>
          <w:szCs w:val="24"/>
          <w:lang w:eastAsia="ru-RU"/>
        </w:rPr>
        <w:t xml:space="preserve"> (фамилия, имя, отчество,</w:t>
      </w:r>
    </w:p>
    <w:p w:rsidR="0065549E" w:rsidRPr="0065549E" w:rsidP="0065549E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4"/>
          <w:lang w:eastAsia="ru-RU"/>
        </w:rPr>
      </w:pPr>
      <w:r w:rsidRPr="0065549E">
        <w:rPr>
          <w:rFonts w:ascii="PT Astra Serif" w:hAnsi="PT Astra Serif"/>
          <w:sz w:val="20"/>
          <w:szCs w:val="24"/>
          <w:lang w:eastAsia="ru-RU"/>
        </w:rPr>
        <w:t xml:space="preserve">                             </w:t>
      </w:r>
      <w:r>
        <w:rPr>
          <w:rFonts w:ascii="PT Astra Serif" w:hAnsi="PT Astra Serif"/>
          <w:sz w:val="20"/>
          <w:szCs w:val="24"/>
          <w:lang w:eastAsia="ru-RU"/>
        </w:rPr>
        <w:t xml:space="preserve">        </w:t>
      </w:r>
      <w:r w:rsidRPr="0065549E">
        <w:rPr>
          <w:rFonts w:ascii="PT Astra Serif" w:hAnsi="PT Astra Serif"/>
          <w:sz w:val="20"/>
          <w:szCs w:val="24"/>
          <w:lang w:eastAsia="ru-RU"/>
        </w:rPr>
        <w:t xml:space="preserve"> последнее – при наличии)</w:t>
      </w:r>
    </w:p>
    <w:p w:rsidR="0065549E" w:rsidP="0065549E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9471BF">
        <w:rPr>
          <w:rFonts w:ascii="PT Astra Serif" w:hAnsi="PT Astra Serif"/>
          <w:sz w:val="24"/>
          <w:szCs w:val="24"/>
          <w:lang w:eastAsia="ru-RU"/>
        </w:rPr>
        <w:t>МП</w:t>
      </w:r>
    </w:p>
    <w:p w:rsidR="0065549E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sectPr w:rsidSect="00730410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04AB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532A27" w:rsidR="00532A2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04AB" w:rsidP="00CE6E7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04AB">
    <w:pPr>
      <w:pStyle w:val="Header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5704AB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105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532A27" w:rsidR="00532A2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10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105">
    <w:pPr>
      <w:pStyle w:val="Header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026105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0BC3357"/>
    <w:multiLevelType w:val="hybridMultilevel"/>
    <w:tmpl w:val="6FEC48C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5" w:hanging="360"/>
      </w:pPr>
    </w:lvl>
    <w:lvl w:ilvl="2" w:tentative="1">
      <w:start w:val="1"/>
      <w:numFmt w:val="lowerRoman"/>
      <w:lvlText w:val="%3."/>
      <w:lvlJc w:val="right"/>
      <w:pPr>
        <w:ind w:left="2505" w:hanging="180"/>
      </w:pPr>
    </w:lvl>
    <w:lvl w:ilvl="3" w:tentative="1">
      <w:start w:val="1"/>
      <w:numFmt w:val="decimal"/>
      <w:lvlText w:val="%4."/>
      <w:lvlJc w:val="left"/>
      <w:pPr>
        <w:ind w:left="3225" w:hanging="360"/>
      </w:pPr>
    </w:lvl>
    <w:lvl w:ilvl="4" w:tentative="1">
      <w:start w:val="1"/>
      <w:numFmt w:val="lowerLetter"/>
      <w:lvlText w:val="%5."/>
      <w:lvlJc w:val="left"/>
      <w:pPr>
        <w:ind w:left="3945" w:hanging="360"/>
      </w:pPr>
    </w:lvl>
    <w:lvl w:ilvl="5" w:tentative="1">
      <w:start w:val="1"/>
      <w:numFmt w:val="lowerRoman"/>
      <w:lvlText w:val="%6."/>
      <w:lvlJc w:val="right"/>
      <w:pPr>
        <w:ind w:left="4665" w:hanging="180"/>
      </w:pPr>
    </w:lvl>
    <w:lvl w:ilvl="6" w:tentative="1">
      <w:start w:val="1"/>
      <w:numFmt w:val="decimal"/>
      <w:lvlText w:val="%7."/>
      <w:lvlJc w:val="left"/>
      <w:pPr>
        <w:ind w:left="5385" w:hanging="360"/>
      </w:pPr>
    </w:lvl>
    <w:lvl w:ilvl="7" w:tentative="1">
      <w:start w:val="1"/>
      <w:numFmt w:val="lowerLetter"/>
      <w:lvlText w:val="%8."/>
      <w:lvlJc w:val="left"/>
      <w:pPr>
        <w:ind w:left="6105" w:hanging="360"/>
      </w:pPr>
    </w:lvl>
    <w:lvl w:ilvl="8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8291C91"/>
    <w:multiLevelType w:val="hybridMultilevel"/>
    <w:tmpl w:val="6FEC48C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5" w:hanging="360"/>
      </w:pPr>
    </w:lvl>
    <w:lvl w:ilvl="2" w:tentative="1">
      <w:start w:val="1"/>
      <w:numFmt w:val="lowerRoman"/>
      <w:lvlText w:val="%3."/>
      <w:lvlJc w:val="right"/>
      <w:pPr>
        <w:ind w:left="2505" w:hanging="180"/>
      </w:pPr>
    </w:lvl>
    <w:lvl w:ilvl="3" w:tentative="1">
      <w:start w:val="1"/>
      <w:numFmt w:val="decimal"/>
      <w:lvlText w:val="%4."/>
      <w:lvlJc w:val="left"/>
      <w:pPr>
        <w:ind w:left="3225" w:hanging="360"/>
      </w:pPr>
    </w:lvl>
    <w:lvl w:ilvl="4" w:tentative="1">
      <w:start w:val="1"/>
      <w:numFmt w:val="lowerLetter"/>
      <w:lvlText w:val="%5."/>
      <w:lvlJc w:val="left"/>
      <w:pPr>
        <w:ind w:left="3945" w:hanging="360"/>
      </w:pPr>
    </w:lvl>
    <w:lvl w:ilvl="5" w:tentative="1">
      <w:start w:val="1"/>
      <w:numFmt w:val="lowerRoman"/>
      <w:lvlText w:val="%6."/>
      <w:lvlJc w:val="right"/>
      <w:pPr>
        <w:ind w:left="4665" w:hanging="180"/>
      </w:pPr>
    </w:lvl>
    <w:lvl w:ilvl="6" w:tentative="1">
      <w:start w:val="1"/>
      <w:numFmt w:val="decimal"/>
      <w:lvlText w:val="%7."/>
      <w:lvlJc w:val="left"/>
      <w:pPr>
        <w:ind w:left="5385" w:hanging="360"/>
      </w:pPr>
    </w:lvl>
    <w:lvl w:ilvl="7" w:tentative="1">
      <w:start w:val="1"/>
      <w:numFmt w:val="lowerLetter"/>
      <w:lvlText w:val="%8."/>
      <w:lvlJc w:val="left"/>
      <w:pPr>
        <w:ind w:left="6105" w:hanging="360"/>
      </w:pPr>
    </w:lvl>
    <w:lvl w:ilvl="8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B3F6C38"/>
    <w:multiLevelType w:val="hybridMultilevel"/>
    <w:tmpl w:val="E5CC5A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1320" w:firstLine="6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AB56A1"/>
    <w:multiLevelType w:val="hybridMultilevel"/>
    <w:tmpl w:val="5122E90C"/>
    <w:lvl w:ilvl="0">
      <w:start w:val="1"/>
      <w:numFmt w:val="decimal"/>
      <w:lvlText w:val="%1."/>
      <w:lvlJc w:val="left"/>
      <w:pPr>
        <w:ind w:left="288" w:firstLine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05"/>
    <w:rsid w:val="00026105"/>
    <w:rsid w:val="00026227"/>
    <w:rsid w:val="0003389E"/>
    <w:rsid w:val="00033B45"/>
    <w:rsid w:val="00074B01"/>
    <w:rsid w:val="0008589C"/>
    <w:rsid w:val="000C7CA7"/>
    <w:rsid w:val="000E2BE3"/>
    <w:rsid w:val="000F67F8"/>
    <w:rsid w:val="00106439"/>
    <w:rsid w:val="00115FD9"/>
    <w:rsid w:val="001841DC"/>
    <w:rsid w:val="001B0B68"/>
    <w:rsid w:val="001C0C7F"/>
    <w:rsid w:val="001D5EDC"/>
    <w:rsid w:val="002A1227"/>
    <w:rsid w:val="002B6689"/>
    <w:rsid w:val="002F4D94"/>
    <w:rsid w:val="00344EC6"/>
    <w:rsid w:val="00374DE8"/>
    <w:rsid w:val="003776C9"/>
    <w:rsid w:val="00386C61"/>
    <w:rsid w:val="00392F0F"/>
    <w:rsid w:val="00393065"/>
    <w:rsid w:val="003D3CB1"/>
    <w:rsid w:val="00447E07"/>
    <w:rsid w:val="00451CB9"/>
    <w:rsid w:val="0045458A"/>
    <w:rsid w:val="00454AFD"/>
    <w:rsid w:val="0045652C"/>
    <w:rsid w:val="004C525A"/>
    <w:rsid w:val="004E4B61"/>
    <w:rsid w:val="004F3CD6"/>
    <w:rsid w:val="004F7837"/>
    <w:rsid w:val="00532A27"/>
    <w:rsid w:val="00542F62"/>
    <w:rsid w:val="00556086"/>
    <w:rsid w:val="005704AB"/>
    <w:rsid w:val="00580EF5"/>
    <w:rsid w:val="005B3B8F"/>
    <w:rsid w:val="005C6E09"/>
    <w:rsid w:val="005D661B"/>
    <w:rsid w:val="00600997"/>
    <w:rsid w:val="00627B0E"/>
    <w:rsid w:val="0065549E"/>
    <w:rsid w:val="006968C8"/>
    <w:rsid w:val="00730410"/>
    <w:rsid w:val="007F3703"/>
    <w:rsid w:val="007F7AC2"/>
    <w:rsid w:val="008129F0"/>
    <w:rsid w:val="008572BB"/>
    <w:rsid w:val="00870DE0"/>
    <w:rsid w:val="00886DED"/>
    <w:rsid w:val="008A4B0D"/>
    <w:rsid w:val="008C435F"/>
    <w:rsid w:val="008D2F97"/>
    <w:rsid w:val="008D6344"/>
    <w:rsid w:val="008E10B4"/>
    <w:rsid w:val="00932061"/>
    <w:rsid w:val="009471BF"/>
    <w:rsid w:val="009E2E88"/>
    <w:rsid w:val="009E3AAC"/>
    <w:rsid w:val="009F321F"/>
    <w:rsid w:val="009F6CEF"/>
    <w:rsid w:val="00A308F5"/>
    <w:rsid w:val="00A46409"/>
    <w:rsid w:val="00A474CB"/>
    <w:rsid w:val="00A62F99"/>
    <w:rsid w:val="00AA6FA2"/>
    <w:rsid w:val="00AD701C"/>
    <w:rsid w:val="00AF3498"/>
    <w:rsid w:val="00B01094"/>
    <w:rsid w:val="00B46280"/>
    <w:rsid w:val="00B92757"/>
    <w:rsid w:val="00BC1038"/>
    <w:rsid w:val="00BC780B"/>
    <w:rsid w:val="00BF4C81"/>
    <w:rsid w:val="00C10F21"/>
    <w:rsid w:val="00C34EA9"/>
    <w:rsid w:val="00C40548"/>
    <w:rsid w:val="00C43DA4"/>
    <w:rsid w:val="00C71662"/>
    <w:rsid w:val="00CD51DB"/>
    <w:rsid w:val="00CE49D7"/>
    <w:rsid w:val="00CE6E74"/>
    <w:rsid w:val="00D0393D"/>
    <w:rsid w:val="00D26DB1"/>
    <w:rsid w:val="00D556DB"/>
    <w:rsid w:val="00D64258"/>
    <w:rsid w:val="00D7510A"/>
    <w:rsid w:val="00D81BB5"/>
    <w:rsid w:val="00D91A44"/>
    <w:rsid w:val="00DC69FA"/>
    <w:rsid w:val="00DF370D"/>
    <w:rsid w:val="00E01552"/>
    <w:rsid w:val="00E055C0"/>
    <w:rsid w:val="00E13215"/>
    <w:rsid w:val="00E22B53"/>
    <w:rsid w:val="00E334B9"/>
    <w:rsid w:val="00E34E1B"/>
    <w:rsid w:val="00E66B6F"/>
    <w:rsid w:val="00E86B50"/>
    <w:rsid w:val="00EC0ACB"/>
    <w:rsid w:val="00F4674E"/>
    <w:rsid w:val="00F72C6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0">
    <w:name w:val="Верхний колонтитул1"/>
    <w:uiPriority w:val="99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12">
    <w:name w:val="Нижний колонтитул1"/>
    <w:basedOn w:val="Normal"/>
    <w:rsid w:val="00D91A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</w:pPr>
  </w:style>
  <w:style w:type="table" w:customStyle="1" w:styleId="40">
    <w:name w:val="Сетка таблицы4"/>
    <w:basedOn w:val="TableNormal"/>
    <w:next w:val="TableGrid"/>
    <w:uiPriority w:val="59"/>
    <w:rsid w:val="00C43DA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">
    <w:name w:val="Сетка таблицы5"/>
    <w:basedOn w:val="TableNormal"/>
    <w:next w:val="TableGrid"/>
    <w:uiPriority w:val="59"/>
    <w:rsid w:val="00C43DA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5704AB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consultantplus://offline/ref=FBFF353D1E468DBA63EA9C072B279FB5BAC49A33DBB808C9AC26939FC4BC15348CF9C01AE1D17F3FEE26672AB41E7529029CEC47B8293253973F31DFF3g5J" TargetMode="External" /><Relationship Id="rId11" Type="http://schemas.openxmlformats.org/officeDocument/2006/relationships/hyperlink" Target="consultantplus://offline/ref=62A55533A3AFE5B17A53B5095DC6C6732269B05C6AF9FA3993407DB74BBEF5D083708FA7FD7667A8A048104B0FE09A20A4853904095FA318626A2336p4mCJ" TargetMode="External" /><Relationship Id="rId12" Type="http://schemas.openxmlformats.org/officeDocument/2006/relationships/hyperlink" Target="consultantplus://offline/ref=8BF3C02650D204E211B97AD1DA8FA61A8B3B45E9256B8F286C2010AB146EB11E2A432581CF384F26E0BC6276F242BDEF5FA31EE13835E7B2A3050A40y8q5K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hyperlink" Target="consultantplus://offline/ref=016AB77AEF6DEA8AC6B86BB253E21E8D9339EAFD400A854EAA5C55FDC8DC1A04416FD3E1DA42F9E4DCD6877882u906K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yperlink" Target="consultantplus://offline/ref=3D16F6B6EC9EF3E673FAD9FE0ACA8E3DA96D06F749B5EDDC116ADF9BB33E4FEE080E4E636C4FCFFCB2645E273E4C9E27FC22AB117D2D16D8D72F46F7s9Y0F" TargetMode="External" /><Relationship Id="rId7" Type="http://schemas.openxmlformats.org/officeDocument/2006/relationships/hyperlink" Target="consultantplus://offline/ref=3D16F6B6EC9EF3E673FAD9FE0ACA8E3DA96D06F749B5EDDC116ADF9BB33E4FEE080E4E636C4FCFFCB2645E27324C9E27FC22AB117D2D16D8D72F46F7s9Y0F" TargetMode="External" /><Relationship Id="rId8" Type="http://schemas.openxmlformats.org/officeDocument/2006/relationships/hyperlink" Target="consultantplus://offline/ref=9C573830CE8D6C8CA66C055FC73F4117052D2AA484F65144C4DF27B580FCEB041E770AEFCBB894DF0C29A7D3E8B3F67993E31490B872D7CB604D5C5B00xDI" TargetMode="External" /><Relationship Id="rId9" Type="http://schemas.openxmlformats.org/officeDocument/2006/relationships/hyperlink" Target="consultantplus://offline/ref=9C573830CE8D6C8CA66C055FC73F4117052D2AA484F65144C4DF27B580FCEB041E770AEFCBB894DF0C29A7D0E3B3F67993E31490B872D7CB604D5C5B00xDI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4738</Words>
  <Characters>27008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Елена Ярославцева</cp:lastModifiedBy>
  <cp:revision>7</cp:revision>
  <cp:lastPrinted>2026-06-04T05:31:00Z</cp:lastPrinted>
  <dcterms:created xsi:type="dcterms:W3CDTF">2026-06-04T05:00:00Z</dcterms:created>
  <dcterms:modified xsi:type="dcterms:W3CDTF">2026-06-05T04:52:00Z</dcterms:modified>
</cp:coreProperties>
</file>