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5.1.0 -->
  <w:body>
    <w:tbl>
      <w:tblPr>
        <w:tblW w:w="9356" w:type="dxa"/>
        <w:tblInd w:w="108" w:type="dxa"/>
        <w:tblLayout w:type="fixed"/>
        <w:tblLook w:val="04A0"/>
      </w:tblPr>
      <w:tblGrid>
        <w:gridCol w:w="3119"/>
        <w:gridCol w:w="3260"/>
        <w:gridCol w:w="2977"/>
      </w:tblGrid>
      <w:tr w:rsidTr="00F65C15">
        <w:tblPrEx>
          <w:tblW w:w="9356" w:type="dxa"/>
          <w:tblInd w:w="108" w:type="dxa"/>
          <w:tblLayout w:type="fixed"/>
          <w:tblLook w:val="04A0"/>
        </w:tblPrEx>
        <w:trPr>
          <w:trHeight w:val="567"/>
        </w:trPr>
        <w:tc>
          <w:tcPr>
            <w:tcW w:w="3119" w:type="dxa"/>
            <w:noWrap/>
            <w:vAlign w:val="center"/>
          </w:tcPr>
          <w:p w:rsidR="006858AF" w:rsidRPr="00671163">
            <w:pPr>
              <w:pStyle w:val="11"/>
              <w:rPr>
                <w:rFonts w:ascii="PT Astra Serif" w:eastAsia="PT Astra Serif" w:hAnsi="PT Astra Serif" w:cs="PT Astra Serif"/>
                <w:b w:val="0"/>
                <w:sz w:val="26"/>
                <w:szCs w:val="26"/>
              </w:rPr>
            </w:pPr>
            <w:bookmarkStart w:id="0" w:name="РегДанные"/>
            <w:r>
              <w:rPr>
                <w:rFonts w:ascii="PT Astra Serif" w:eastAsia="PT Astra Serif" w:hAnsi="PT Astra Serif" w:cs="PT Astra Serif"/>
                <w:b w:val="0"/>
                <w:sz w:val="26"/>
                <w:szCs w:val="26"/>
                <w:lang w:val="ru-RU"/>
              </w:rPr>
              <w:t xml:space="preserve"> </w:t>
            </w:r>
            <w:r w:rsidRPr="00671163" w:rsidR="00F81367">
              <w:rPr>
                <w:rFonts w:ascii="PT Astra Serif" w:eastAsia="PT Astra Serif" w:hAnsi="PT Astra Serif" w:cs="PT Astra Serif"/>
                <w:b w:val="0"/>
                <w:sz w:val="26"/>
                <w:szCs w:val="26"/>
                <w:lang w:val="ru-RU"/>
              </w:rPr>
              <w:t>26.06.2026</w:t>
            </w:r>
            <w:r w:rsidRPr="00671163" w:rsidR="00F81367">
              <w:rPr>
                <w:rFonts w:ascii="PT Astra Serif" w:eastAsia="PT Astra Serif" w:hAnsi="PT Astra Serif" w:cs="PT Astra Serif"/>
                <w:b w:val="0"/>
                <w:sz w:val="26"/>
                <w:szCs w:val="26"/>
                <w:lang w:val="ru-RU"/>
              </w:rPr>
              <w:fldChar w:fldCharType="begin">
                <w:ffData>
                  <w:name w:val="РегДанные"/>
                  <w:enabled/>
                  <w:calcOnExit w:val="0"/>
                  <w:textInput>
                    <w:default w:val="&lt;Дата&gt;"/>
                  </w:textInput>
                </w:ffData>
              </w:fldChar>
            </w:r>
            <w:r w:rsidRPr="00671163" w:rsidR="00F81367">
              <w:rPr>
                <w:rFonts w:ascii="PT Astra Serif" w:eastAsia="PT Astra Serif" w:hAnsi="PT Astra Serif" w:cs="PT Astra Serif"/>
                <w:b w:val="0"/>
                <w:sz w:val="26"/>
                <w:szCs w:val="26"/>
                <w:lang w:val="ru-RU"/>
              </w:rPr>
              <w:instrText xml:space="preserve"> FORMTEXT </w:instrText>
            </w:r>
            <w:r w:rsidRPr="00671163" w:rsidR="00F81367">
              <w:rPr>
                <w:rFonts w:ascii="PT Astra Serif" w:eastAsia="PT Astra Serif" w:hAnsi="PT Astra Serif" w:cs="PT Astra Serif"/>
                <w:b w:val="0"/>
                <w:sz w:val="26"/>
                <w:szCs w:val="26"/>
                <w:lang w:val="ru-RU"/>
              </w:rPr>
              <w:fldChar w:fldCharType="separate"/>
            </w:r>
            <w:r w:rsidRPr="00671163" w:rsidR="00F81367">
              <w:rPr>
                <w:rFonts w:ascii="PT Astra Serif" w:eastAsia="PT Astra Serif" w:hAnsi="PT Astra Serif" w:cs="PT Astra Serif"/>
                <w:b w:val="0"/>
                <w:sz w:val="26"/>
                <w:szCs w:val="26"/>
                <w:lang w:val="ru-RU"/>
              </w:rPr>
              <w:fldChar w:fldCharType="end"/>
            </w:r>
            <w:bookmarkEnd w:id="0"/>
          </w:p>
        </w:tc>
        <w:tc>
          <w:tcPr>
            <w:tcW w:w="3260" w:type="dxa"/>
            <w:noWrap/>
            <w:vAlign w:val="center"/>
          </w:tcPr>
          <w:p w:rsidR="006858AF" w:rsidRPr="00671163">
            <w:pPr>
              <w:pStyle w:val="11"/>
              <w:jc w:val="right"/>
              <w:rPr>
                <w:rFonts w:ascii="PT Astra Serif" w:eastAsia="PT Astra Serif" w:hAnsi="PT Astra Serif" w:cs="PT Astra Serif"/>
                <w:b w:val="0"/>
                <w:spacing w:val="20"/>
                <w:sz w:val="26"/>
                <w:szCs w:val="26"/>
              </w:rPr>
            </w:pPr>
          </w:p>
        </w:tc>
        <w:tc>
          <w:tcPr>
            <w:tcW w:w="2977" w:type="dxa"/>
            <w:noWrap/>
            <w:vAlign w:val="center"/>
          </w:tcPr>
          <w:p w:rsidR="006858AF" w:rsidRPr="00671163" w:rsidP="00F81367">
            <w:pPr>
              <w:pStyle w:val="11"/>
              <w:jc w:val="right"/>
              <w:rPr>
                <w:rFonts w:ascii="PT Astra Serif" w:eastAsia="PT Astra Serif" w:hAnsi="PT Astra Serif" w:cs="PT Astra Serif"/>
                <w:b w:val="0"/>
                <w:sz w:val="26"/>
                <w:szCs w:val="26"/>
              </w:rPr>
            </w:pPr>
            <w:bookmarkStart w:id="1" w:name="РегНомер"/>
            <w:r w:rsidRPr="00671163">
              <w:rPr>
                <w:rFonts w:ascii="PT Astra Serif" w:eastAsia="PT Astra Serif" w:hAnsi="PT Astra Serif" w:cs="PT Astra Serif"/>
                <w:b w:val="0"/>
                <w:sz w:val="26"/>
                <w:szCs w:val="26"/>
                <w:lang w:val="ru-RU" w:eastAsia="ru-RU"/>
              </w:rPr>
              <w:t>№</w:t>
            </w:r>
            <w:r w:rsidRPr="00671163">
              <w:rPr>
                <w:rFonts w:ascii="PT Astra Serif" w:eastAsia="PT Astra Serif" w:hAnsi="PT Astra Serif" w:cs="PT Astra Serif"/>
                <w:b w:val="0"/>
                <w:sz w:val="26"/>
                <w:szCs w:val="26"/>
                <w:lang w:eastAsia="ru-RU"/>
              </w:rPr>
              <w:t xml:space="preserve"> </w:t>
            </w:r>
            <w:r w:rsidRPr="00671163" w:rsidR="00F81367">
              <w:rPr>
                <w:rFonts w:ascii="PT Astra Serif" w:eastAsia="PT Astra Serif" w:hAnsi="PT Astra Serif" w:cs="PT Astra Serif"/>
                <w:b w:val="0"/>
                <w:sz w:val="26"/>
                <w:szCs w:val="26"/>
                <w:lang w:val="ru-RU"/>
              </w:rPr>
              <w:t>0060/01-07</w:t>
            </w:r>
            <w:r w:rsidRPr="00671163" w:rsidR="00F81367">
              <w:rPr>
                <w:rFonts w:ascii="PT Astra Serif" w:eastAsia="PT Astra Serif" w:hAnsi="PT Astra Serif" w:cs="PT Astra Serif"/>
                <w:b w:val="0"/>
                <w:sz w:val="26"/>
                <w:szCs w:val="26"/>
                <w:lang w:val="ru-RU"/>
              </w:rPr>
              <w:fldChar w:fldCharType="begin">
                <w:ffData>
                  <w:name w:val="РегНомер"/>
                  <w:enabled/>
                  <w:calcOnExit w:val="0"/>
                  <w:textInput>
                    <w:default w:val="&lt;Номер&gt;"/>
                  </w:textInput>
                </w:ffData>
              </w:fldChar>
            </w:r>
            <w:r w:rsidRPr="00671163" w:rsidR="00F81367">
              <w:rPr>
                <w:rFonts w:ascii="PT Astra Serif" w:eastAsia="PT Astra Serif" w:hAnsi="PT Astra Serif" w:cs="PT Astra Serif"/>
                <w:b w:val="0"/>
                <w:sz w:val="26"/>
                <w:szCs w:val="26"/>
                <w:lang w:val="ru-RU"/>
              </w:rPr>
              <w:instrText xml:space="preserve"> FORMTEXT </w:instrText>
            </w:r>
            <w:r w:rsidRPr="00671163" w:rsidR="00F81367">
              <w:rPr>
                <w:rFonts w:ascii="PT Astra Serif" w:eastAsia="PT Astra Serif" w:hAnsi="PT Astra Serif" w:cs="PT Astra Serif"/>
                <w:b w:val="0"/>
                <w:sz w:val="26"/>
                <w:szCs w:val="26"/>
                <w:lang w:val="ru-RU"/>
              </w:rPr>
              <w:fldChar w:fldCharType="separate"/>
            </w:r>
            <w:r w:rsidRPr="00671163" w:rsidR="00F81367">
              <w:rPr>
                <w:rFonts w:ascii="PT Astra Serif" w:eastAsia="PT Astra Serif" w:hAnsi="PT Astra Serif" w:cs="PT Astra Serif"/>
                <w:b w:val="0"/>
                <w:sz w:val="26"/>
                <w:szCs w:val="26"/>
                <w:lang w:val="ru-RU"/>
              </w:rPr>
              <w:fldChar w:fldCharType="end"/>
            </w:r>
            <w:bookmarkEnd w:id="1"/>
          </w:p>
        </w:tc>
      </w:tr>
      <w:tr w:rsidTr="00F65C15">
        <w:tblPrEx>
          <w:tblW w:w="9356" w:type="dxa"/>
          <w:tblInd w:w="108" w:type="dxa"/>
          <w:tblLayout w:type="fixed"/>
          <w:tblLook w:val="04A0"/>
        </w:tblPrEx>
        <w:trPr>
          <w:trHeight w:val="364"/>
        </w:trPr>
        <w:tc>
          <w:tcPr>
            <w:tcW w:w="9356" w:type="dxa"/>
            <w:gridSpan w:val="3"/>
            <w:noWrap/>
          </w:tcPr>
          <w:p w:rsidR="006858AF" w:rsidRPr="00671163">
            <w:pPr>
              <w:pStyle w:val="15"/>
              <w:jc w:val="center"/>
              <w:rPr>
                <w:rFonts w:ascii="PT Astra Serif" w:eastAsia="PT Astra Serif" w:hAnsi="PT Astra Serif" w:cs="PT Astra Serif"/>
                <w:spacing w:val="20"/>
                <w:sz w:val="48"/>
                <w:szCs w:val="26"/>
              </w:rPr>
            </w:pPr>
          </w:p>
        </w:tc>
      </w:tr>
      <w:tr w:rsidTr="00F65C15">
        <w:tblPrEx>
          <w:tblW w:w="9356" w:type="dxa"/>
          <w:tblInd w:w="108" w:type="dxa"/>
          <w:tblLayout w:type="fixed"/>
          <w:tblLook w:val="04A0"/>
        </w:tblPrEx>
        <w:trPr>
          <w:trHeight w:val="513"/>
        </w:trPr>
        <w:tc>
          <w:tcPr>
            <w:tcW w:w="9356" w:type="dxa"/>
            <w:gridSpan w:val="3"/>
            <w:noWrap/>
          </w:tcPr>
          <w:p w:rsidR="007E71A2" w:rsidRPr="00671163" w:rsidP="007E71A2">
            <w:pPr>
              <w:jc w:val="center"/>
              <w:rPr>
                <w:rFonts w:ascii="PT Astra Serif" w:eastAsia="PT Astra Serif" w:hAnsi="PT Astra Serif" w:cs="PT Astra Serif"/>
                <w:sz w:val="26"/>
                <w:szCs w:val="26"/>
              </w:rPr>
            </w:pPr>
            <w:r w:rsidRPr="00671163">
              <w:rPr>
                <w:rFonts w:ascii="PT Astra Serif" w:eastAsia="PT Astra Serif" w:hAnsi="PT Astra Serif" w:cs="PT Astra Serif"/>
                <w:sz w:val="26"/>
                <w:szCs w:val="26"/>
              </w:rPr>
              <w:t xml:space="preserve">Об утверждении охранного обязательства собственника или иного законного владельца объекта культурного наследия регионального значения </w:t>
            </w:r>
          </w:p>
          <w:p w:rsidR="006858AF" w:rsidRPr="00671163" w:rsidP="00660C1A">
            <w:pPr>
              <w:jc w:val="center"/>
              <w:rPr>
                <w:rFonts w:ascii="PT Astra Serif" w:eastAsia="PT Astra Serif" w:hAnsi="PT Astra Serif" w:cs="PT Astra Serif"/>
                <w:sz w:val="26"/>
                <w:szCs w:val="24"/>
              </w:rPr>
            </w:pPr>
            <w:r w:rsidRPr="00671163">
              <w:rPr>
                <w:rFonts w:ascii="PT Astra Serif" w:eastAsia="PT Astra Serif" w:hAnsi="PT Astra Serif" w:cs="PT Astra Serif"/>
                <w:sz w:val="26"/>
                <w:szCs w:val="26"/>
              </w:rPr>
              <w:t>«</w:t>
            </w:r>
            <w:r w:rsidR="00F36B04">
              <w:rPr>
                <w:rFonts w:ascii="PT Astra Serif" w:eastAsia="PT Astra Serif" w:hAnsi="PT Astra Serif" w:cs="PT Astra Serif"/>
                <w:sz w:val="26"/>
                <w:szCs w:val="26"/>
              </w:rPr>
              <w:t>Дом жилой</w:t>
            </w:r>
            <w:r w:rsidR="009B7E21">
              <w:rPr>
                <w:rFonts w:ascii="PT Astra Serif" w:eastAsia="PT Astra Serif" w:hAnsi="PT Astra Serif" w:cs="PT Astra Serif"/>
                <w:sz w:val="26"/>
                <w:szCs w:val="26"/>
              </w:rPr>
              <w:t>»</w:t>
            </w:r>
            <w:r w:rsidR="00F36B04">
              <w:rPr>
                <w:rFonts w:ascii="PT Astra Serif" w:eastAsia="PT Astra Serif" w:hAnsi="PT Astra Serif" w:cs="PT Astra Serif"/>
                <w:sz w:val="26"/>
                <w:szCs w:val="26"/>
              </w:rPr>
              <w:t xml:space="preserve">, </w:t>
            </w:r>
            <w:r w:rsidR="00660C1A">
              <w:rPr>
                <w:rFonts w:ascii="PT Astra Serif" w:eastAsia="PT Astra Serif" w:hAnsi="PT Astra Serif" w:cs="PT Astra Serif"/>
                <w:sz w:val="26"/>
                <w:szCs w:val="26"/>
              </w:rPr>
              <w:t>втор</w:t>
            </w:r>
            <w:r w:rsidR="00F36B04">
              <w:rPr>
                <w:rFonts w:ascii="PT Astra Serif" w:eastAsia="PT Astra Serif" w:hAnsi="PT Astra Serif" w:cs="PT Astra Serif"/>
                <w:sz w:val="26"/>
                <w:szCs w:val="26"/>
              </w:rPr>
              <w:t>.</w:t>
            </w:r>
            <w:r w:rsidR="00660C1A">
              <w:rPr>
                <w:rFonts w:ascii="PT Astra Serif" w:eastAsia="PT Astra Serif" w:hAnsi="PT Astra Serif" w:cs="PT Astra Serif"/>
                <w:sz w:val="26"/>
                <w:szCs w:val="26"/>
              </w:rPr>
              <w:t xml:space="preserve"> пол.</w:t>
            </w:r>
            <w:r w:rsidR="00F36B04">
              <w:rPr>
                <w:rFonts w:ascii="PT Astra Serif" w:eastAsia="PT Astra Serif" w:hAnsi="PT Astra Serif" w:cs="PT Astra Serif"/>
                <w:sz w:val="26"/>
                <w:szCs w:val="26"/>
              </w:rPr>
              <w:t xml:space="preserve"> Х</w:t>
            </w:r>
            <w:r w:rsidR="00660C1A">
              <w:rPr>
                <w:rFonts w:ascii="PT Astra Serif" w:eastAsia="PT Astra Serif" w:hAnsi="PT Astra Serif" w:cs="PT Astra Serif"/>
                <w:sz w:val="26"/>
                <w:szCs w:val="26"/>
                <w:lang w:val="en-US"/>
              </w:rPr>
              <w:t>I</w:t>
            </w:r>
            <w:r w:rsidR="00F36B04">
              <w:rPr>
                <w:rFonts w:ascii="PT Astra Serif" w:eastAsia="PT Astra Serif" w:hAnsi="PT Astra Serif" w:cs="PT Astra Serif"/>
                <w:sz w:val="26"/>
                <w:szCs w:val="26"/>
              </w:rPr>
              <w:t>Х в.</w:t>
            </w:r>
            <w:r w:rsidR="009B7E21">
              <w:rPr>
                <w:rFonts w:ascii="PT Astra Serif" w:eastAsia="PT Astra Serif" w:hAnsi="PT Astra Serif" w:cs="PT Astra Serif"/>
                <w:sz w:val="26"/>
                <w:szCs w:val="26"/>
              </w:rPr>
              <w:t xml:space="preserve"> </w:t>
            </w:r>
            <w:r w:rsidR="005F1A84">
              <w:rPr>
                <w:rFonts w:ascii="PT Astra Serif" w:eastAsia="PT Astra Serif" w:hAnsi="PT Astra Serif" w:cs="PT Astra Serif"/>
                <w:sz w:val="26"/>
                <w:szCs w:val="26"/>
              </w:rPr>
              <w:t xml:space="preserve">(г. Томск, </w:t>
            </w:r>
            <w:r w:rsidR="00F36B04">
              <w:rPr>
                <w:rFonts w:ascii="PT Astra Serif" w:eastAsia="PT Astra Serif" w:hAnsi="PT Astra Serif" w:cs="PT Astra Serif"/>
                <w:sz w:val="26"/>
                <w:szCs w:val="26"/>
              </w:rPr>
              <w:t xml:space="preserve">ул. </w:t>
            </w:r>
            <w:r w:rsidR="00660C1A">
              <w:rPr>
                <w:rFonts w:ascii="PT Astra Serif" w:eastAsia="PT Astra Serif" w:hAnsi="PT Astra Serif" w:cs="PT Astra Serif"/>
                <w:sz w:val="26"/>
                <w:szCs w:val="26"/>
              </w:rPr>
              <w:t>Шишкова</w:t>
            </w:r>
            <w:r w:rsidR="00F36B04">
              <w:rPr>
                <w:rFonts w:ascii="PT Astra Serif" w:eastAsia="PT Astra Serif" w:hAnsi="PT Astra Serif" w:cs="PT Astra Serif"/>
                <w:sz w:val="26"/>
                <w:szCs w:val="26"/>
              </w:rPr>
              <w:t xml:space="preserve">, </w:t>
            </w:r>
            <w:r w:rsidR="00660C1A">
              <w:rPr>
                <w:rFonts w:ascii="PT Astra Serif" w:eastAsia="PT Astra Serif" w:hAnsi="PT Astra Serif" w:cs="PT Astra Serif"/>
                <w:sz w:val="26"/>
                <w:szCs w:val="26"/>
              </w:rPr>
              <w:t>6</w:t>
            </w:r>
            <w:r w:rsidR="006869EC">
              <w:rPr>
                <w:rFonts w:ascii="PT Astra Serif" w:eastAsia="PT Astra Serif" w:hAnsi="PT Astra Serif" w:cs="PT Astra Serif"/>
                <w:sz w:val="26"/>
                <w:szCs w:val="26"/>
              </w:rPr>
              <w:t>)</w:t>
            </w:r>
          </w:p>
        </w:tc>
      </w:tr>
    </w:tbl>
    <w:p w:rsidR="006858AF" w:rsidRPr="00671163">
      <w:pPr>
        <w:contextualSpacing/>
        <w:jc w:val="both"/>
        <w:rPr>
          <w:rFonts w:ascii="PT Astra Serif" w:eastAsia="PT Astra Serif" w:hAnsi="PT Astra Serif" w:cs="PT Astra Serif"/>
          <w:sz w:val="26"/>
          <w:szCs w:val="26"/>
        </w:rPr>
      </w:pPr>
    </w:p>
    <w:p w:rsidR="006858AF" w:rsidRPr="00671163">
      <w:pPr>
        <w:pStyle w:val="NoSpacing"/>
        <w:jc w:val="both"/>
        <w:rPr>
          <w:rFonts w:ascii="PT Astra Serif" w:hAnsi="PT Astra Serif"/>
          <w:szCs w:val="26"/>
        </w:rPr>
      </w:pPr>
      <w:r w:rsidRPr="00671163">
        <w:rPr>
          <w:rFonts w:ascii="PT Astra Serif" w:eastAsia="PT Astra Serif" w:hAnsi="PT Astra Serif" w:cs="PT Astra Serif"/>
          <w:szCs w:val="26"/>
        </w:rPr>
        <w:t xml:space="preserve">В соответствии </w:t>
      </w:r>
      <w:r w:rsidRPr="00671163" w:rsidR="007E71A2">
        <w:rPr>
          <w:rStyle w:val="Strong"/>
          <w:rFonts w:ascii="PT Astra Serif" w:eastAsia="PT Astra Serif" w:hAnsi="PT Astra Serif" w:cs="PT Astra Serif"/>
          <w:b w:val="0"/>
          <w:szCs w:val="26"/>
        </w:rPr>
        <w:t>со статьей 47.6 Федерального закона от 25.06.2002 № 73-ФЗ «Об объектах культурного наследия (памятниках истории и культуры) народов Российской Федерации», приказом Министерства культуры Российской Федерации от 13.07.2020 № 774 «Об утверждении формы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 порядка его подготовки и утверждения», подпунктом б) пункта 8) части 9 главы 2 Положения о</w:t>
      </w:r>
      <w:r w:rsidRPr="00671163" w:rsidR="0059551D">
        <w:rPr>
          <w:rStyle w:val="Strong"/>
          <w:rFonts w:ascii="PT Astra Serif" w:eastAsia="PT Astra Serif" w:hAnsi="PT Astra Serif" w:cs="PT Astra Serif"/>
          <w:b w:val="0"/>
          <w:szCs w:val="26"/>
        </w:rPr>
        <w:t> </w:t>
      </w:r>
      <w:r w:rsidRPr="00671163" w:rsidR="007E71A2">
        <w:rPr>
          <w:rStyle w:val="Strong"/>
          <w:rFonts w:ascii="PT Astra Serif" w:eastAsia="PT Astra Serif" w:hAnsi="PT Astra Serif" w:cs="PT Astra Serif"/>
          <w:b w:val="0"/>
          <w:szCs w:val="26"/>
        </w:rPr>
        <w:t>Комитете по охране объектов культурного наследия Томской области, утвержденного постановлением Губернатора Томской области от 29.04.2016 № 37,</w:t>
      </w:r>
    </w:p>
    <w:p w:rsidR="006858AF" w:rsidRPr="00671163">
      <w:pPr>
        <w:pStyle w:val="NoSpacing"/>
        <w:jc w:val="both"/>
        <w:rPr>
          <w:rFonts w:ascii="PT Astra Serif" w:eastAsia="PT Astra Serif" w:hAnsi="PT Astra Serif" w:cs="PT Astra Serif"/>
          <w:szCs w:val="26"/>
        </w:rPr>
      </w:pPr>
      <w:r w:rsidRPr="00671163">
        <w:rPr>
          <w:rFonts w:ascii="PT Astra Serif" w:eastAsia="PT Astra Serif" w:hAnsi="PT Astra Serif" w:cs="PT Astra Serif"/>
          <w:szCs w:val="26"/>
        </w:rPr>
        <w:t>ПРИКАЗЫВАЮ:</w:t>
      </w:r>
    </w:p>
    <w:p w:rsidR="006858AF" w:rsidRPr="00671163"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szCs w:val="26"/>
        </w:rPr>
        <w:t>Утвердить Охранное обязательство собственника или иного законного владельца объекта культурного наследия регионального значения «</w:t>
      </w:r>
      <w:r w:rsidR="00F36B04">
        <w:rPr>
          <w:rFonts w:ascii="PT Astra Serif" w:eastAsia="PT Astra Serif" w:hAnsi="PT Astra Serif" w:cs="PT Astra Serif"/>
          <w:szCs w:val="26"/>
        </w:rPr>
        <w:t xml:space="preserve">Дом жилой», </w:t>
      </w:r>
      <w:r w:rsidR="00660C1A">
        <w:rPr>
          <w:rFonts w:ascii="PT Astra Serif" w:eastAsia="PT Astra Serif" w:hAnsi="PT Astra Serif" w:cs="PT Astra Serif"/>
          <w:szCs w:val="26"/>
        </w:rPr>
        <w:t>втор. пол. Х</w:t>
      </w:r>
      <w:r w:rsidR="00660C1A">
        <w:rPr>
          <w:rFonts w:ascii="PT Astra Serif" w:eastAsia="PT Astra Serif" w:hAnsi="PT Astra Serif" w:cs="PT Astra Serif"/>
          <w:szCs w:val="26"/>
          <w:lang w:val="en-US"/>
        </w:rPr>
        <w:t>I</w:t>
      </w:r>
      <w:r w:rsidR="00660C1A">
        <w:rPr>
          <w:rFonts w:ascii="PT Astra Serif" w:eastAsia="PT Astra Serif" w:hAnsi="PT Astra Serif" w:cs="PT Astra Serif"/>
          <w:szCs w:val="26"/>
        </w:rPr>
        <w:t>Х в.</w:t>
      </w:r>
      <w:r w:rsidR="00B77426">
        <w:rPr>
          <w:rFonts w:ascii="PT Astra Serif" w:eastAsia="PT Astra Serif" w:hAnsi="PT Astra Serif" w:cs="PT Astra Serif"/>
          <w:szCs w:val="26"/>
        </w:rPr>
        <w:t xml:space="preserve">, </w:t>
      </w:r>
      <w:r w:rsidRPr="00671163">
        <w:rPr>
          <w:rStyle w:val="Strong"/>
          <w:rFonts w:ascii="PT Astra Serif" w:eastAsia="PT Astra Serif" w:hAnsi="PT Astra Serif" w:cs="PT Astra Serif"/>
          <w:b w:val="0"/>
          <w:szCs w:val="26"/>
        </w:rPr>
        <w:t>расположенного</w:t>
      </w:r>
      <w:r w:rsidR="005F1A84">
        <w:rPr>
          <w:rStyle w:val="Strong"/>
          <w:rFonts w:ascii="PT Astra Serif" w:eastAsia="PT Astra Serif" w:hAnsi="PT Astra Serif" w:cs="PT Astra Serif"/>
          <w:b w:val="0"/>
          <w:szCs w:val="26"/>
        </w:rPr>
        <w:t xml:space="preserve"> по адресу: Томская область, г. </w:t>
      </w:r>
      <w:r w:rsidRPr="00671163">
        <w:rPr>
          <w:rStyle w:val="Strong"/>
          <w:rFonts w:ascii="PT Astra Serif" w:eastAsia="PT Astra Serif" w:hAnsi="PT Astra Serif" w:cs="PT Astra Serif"/>
          <w:b w:val="0"/>
          <w:szCs w:val="26"/>
        </w:rPr>
        <w:t xml:space="preserve">Томск, </w:t>
      </w:r>
      <w:r w:rsidR="00F36B04">
        <w:rPr>
          <w:rStyle w:val="Strong"/>
          <w:rFonts w:ascii="PT Astra Serif" w:eastAsia="PT Astra Serif" w:hAnsi="PT Astra Serif" w:cs="PT Astra Serif"/>
          <w:b w:val="0"/>
          <w:szCs w:val="26"/>
        </w:rPr>
        <w:t xml:space="preserve">ул. </w:t>
      </w:r>
      <w:r w:rsidR="00660C1A">
        <w:rPr>
          <w:rStyle w:val="Strong"/>
          <w:rFonts w:ascii="PT Astra Serif" w:eastAsia="PT Astra Serif" w:hAnsi="PT Astra Serif" w:cs="PT Astra Serif"/>
          <w:b w:val="0"/>
          <w:szCs w:val="26"/>
        </w:rPr>
        <w:t>Шишкова</w:t>
      </w:r>
      <w:r w:rsidR="00F36B04">
        <w:rPr>
          <w:rStyle w:val="Strong"/>
          <w:rFonts w:ascii="PT Astra Serif" w:eastAsia="PT Astra Serif" w:hAnsi="PT Astra Serif" w:cs="PT Astra Serif"/>
          <w:b w:val="0"/>
          <w:szCs w:val="26"/>
        </w:rPr>
        <w:t xml:space="preserve">, </w:t>
      </w:r>
      <w:r w:rsidR="00660C1A">
        <w:rPr>
          <w:rStyle w:val="Strong"/>
          <w:rFonts w:ascii="PT Astra Serif" w:eastAsia="PT Astra Serif" w:hAnsi="PT Astra Serif" w:cs="PT Astra Serif"/>
          <w:b w:val="0"/>
          <w:szCs w:val="26"/>
        </w:rPr>
        <w:t>6</w:t>
      </w:r>
      <w:r w:rsidR="00AD5C85">
        <w:rPr>
          <w:rStyle w:val="Strong"/>
          <w:rFonts w:ascii="PT Astra Serif" w:eastAsia="PT Astra Serif" w:hAnsi="PT Astra Serif" w:cs="PT Astra Serif"/>
          <w:b w:val="0"/>
          <w:szCs w:val="26"/>
        </w:rPr>
        <w:t xml:space="preserve">, </w:t>
      </w:r>
      <w:r w:rsidRPr="00671163">
        <w:rPr>
          <w:rStyle w:val="Strong"/>
          <w:rFonts w:ascii="PT Astra Serif" w:eastAsia="PT Astra Serif" w:hAnsi="PT Astra Serif" w:cs="PT Astra Serif"/>
          <w:b w:val="0"/>
          <w:szCs w:val="26"/>
        </w:rPr>
        <w:t xml:space="preserve">согласно </w:t>
      </w:r>
      <w:r w:rsidRPr="00671163">
        <w:rPr>
          <w:rStyle w:val="Strong"/>
          <w:rFonts w:ascii="PT Astra Serif" w:eastAsia="PT Astra Serif" w:hAnsi="PT Astra Serif" w:cs="PT Astra Serif"/>
          <w:b w:val="0"/>
          <w:szCs w:val="26"/>
        </w:rPr>
        <w:t>приложению</w:t>
      </w:r>
      <w:r w:rsidRPr="00671163">
        <w:rPr>
          <w:rStyle w:val="Strong"/>
          <w:rFonts w:ascii="PT Astra Serif" w:eastAsia="PT Astra Serif" w:hAnsi="PT Astra Serif" w:cs="PT Astra Serif"/>
          <w:b w:val="0"/>
          <w:szCs w:val="26"/>
        </w:rPr>
        <w:t xml:space="preserve"> к</w:t>
      </w:r>
      <w:r w:rsidR="006869EC">
        <w:rPr>
          <w:rStyle w:val="Strong"/>
          <w:rFonts w:ascii="PT Astra Serif" w:eastAsia="PT Astra Serif" w:hAnsi="PT Astra Serif" w:cs="PT Astra Serif"/>
          <w:b w:val="0"/>
          <w:szCs w:val="26"/>
        </w:rPr>
        <w:t> </w:t>
      </w:r>
      <w:r w:rsidRPr="00671163">
        <w:rPr>
          <w:rStyle w:val="Strong"/>
          <w:rFonts w:ascii="PT Astra Serif" w:eastAsia="PT Astra Serif" w:hAnsi="PT Astra Serif" w:cs="PT Astra Serif"/>
          <w:b w:val="0"/>
          <w:szCs w:val="26"/>
        </w:rPr>
        <w:t>настоящему приказу</w:t>
      </w:r>
      <w:r w:rsidRPr="00671163" w:rsidR="00A866E4">
        <w:rPr>
          <w:rStyle w:val="Strong"/>
          <w:rFonts w:ascii="PT Astra Serif" w:eastAsia="PT Astra Serif" w:hAnsi="PT Astra Serif" w:cs="PT Astra Serif"/>
          <w:b w:val="0"/>
          <w:szCs w:val="26"/>
        </w:rPr>
        <w:t>.</w:t>
      </w:r>
      <w:bookmarkStart w:id="2" w:name="OLE_LINK12"/>
      <w:bookmarkStart w:id="3" w:name="OLE_LINK87"/>
      <w:bookmarkStart w:id="4" w:name="OLE_LINK88"/>
      <w:bookmarkStart w:id="5" w:name="OLE_LINK89"/>
      <w:bookmarkStart w:id="6" w:name="OLE_LINK90"/>
      <w:bookmarkStart w:id="7" w:name="OLE_LINK91"/>
      <w:bookmarkStart w:id="8" w:name="OLE_LINK92"/>
      <w:bookmarkStart w:id="9" w:name="OLE_LINK93"/>
      <w:bookmarkStart w:id="10" w:name="OLE_LINK94"/>
      <w:bookmarkStart w:id="11" w:name="OLE_LINK95"/>
      <w:bookmarkStart w:id="12" w:name="OLE_LINK96"/>
      <w:bookmarkStart w:id="13" w:name="OLE_LINK97"/>
      <w:bookmarkStart w:id="14" w:name="OLE_LINK98"/>
      <w:bookmarkStart w:id="15" w:name="OLE_LINK99"/>
      <w:bookmarkStart w:id="16" w:name="OLE_LINK100"/>
      <w:bookmarkStart w:id="17" w:name="OLE_LINK101"/>
      <w:bookmarkStart w:id="18" w:name="OLE_LINK102"/>
      <w:bookmarkStart w:id="19" w:name="OLE_LINK245"/>
      <w:bookmarkStart w:id="20" w:name="OLE_LINK246"/>
      <w:bookmarkStart w:id="21" w:name="OLE_LINK247"/>
      <w:bookmarkStart w:id="22" w:name="OLE_LINK248"/>
      <w:bookmarkStart w:id="23" w:name="OLE_LINK249"/>
      <w:bookmarkStart w:id="24" w:name="OLE_LINK250"/>
      <w:bookmarkStart w:id="25" w:name="OLE_LINK251"/>
      <w:bookmarkStart w:id="26" w:name="OLE_LINK252"/>
      <w:bookmarkStart w:id="27" w:name="OLE_LINK253"/>
      <w:bookmarkStart w:id="28" w:name="OLE_LINK254"/>
      <w:bookmarkStart w:id="29" w:name="OLE_LINK255"/>
      <w:bookmarkStart w:id="30" w:name="OLE_LINK256"/>
      <w:bookmarkStart w:id="31" w:name="OLE_LINK257"/>
      <w:bookmarkStart w:id="32" w:name="OLE_LINK258"/>
      <w:bookmarkStart w:id="33" w:name="OLE_LINK259"/>
      <w:bookmarkStart w:id="34" w:name="OLE_LINK260"/>
      <w:bookmarkStart w:id="35" w:name="OLE_LINK261"/>
      <w:bookmarkStart w:id="36" w:name="OLE_LINK262"/>
      <w:bookmarkStart w:id="37" w:name="OLE_LINK263"/>
      <w:bookmarkStart w:id="38" w:name="OLE_LINK264"/>
      <w:bookmarkStart w:id="39" w:name="OLE_LINK265"/>
      <w:bookmarkStart w:id="40" w:name="OLE_LINK266"/>
      <w:bookmarkStart w:id="41" w:name="OLE_LINK267"/>
      <w:bookmarkStart w:id="42" w:name="OLE_LINK268"/>
      <w:bookmarkStart w:id="43" w:name="OLE_LINK269"/>
      <w:bookmarkStart w:id="44" w:name="OLE_LINK270"/>
      <w:bookmarkStart w:id="45" w:name="OLE_LINK271"/>
      <w:bookmarkStart w:id="46" w:name="OLE_LINK272"/>
      <w:bookmarkStart w:id="47" w:name="OLE_LINK273"/>
      <w:bookmarkStart w:id="48" w:name="OLE_LINK274"/>
      <w:bookmarkStart w:id="49" w:name="OLE_LINK275"/>
      <w:bookmarkStart w:id="50" w:name="OLE_LINK276"/>
      <w:bookmarkStart w:id="51" w:name="OLE_LINK277"/>
      <w:bookmarkStart w:id="52" w:name="OLE_LINK278"/>
      <w:bookmarkStart w:id="53" w:name="OLE_LINK279"/>
      <w:bookmarkStart w:id="54" w:name="OLE_LINK280"/>
      <w:bookmarkStart w:id="55" w:name="OLE_LINK281"/>
      <w:bookmarkStart w:id="56" w:name="OLE_LINK282"/>
      <w:bookmarkStart w:id="57" w:name="OLE_LINK283"/>
      <w:bookmarkStart w:id="58" w:name="OLE_LINK284"/>
      <w:bookmarkStart w:id="59" w:name="OLE_LINK285"/>
      <w:bookmarkStart w:id="60" w:name="OLE_LINK286"/>
      <w:bookmarkStart w:id="61" w:name="OLE_LINK287"/>
      <w:bookmarkStart w:id="62" w:name="OLE_LINK288"/>
      <w:bookmarkStart w:id="63" w:name="OLE_LINK289"/>
      <w:bookmarkStart w:id="64" w:name="OLE_LINK290"/>
      <w:bookmarkStart w:id="65" w:name="OLE_LINK291"/>
      <w:bookmarkStart w:id="66" w:name="OLE_LINK292"/>
      <w:bookmarkStart w:id="67" w:name="OLE_LINK293"/>
      <w:bookmarkStart w:id="68" w:name="OLE_LINK294"/>
      <w:bookmarkStart w:id="69" w:name="OLE_LINK295"/>
      <w:bookmarkStart w:id="70" w:name="OLE_LINK296"/>
      <w:bookmarkStart w:id="71" w:name="OLE_LINK297"/>
      <w:bookmarkStart w:id="72" w:name="OLE_LINK298"/>
      <w:bookmarkStart w:id="73" w:name="OLE_LINK299"/>
      <w:bookmarkStart w:id="74" w:name="OLE_LINK300"/>
      <w:bookmarkStart w:id="75" w:name="OLE_LINK301"/>
      <w:bookmarkStart w:id="76" w:name="OLE_LINK302"/>
      <w:bookmarkStart w:id="77" w:name="OLE_LINK303"/>
      <w:bookmarkStart w:id="78" w:name="OLE_LINK304"/>
      <w:bookmarkStart w:id="79" w:name="OLE_LINK305"/>
      <w:bookmarkStart w:id="80" w:name="OLE_LINK306"/>
      <w:bookmarkStart w:id="81" w:name="OLE_LINK307"/>
      <w:bookmarkStart w:id="82" w:name="OLE_LINK308"/>
      <w:bookmarkStart w:id="83" w:name="OLE_LINK309"/>
      <w:bookmarkStart w:id="84" w:name="OLE_LINK310"/>
      <w:bookmarkStart w:id="85" w:name="OLE_LINK311"/>
      <w:bookmarkStart w:id="86" w:name="OLE_LINK312"/>
      <w:bookmarkStart w:id="87" w:name="OLE_LINK313"/>
      <w:bookmarkStart w:id="88" w:name="OLE_LINK314"/>
      <w:bookmarkStart w:id="89" w:name="OLE_LINK315"/>
      <w:bookmarkStart w:id="90" w:name="OLE_LINK316"/>
      <w:bookmarkStart w:id="91" w:name="OLE_LINK317"/>
      <w:bookmarkStart w:id="92" w:name="OLE_LINK318"/>
      <w:bookmarkStart w:id="93" w:name="OLE_LINK319"/>
      <w:bookmarkStart w:id="94" w:name="OLE_LINK320"/>
      <w:bookmarkStart w:id="95" w:name="OLE_LINK321"/>
      <w:bookmarkStart w:id="96" w:name="OLE_LINK322"/>
      <w:bookmarkStart w:id="97" w:name="OLE_LINK323"/>
      <w:bookmarkStart w:id="98" w:name="OLE_LINK324"/>
      <w:bookmarkStart w:id="99" w:name="OLE_LINK325"/>
      <w:bookmarkStart w:id="100" w:name="OLE_LINK326"/>
      <w:bookmarkStart w:id="101" w:name="OLE_LINK327"/>
      <w:bookmarkStart w:id="102" w:name="OLE_LINK328"/>
      <w:bookmarkStart w:id="103" w:name="OLE_LINK329"/>
      <w:bookmarkStart w:id="104" w:name="OLE_LINK330"/>
      <w:bookmarkStart w:id="105" w:name="OLE_LINK331"/>
      <w:bookmarkStart w:id="106" w:name="OLE_LINK332"/>
      <w:bookmarkStart w:id="107" w:name="OLE_LINK333"/>
      <w:bookmarkStart w:id="108" w:name="OLE_LINK334"/>
      <w:bookmarkStart w:id="109" w:name="OLE_LINK335"/>
      <w:bookmarkStart w:id="110" w:name="OLE_LINK336"/>
      <w:bookmarkStart w:id="111" w:name="OLE_LINK337"/>
      <w:bookmarkStart w:id="112" w:name="OLE_LINK338"/>
      <w:bookmarkStart w:id="113" w:name="OLE_LINK339"/>
      <w:bookmarkStart w:id="114" w:name="OLE_LINK340"/>
      <w:bookmarkStart w:id="115" w:name="OLE_LINK341"/>
      <w:bookmarkStart w:id="116" w:name="OLE_LINK342"/>
      <w:bookmarkStart w:id="117" w:name="OLE_LINK343"/>
      <w:bookmarkStart w:id="118" w:name="OLE_LINK344"/>
      <w:bookmarkStart w:id="119" w:name="OLE_LINK345"/>
      <w:bookmarkStart w:id="120" w:name="OLE_LINK346"/>
      <w:bookmarkStart w:id="121" w:name="OLE_LINK347"/>
      <w:bookmarkStart w:id="122" w:name="OLE_LINK348"/>
      <w:bookmarkStart w:id="123" w:name="OLE_LINK349"/>
      <w:bookmarkStart w:id="124" w:name="OLE_LINK350"/>
      <w:bookmarkStart w:id="125" w:name="OLE_LINK351"/>
      <w:bookmarkStart w:id="126" w:name="OLE_LINK352"/>
      <w:bookmarkStart w:id="127" w:name="OLE_LINK353"/>
      <w:bookmarkStart w:id="128" w:name="OLE_LINK354"/>
      <w:bookmarkStart w:id="129" w:name="OLE_LINK355"/>
      <w:bookmarkStart w:id="130" w:name="OLE_LINK356"/>
      <w:bookmarkStart w:id="131" w:name="OLE_LINK357"/>
      <w:bookmarkStart w:id="132" w:name="OLE_LINK358"/>
      <w:bookmarkStart w:id="133" w:name="OLE_LINK359"/>
      <w:bookmarkStart w:id="134" w:name="OLE_LINK360"/>
      <w:bookmarkStart w:id="135" w:name="OLE_LINK361"/>
      <w:bookmarkStart w:id="136" w:name="OLE_LINK362"/>
      <w:bookmarkStart w:id="137" w:name="OLE_LINK363"/>
      <w:bookmarkStart w:id="138" w:name="OLE_LINK364"/>
      <w:bookmarkStart w:id="139" w:name="OLE_LINK365"/>
      <w:bookmarkStart w:id="140" w:name="OLE_LINK366"/>
      <w:bookmarkStart w:id="141" w:name="OLE_LINK367"/>
      <w:bookmarkStart w:id="142" w:name="OLE_LINK368"/>
      <w:bookmarkStart w:id="143" w:name="OLE_LINK369"/>
      <w:bookmarkStart w:id="144" w:name="OLE_LINK370"/>
      <w:bookmarkStart w:id="145" w:name="OLE_LINK371"/>
      <w:bookmarkStart w:id="146" w:name="OLE_LINK372"/>
      <w:bookmarkStart w:id="147" w:name="OLE_LINK373"/>
      <w:bookmarkStart w:id="148" w:name="OLE_LINK374"/>
      <w:bookmarkStart w:id="149" w:name="OLE_LINK375"/>
      <w:bookmarkStart w:id="150" w:name="OLE_LINK376"/>
      <w:bookmarkStart w:id="151" w:name="OLE_LINK377"/>
      <w:bookmarkStart w:id="152" w:name="OLE_LINK378"/>
      <w:bookmarkStart w:id="153" w:name="OLE_LINK379"/>
      <w:bookmarkStart w:id="154" w:name="OLE_LINK380"/>
      <w:bookmarkStart w:id="155" w:name="OLE_LINK381"/>
      <w:bookmarkStart w:id="156" w:name="OLE_LINK382"/>
      <w:bookmarkStart w:id="157" w:name="OLE_LINK383"/>
      <w:bookmarkStart w:id="158" w:name="OLE_LINK384"/>
      <w:bookmarkStart w:id="159" w:name="OLE_LINK385"/>
      <w:bookmarkStart w:id="160" w:name="OLE_LINK386"/>
      <w:bookmarkStart w:id="161" w:name="OLE_LINK387"/>
      <w:bookmarkStart w:id="162" w:name="OLE_LINK388"/>
      <w:bookmarkStart w:id="163" w:name="OLE_LINK389"/>
      <w:bookmarkStart w:id="164" w:name="OLE_LINK390"/>
      <w:bookmarkStart w:id="165" w:name="OLE_LINK391"/>
      <w:bookmarkStart w:id="166" w:name="OLE_LINK392"/>
      <w:bookmarkStart w:id="167" w:name="OLE_LINK393"/>
      <w:bookmarkStart w:id="168" w:name="OLE_LINK394"/>
      <w:bookmarkStart w:id="169" w:name="OLE_LINK395"/>
      <w:bookmarkStart w:id="170" w:name="OLE_LINK396"/>
      <w:bookmarkStart w:id="171" w:name="OLE_LINK397"/>
      <w:bookmarkStart w:id="172" w:name="OLE_LINK398"/>
      <w:bookmarkStart w:id="173" w:name="OLE_LINK399"/>
      <w:bookmarkStart w:id="174" w:name="OLE_LINK400"/>
      <w:bookmarkStart w:id="175" w:name="OLE_LINK401"/>
      <w:bookmarkStart w:id="176" w:name="OLE_LINK402"/>
      <w:bookmarkStart w:id="177" w:name="OLE_LINK403"/>
      <w:bookmarkStart w:id="178" w:name="OLE_LINK404"/>
      <w:bookmarkStart w:id="179" w:name="OLE_LINK405"/>
      <w:bookmarkStart w:id="180" w:name="OLE_LINK406"/>
      <w:bookmarkStart w:id="181" w:name="OLE_LINK407"/>
      <w:bookmarkStart w:id="182" w:name="OLE_LINK408"/>
      <w:bookmarkStart w:id="183" w:name="OLE_LINK409"/>
      <w:bookmarkStart w:id="184" w:name="OLE_LINK410"/>
      <w:bookmarkStart w:id="185" w:name="OLE_LINK411"/>
      <w:bookmarkStart w:id="186" w:name="OLE_LINK412"/>
      <w:bookmarkStart w:id="187" w:name="OLE_LINK413"/>
      <w:bookmarkStart w:id="188" w:name="OLE_LINK414"/>
      <w:bookmarkStart w:id="189" w:name="OLE_LINK415"/>
      <w:bookmarkStart w:id="190" w:name="OLE_LINK416"/>
      <w:bookmarkStart w:id="191" w:name="OLE_LINK417"/>
      <w:bookmarkStart w:id="192" w:name="OLE_LINK418"/>
      <w:bookmarkStart w:id="193" w:name="OLE_LINK419"/>
      <w:bookmarkStart w:id="194" w:name="OLE_LINK420"/>
      <w:bookmarkStart w:id="195" w:name="OLE_LINK421"/>
      <w:bookmarkStart w:id="196" w:name="OLE_LINK422"/>
      <w:bookmarkStart w:id="197" w:name="OLE_LINK423"/>
      <w:bookmarkStart w:id="198" w:name="OLE_LINK424"/>
      <w:bookmarkStart w:id="199" w:name="OLE_LINK425"/>
      <w:bookmarkStart w:id="200" w:name="OLE_LINK426"/>
      <w:bookmarkStart w:id="201" w:name="OLE_LINK427"/>
      <w:bookmarkStart w:id="202" w:name="OLE_LINK428"/>
      <w:bookmarkStart w:id="203" w:name="OLE_LINK429"/>
      <w:bookmarkStart w:id="204" w:name="OLE_LINK430"/>
      <w:bookmarkStart w:id="205" w:name="OLE_LINK431"/>
      <w:bookmarkStart w:id="206" w:name="OLE_LINK432"/>
      <w:bookmarkStart w:id="207" w:name="OLE_LINK433"/>
      <w:bookmarkStart w:id="208" w:name="OLE_LINK434"/>
      <w:bookmarkStart w:id="209" w:name="OLE_LINK435"/>
      <w:bookmarkStart w:id="210" w:name="OLE_LINK436"/>
      <w:bookmarkStart w:id="211" w:name="OLE_LINK437"/>
      <w:bookmarkStart w:id="212" w:name="OLE_LINK438"/>
      <w:bookmarkStart w:id="213" w:name="OLE_LINK439"/>
      <w:bookmarkStart w:id="214" w:name="OLE_LINK440"/>
      <w:bookmarkStart w:id="215" w:name="OLE_LINK441"/>
      <w:bookmarkStart w:id="216" w:name="OLE_LINK442"/>
      <w:bookmarkStart w:id="217" w:name="OLE_LINK443"/>
      <w:bookmarkStart w:id="218" w:name="OLE_LINK444"/>
      <w:bookmarkStart w:id="219" w:name="OLE_LINK445"/>
      <w:bookmarkStart w:id="220" w:name="OLE_LINK14"/>
      <w:bookmarkStart w:id="221" w:name="OLE_LINK15"/>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660C1A" w:rsidP="00660C1A">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rPr>
        <w:t>Направить копию настоящего приказа собственникам или иным законным владельцам объекта культурного наследия не позднее пятнадцати рабочих дней со</w:t>
      </w:r>
      <w:r w:rsidRPr="00671163" w:rsidR="0059551D">
        <w:rPr>
          <w:rStyle w:val="Strong"/>
          <w:rFonts w:ascii="PT Astra Serif" w:eastAsia="PT Astra Serif" w:hAnsi="PT Astra Serif" w:cs="PT Astra Serif"/>
          <w:b w:val="0"/>
        </w:rPr>
        <w:t> </w:t>
      </w:r>
      <w:r w:rsidRPr="00671163">
        <w:rPr>
          <w:rStyle w:val="Strong"/>
          <w:rFonts w:ascii="PT Astra Serif" w:eastAsia="PT Astra Serif" w:hAnsi="PT Astra Serif" w:cs="PT Astra Serif"/>
          <w:b w:val="0"/>
        </w:rPr>
        <w:t>дня утверждения</w:t>
      </w:r>
      <w:r w:rsidR="00B77426">
        <w:rPr>
          <w:rStyle w:val="Strong"/>
          <w:rFonts w:ascii="PT Astra Serif" w:eastAsia="PT Astra Serif" w:hAnsi="PT Astra Serif" w:cs="PT Astra Serif"/>
          <w:b w:val="0"/>
        </w:rPr>
        <w:t>.</w:t>
      </w:r>
    </w:p>
    <w:p w:rsidR="00660C1A" w:rsidRPr="00660C1A" w:rsidP="00660C1A">
      <w:pPr>
        <w:pStyle w:val="NoSpacing"/>
        <w:numPr>
          <w:ilvl w:val="0"/>
          <w:numId w:val="1"/>
        </w:numPr>
        <w:tabs>
          <w:tab w:val="left" w:pos="1134"/>
        </w:tabs>
        <w:ind w:left="0" w:firstLine="709"/>
        <w:jc w:val="both"/>
        <w:rPr>
          <w:rStyle w:val="Strong"/>
          <w:rFonts w:ascii="PT Astra Serif" w:eastAsia="PT Astra Serif" w:hAnsi="PT Astra Serif" w:cs="PT Astra Serif"/>
          <w:b w:val="0"/>
          <w:szCs w:val="26"/>
        </w:rPr>
      </w:pPr>
      <w:r w:rsidRPr="00660C1A">
        <w:rPr>
          <w:rStyle w:val="Strong"/>
          <w:rFonts w:ascii="PT Astra Serif" w:eastAsia="PT Astra Serif" w:hAnsi="PT Astra Serif" w:cs="PT Astra Serif"/>
          <w:b w:val="0"/>
        </w:rPr>
        <w:t xml:space="preserve">Признать </w:t>
      </w:r>
      <w:r w:rsidRPr="00660C1A">
        <w:rPr>
          <w:rFonts w:ascii="PT Astra Serif" w:eastAsia="PT Astra Serif" w:hAnsi="PT Astra Serif" w:cs="PT Astra Serif"/>
          <w:szCs w:val="26"/>
        </w:rPr>
        <w:t>утратившим силу приказ Комитета по охране объектов культурного наследия Томской области от 31.05.2017 № 78/01-07 «Об утверждении охранного обязательства собственника или иного законного владельца объекта культурного наследия (памятника истории и культуры) регионального значения «Дом жилой», втор. пол. ХIХ в.» (Официальный интернет-портал «Электронная Администрация Томской области» http:www.tomsk.gov.ru, 31.05.2017).</w:t>
      </w:r>
    </w:p>
    <w:p w:rsidR="006858AF" w:rsidRPr="00671163"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rPr>
        <w:t>Контроль за исполнением настоящего приказа возложить на председателя Комитета по охране объектов культурного наследия Томской области.</w:t>
      </w:r>
    </w:p>
    <w:p w:rsidR="006858AF" w:rsidP="007E71A2">
      <w:pPr>
        <w:tabs>
          <w:tab w:val="left" w:pos="7088"/>
        </w:tabs>
        <w:ind w:firstLine="709"/>
        <w:jc w:val="both"/>
        <w:rPr>
          <w:rFonts w:ascii="PT Astra Serif" w:eastAsia="PT Astra Serif" w:hAnsi="PT Astra Serif" w:cs="PT Astra Serif"/>
          <w:sz w:val="26"/>
          <w:szCs w:val="26"/>
        </w:rPr>
      </w:pPr>
    </w:p>
    <w:p w:rsidR="00CC0247" w:rsidP="007E71A2">
      <w:pPr>
        <w:tabs>
          <w:tab w:val="left" w:pos="7088"/>
        </w:tabs>
        <w:ind w:firstLine="709"/>
        <w:jc w:val="both"/>
        <w:rPr>
          <w:rFonts w:ascii="PT Astra Serif" w:eastAsia="PT Astra Serif" w:hAnsi="PT Astra Serif" w:cs="PT Astra Serif"/>
          <w:sz w:val="26"/>
          <w:szCs w:val="26"/>
        </w:rPr>
      </w:pPr>
    </w:p>
    <w:p w:rsidR="00CC0247" w:rsidRPr="00671163" w:rsidP="007E71A2">
      <w:pPr>
        <w:tabs>
          <w:tab w:val="left" w:pos="7088"/>
        </w:tabs>
        <w:ind w:firstLine="709"/>
        <w:jc w:val="both"/>
        <w:rPr>
          <w:rFonts w:ascii="PT Astra Serif" w:eastAsia="PT Astra Serif" w:hAnsi="PT Astra Serif" w:cs="PT Astra Serif"/>
          <w:sz w:val="26"/>
          <w:szCs w:val="26"/>
        </w:rPr>
      </w:pPr>
    </w:p>
    <w:tbl>
      <w:tblPr>
        <w:tblW w:w="0" w:type="auto"/>
        <w:tblLook w:val="04A0"/>
      </w:tblPr>
      <w:tblGrid>
        <w:gridCol w:w="3117"/>
        <w:gridCol w:w="3118"/>
        <w:gridCol w:w="3119"/>
      </w:tblGrid>
      <w:tr w:rsidTr="003B646B">
        <w:tblPrEx>
          <w:tblW w:w="0" w:type="auto"/>
          <w:tblLook w:val="04A0"/>
        </w:tblPrEx>
        <w:tc>
          <w:tcPr>
            <w:tcW w:w="3189" w:type="dxa"/>
            <w:tcBorders>
              <w:top w:val="nil"/>
              <w:left w:val="nil"/>
              <w:bottom w:val="nil"/>
              <w:right w:val="nil"/>
            </w:tcBorders>
            <w:noWrap/>
          </w:tcPr>
          <w:p w:rsidR="003B646B" w:rsidRPr="00671163">
            <w:pPr>
              <w:tabs>
                <w:tab w:val="left" w:pos="7088"/>
              </w:tabs>
              <w:jc w:val="both"/>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t>Председатель Комитета</w:t>
            </w:r>
          </w:p>
        </w:tc>
        <w:tc>
          <w:tcPr>
            <w:tcW w:w="3190" w:type="dxa"/>
            <w:tcBorders>
              <w:top w:val="nil"/>
              <w:left w:val="nil"/>
              <w:bottom w:val="nil"/>
              <w:right w:val="nil"/>
            </w:tcBorders>
            <w:noWrap/>
          </w:tcPr>
          <w:p w:rsidR="006858AF" w:rsidRPr="00671163">
            <w:pPr>
              <w:tabs>
                <w:tab w:val="left" w:pos="7088"/>
              </w:tabs>
              <w:jc w:val="center"/>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bookmarkStart w:id="222" w:name="Штамп"/>
            <w:r w:rsidRPr="00671163">
              <w:rPr>
                <w:rFonts w:ascii="PT Astra Serif" w:eastAsia="PT Astra Serif" w:hAnsi="PT Astra Serif" w:cs="PT Astra Serif"/>
                <w:sz w:val="26"/>
                <w:szCs w:val="26"/>
              </w:rPr>
              <w:instrText xml:space="preserve"> FORMTEXT </w:instrText>
            </w:r>
            <w:r w:rsidRPr="00671163">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bookmarkEnd w:id="222"/>
          </w:p>
          <w:p w:rsidR="003B646B" w:rsidRPr="00671163">
            <w:pPr>
              <w:tabs>
                <w:tab w:val="left" w:pos="7088"/>
              </w:tabs>
              <w:jc w:val="center"/>
              <w:rPr>
                <w:rFonts w:ascii="PT Astra Serif" w:eastAsia="PT Astra Serif" w:hAnsi="PT Astra Serif" w:cs="PT Astra Serif"/>
                <w:sz w:val="26"/>
                <w:szCs w:val="26"/>
                <w:lang w:val="en-US"/>
              </w:rPr>
            </w:pPr>
          </w:p>
        </w:tc>
        <w:tc>
          <w:tcPr>
            <w:tcW w:w="3191" w:type="dxa"/>
            <w:tcBorders>
              <w:top w:val="nil"/>
              <w:left w:val="nil"/>
              <w:bottom w:val="nil"/>
              <w:right w:val="nil"/>
            </w:tcBorders>
            <w:noWrap/>
          </w:tcPr>
          <w:p w:rsidR="003B646B" w:rsidRPr="00671163">
            <w:pPr>
              <w:tabs>
                <w:tab w:val="left" w:pos="7088"/>
              </w:tabs>
              <w:jc w:val="right"/>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lang w:val="en-US"/>
              </w:rPr>
              <w:t xml:space="preserve">Е.В. </w:t>
            </w:r>
            <w:r w:rsidRPr="00671163">
              <w:rPr>
                <w:rFonts w:ascii="PT Astra Serif" w:eastAsia="PT Astra Serif" w:hAnsi="PT Astra Serif" w:cs="PT Astra Serif"/>
                <w:sz w:val="26"/>
                <w:szCs w:val="26"/>
                <w:lang w:val="en-US"/>
              </w:rPr>
              <w:t>Перетягина</w:t>
            </w:r>
          </w:p>
        </w:tc>
      </w:tr>
    </w:tbl>
    <w:p w:rsidR="00433CBC" w:rsidRPr="00671163">
      <w:pPr>
        <w:rPr>
          <w:rFonts w:ascii="PT Astra Serif" w:hAnsi="PT Astra Serif"/>
          <w:lang w:val="en-US"/>
        </w:rPr>
      </w:pPr>
      <w:r w:rsidRPr="00671163">
        <w:rPr>
          <w:rFonts w:ascii="PT Astra Serif" w:hAnsi="PT Astra Serif"/>
          <w:lang w:val="en-US"/>
        </w:rPr>
        <w:br w:type="page"/>
      </w:r>
    </w:p>
    <w:p w:rsidR="000C07B9" w:rsidRPr="00DC69FA" w:rsidP="000C07B9">
      <w:pPr>
        <w:ind w:left="5669"/>
        <w:rPr>
          <w:rFonts w:ascii="PT Astra Serif" w:hAnsi="PT Astra Serif" w:cs="PT Astra Serif"/>
          <w:sz w:val="26"/>
          <w:szCs w:val="26"/>
        </w:rPr>
      </w:pPr>
      <w:r w:rsidRPr="00DC69FA">
        <w:rPr>
          <w:rFonts w:ascii="PT Astra Serif" w:eastAsia="PT Astra Serif" w:hAnsi="PT Astra Serif" w:cs="PT Astra Serif"/>
          <w:sz w:val="26"/>
          <w:szCs w:val="26"/>
        </w:rPr>
        <w:t>Приложение</w:t>
      </w:r>
    </w:p>
    <w:p w:rsidR="000C07B9" w:rsidP="000C07B9">
      <w:pPr>
        <w:tabs>
          <w:tab w:val="left" w:pos="7088"/>
        </w:tabs>
        <w:ind w:left="5669"/>
        <w:rPr>
          <w:rFonts w:ascii="PT Astra Serif" w:eastAsia="PT Astra Serif" w:hAnsi="PT Astra Serif" w:cs="PT Astra Serif"/>
          <w:sz w:val="26"/>
          <w:szCs w:val="26"/>
        </w:rPr>
      </w:pPr>
      <w:r w:rsidRPr="00DC69FA">
        <w:rPr>
          <w:rFonts w:ascii="PT Astra Serif" w:eastAsia="PT Astra Serif" w:hAnsi="PT Astra Serif" w:cs="PT Astra Serif"/>
          <w:sz w:val="26"/>
          <w:szCs w:val="26"/>
        </w:rPr>
        <w:t>к приказу Комитета по охране объектов культурного наследия Томской области</w:t>
      </w:r>
    </w:p>
    <w:p w:rsidR="000C07B9" w:rsidRPr="009E3AAC" w:rsidP="000C07B9">
      <w:pPr>
        <w:tabs>
          <w:tab w:val="left" w:pos="7088"/>
        </w:tabs>
        <w:ind w:left="5669"/>
        <w:rPr>
          <w:rFonts w:ascii="PT Astra Serif" w:hAnsi="PT Astra Serif" w:cs="PT Astra Serif"/>
          <w:color w:val="000000"/>
          <w:sz w:val="26"/>
          <w:szCs w:val="26"/>
        </w:rPr>
      </w:pPr>
      <w:r w:rsidRPr="009E3AAC">
        <w:rPr>
          <w:rFonts w:ascii="PT Astra Serif" w:eastAsia="PT Astra Serif" w:hAnsi="PT Astra Serif" w:cs="PT Astra Serif"/>
          <w:color w:val="000000" w:themeColor="text1"/>
          <w:sz w:val="26"/>
          <w:szCs w:val="26"/>
        </w:rPr>
        <w:t>от</w:t>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26.06.2026</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Pr="009E3AAC">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w:t>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0060/01-07</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Pr="009E3AAC">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p>
    <w:p w:rsidR="00F06C74" w:rsidRPr="003F1F7A">
      <w:pPr>
        <w:rPr>
          <w:rFonts w:ascii="PT Astra Serif" w:hAnsi="PT Astra Serif"/>
          <w:sz w:val="24"/>
          <w:szCs w:val="24"/>
        </w:rPr>
      </w:pPr>
    </w:p>
    <w:p w:rsidR="00F06C74" w:rsidRPr="000842CE" w:rsidP="00F06C74">
      <w:pPr>
        <w:widowControl w:val="0"/>
        <w:jc w:val="center"/>
        <w:rPr>
          <w:rFonts w:ascii="PT Astra Serif" w:eastAsia="PT Astra Serif" w:hAnsi="PT Astra Serif" w:cs="PT Astra Serif"/>
          <w:bCs/>
          <w:spacing w:val="-3"/>
          <w:sz w:val="24"/>
          <w:szCs w:val="24"/>
        </w:rPr>
      </w:pPr>
      <w:r w:rsidRPr="000842CE">
        <w:rPr>
          <w:rFonts w:ascii="PT Astra Serif" w:eastAsia="PT Astra Serif" w:hAnsi="PT Astra Serif" w:cs="PT Astra Serif"/>
          <w:bCs/>
          <w:color w:val="000000"/>
          <w:spacing w:val="-3"/>
          <w:sz w:val="24"/>
          <w:szCs w:val="24"/>
          <w:lang w:bidi="ru-RU"/>
        </w:rPr>
        <w:t>ОХРАННОЕ ОБЯЗАТЕЛЬСТВО</w:t>
      </w:r>
      <w:r w:rsidRPr="000842CE">
        <w:rPr>
          <w:rFonts w:ascii="PT Astra Serif" w:eastAsia="PT Astra Serif" w:hAnsi="PT Astra Serif" w:cs="PT Astra Serif"/>
          <w:bCs/>
          <w:color w:val="000000"/>
          <w:spacing w:val="-3"/>
          <w:sz w:val="24"/>
          <w:szCs w:val="24"/>
          <w:lang w:bidi="ru-RU"/>
        </w:rPr>
        <w:br/>
        <w:t>СОБСТВЕННИКА ИЛИ ИНОГО ЗАКОННОГО ВЛАДЕЛЬЦА</w:t>
      </w:r>
      <w:r w:rsidRPr="000842CE">
        <w:rPr>
          <w:rFonts w:ascii="PT Astra Serif" w:eastAsia="PT Astra Serif" w:hAnsi="PT Astra Serif" w:cs="PT Astra Serif"/>
          <w:bCs/>
          <w:color w:val="000000"/>
          <w:spacing w:val="-3"/>
          <w:sz w:val="24"/>
          <w:szCs w:val="24"/>
          <w:lang w:bidi="ru-RU"/>
        </w:rPr>
        <w:br/>
        <w:t>ОБЪЕКТА КУЛЬТУРНОГО НАСЛЕДИЯ,</w:t>
      </w:r>
      <w:r w:rsidRPr="000842CE">
        <w:rPr>
          <w:rFonts w:ascii="PT Astra Serif" w:eastAsia="PT Astra Serif" w:hAnsi="PT Astra Serif" w:cs="PT Astra Serif"/>
          <w:bCs/>
          <w:color w:val="000000"/>
          <w:spacing w:val="-3"/>
          <w:sz w:val="24"/>
          <w:szCs w:val="24"/>
          <w:lang w:bidi="ru-RU"/>
        </w:rPr>
        <w:br/>
        <w:t xml:space="preserve"> включенного в единый государственный реестр</w:t>
      </w:r>
      <w:r w:rsidRPr="000842CE">
        <w:rPr>
          <w:rFonts w:ascii="PT Astra Serif" w:eastAsia="PT Astra Serif" w:hAnsi="PT Astra Serif" w:cs="PT Astra Serif"/>
          <w:bCs/>
          <w:color w:val="000000"/>
          <w:spacing w:val="-3"/>
          <w:sz w:val="24"/>
          <w:szCs w:val="24"/>
          <w:lang w:bidi="ru-RU"/>
        </w:rPr>
        <w:br/>
        <w:t>объектов культурного наследия (памятников истории и культуры)</w:t>
      </w:r>
      <w:r w:rsidRPr="000842CE">
        <w:rPr>
          <w:rFonts w:ascii="PT Astra Serif" w:eastAsia="PT Astra Serif" w:hAnsi="PT Astra Serif" w:cs="PT Astra Serif"/>
          <w:bCs/>
          <w:color w:val="000000"/>
          <w:spacing w:val="-3"/>
          <w:sz w:val="24"/>
          <w:szCs w:val="24"/>
          <w:lang w:bidi="ru-RU"/>
        </w:rPr>
        <w:br/>
        <w:t xml:space="preserve"> народов Российской Федерации</w:t>
      </w:r>
    </w:p>
    <w:p w:rsidR="00F06C74" w:rsidRPr="00F06C74" w:rsidP="00F06C74">
      <w:pPr>
        <w:widowControl w:val="0"/>
        <w:rPr>
          <w:rFonts w:ascii="PT Astra Serif" w:eastAsia="PT Astra Serif" w:hAnsi="PT Astra Serif" w:cs="PT Astra Serif"/>
          <w:spacing w:val="-2"/>
          <w:sz w:val="24"/>
          <w:szCs w:val="24"/>
        </w:rPr>
      </w:pPr>
    </w:p>
    <w:tbl>
      <w:tblPr>
        <w:tblW w:w="0" w:type="auto"/>
        <w:tblLayout w:type="fixed"/>
        <w:tblLook w:val="04A0"/>
      </w:tblPr>
      <w:tblGrid>
        <w:gridCol w:w="391"/>
        <w:gridCol w:w="8787"/>
        <w:gridCol w:w="393"/>
      </w:tblGrid>
      <w:tr w:rsidTr="00871201">
        <w:tblPrEx>
          <w:tblW w:w="0" w:type="auto"/>
          <w:tblLayout w:type="fixed"/>
          <w:tblLook w:val="04A0"/>
        </w:tblPrEx>
        <w:trPr>
          <w:trHeight w:val="125"/>
        </w:trPr>
        <w:tc>
          <w:tcPr>
            <w:tcW w:w="391" w:type="dxa"/>
            <w:tcBorders>
              <w:right w:val="single" w:sz="4" w:space="0" w:color="000000"/>
            </w:tcBorders>
          </w:tcPr>
          <w:p w:rsidR="00F06C74" w:rsidRPr="00F06C74" w:rsidP="00F06C74">
            <w:pPr>
              <w:widowControl w:val="0"/>
              <w:jc w:val="center"/>
              <w:rPr>
                <w:rFonts w:ascii="PT Astra Serif" w:eastAsia="PT Astra Serif" w:hAnsi="PT Astra Serif" w:cs="PT Astra Serif"/>
                <w:b/>
                <w:color w:val="000000"/>
                <w:spacing w:val="-2"/>
                <w:sz w:val="24"/>
                <w:szCs w:val="24"/>
                <w:lang w:val="en-US"/>
              </w:rPr>
            </w:pPr>
            <w:r w:rsidRPr="00F06C74">
              <w:rPr>
                <w:rFonts w:ascii="PT Astra Serif" w:eastAsia="PT Astra Serif" w:hAnsi="PT Astra Serif" w:cs="PT Astra Serif"/>
                <w:b/>
                <w:color w:val="000000"/>
                <w:spacing w:val="-2"/>
                <w:sz w:val="24"/>
                <w:szCs w:val="24"/>
                <w:lang w:eastAsia="ru-RU" w:bidi="ru-RU"/>
              </w:rPr>
              <w:t>«</w:t>
            </w:r>
          </w:p>
        </w:tc>
        <w:tc>
          <w:tcPr>
            <w:tcW w:w="8787" w:type="dxa"/>
            <w:tcBorders>
              <w:top w:val="single" w:sz="4" w:space="0" w:color="000000"/>
              <w:left w:val="single" w:sz="4" w:space="0" w:color="000000"/>
              <w:bottom w:val="single" w:sz="4" w:space="0" w:color="000000"/>
              <w:right w:val="single" w:sz="4" w:space="0" w:color="000000"/>
            </w:tcBorders>
          </w:tcPr>
          <w:p w:rsidR="00F06C74" w:rsidRPr="009B7E21" w:rsidP="00F36B04">
            <w:pPr>
              <w:widowControl w:val="0"/>
              <w:shd w:val="clear" w:color="auto" w:fill="FFFFFF"/>
              <w:spacing w:after="60" w:line="0" w:lineRule="atLeast"/>
              <w:ind w:left="-60" w:right="-61"/>
              <w:jc w:val="center"/>
              <w:rPr>
                <w:rFonts w:ascii="PT Astra Serif" w:eastAsia="PT Astra Serif" w:hAnsi="PT Astra Serif"/>
                <w:b/>
                <w:color w:val="000000"/>
                <w:spacing w:val="-2"/>
                <w:sz w:val="26"/>
                <w:szCs w:val="26"/>
              </w:rPr>
            </w:pPr>
            <w:r>
              <w:rPr>
                <w:rFonts w:ascii="PT Astra Serif" w:eastAsia="PT Astra Serif" w:hAnsi="PT Astra Serif" w:cs="PT Astra Serif"/>
                <w:b/>
                <w:sz w:val="26"/>
                <w:szCs w:val="26"/>
              </w:rPr>
              <w:t>Дом жилой</w:t>
            </w:r>
          </w:p>
        </w:tc>
        <w:tc>
          <w:tcPr>
            <w:tcW w:w="393" w:type="dxa"/>
            <w:tcBorders>
              <w:left w:val="single" w:sz="4" w:space="0" w:color="000000"/>
            </w:tcBorders>
          </w:tcPr>
          <w:p w:rsidR="00F06C74" w:rsidRPr="004C1B47" w:rsidP="00F06C74">
            <w:pPr>
              <w:widowControl w:val="0"/>
              <w:jc w:val="center"/>
              <w:rPr>
                <w:rFonts w:ascii="PT Astra Serif" w:eastAsia="PT Astra Serif" w:hAnsi="PT Astra Serif" w:cs="PT Astra Serif"/>
                <w:b/>
                <w:color w:val="000000"/>
                <w:spacing w:val="-2"/>
                <w:sz w:val="24"/>
                <w:szCs w:val="24"/>
              </w:rPr>
            </w:pPr>
            <w:r w:rsidRPr="00F06C74">
              <w:rPr>
                <w:rFonts w:ascii="PT Astra Serif" w:eastAsia="PT Astra Serif" w:hAnsi="PT Astra Serif" w:cs="PT Astra Serif"/>
                <w:b/>
                <w:color w:val="000000"/>
                <w:spacing w:val="-2"/>
                <w:sz w:val="24"/>
                <w:szCs w:val="24"/>
                <w:lang w:eastAsia="ru-RU" w:bidi="ru-RU"/>
              </w:rPr>
              <w:t>»</w:t>
            </w:r>
          </w:p>
        </w:tc>
      </w:tr>
    </w:tbl>
    <w:p w:rsidR="00F06C74" w:rsidRPr="00F06C74" w:rsidP="00F06C74">
      <w:pPr>
        <w:widowControl w:val="0"/>
        <w:spacing w:line="240" w:lineRule="exact"/>
        <w:jc w:val="center"/>
        <w:rPr>
          <w:rFonts w:ascii="PT Astra Serif" w:eastAsia="PT Astra Serif" w:hAnsi="PT Astra Serif" w:cs="PT Astra Serif"/>
          <w:iCs/>
          <w:color w:val="000000"/>
          <w:spacing w:val="-4"/>
          <w:sz w:val="20"/>
          <w:szCs w:val="20"/>
        </w:rPr>
      </w:pPr>
      <w:r w:rsidRPr="00F06C74">
        <w:rPr>
          <w:rFonts w:ascii="PT Astra Serif" w:eastAsia="PT Astra Serif" w:hAnsi="PT Astra Serif" w:cs="PT Astra Serif"/>
          <w:iCs/>
          <w:color w:val="000000"/>
          <w:spacing w:val="-4"/>
          <w:sz w:val="20"/>
          <w:szCs w:val="20"/>
          <w:lang w:bidi="ru-RU"/>
        </w:rPr>
        <w:t>(наименование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соответствии с данными единого государственного реестра объектов культурного наследия (памятников истории и</w:t>
      </w:r>
      <w:r w:rsidRPr="00F06C74">
        <w:rPr>
          <w:rFonts w:ascii="PT Astra Serif" w:eastAsia="PT Astra Serif" w:hAnsi="PT Astra Serif" w:cs="PT Astra Serif"/>
          <w:iCs/>
          <w:color w:val="000000"/>
          <w:spacing w:val="-4"/>
          <w:sz w:val="20"/>
          <w:szCs w:val="20"/>
          <w:lang w:bidi="ru-RU"/>
        </w:rPr>
        <w:br/>
        <w:t xml:space="preserve"> культуры) народов Российской Федерации)</w:t>
      </w:r>
    </w:p>
    <w:p w:rsidR="00F06C74" w:rsidRPr="00F06C74" w:rsidP="00F06C74">
      <w:pPr>
        <w:widowControl w:val="0"/>
        <w:rPr>
          <w:rFonts w:ascii="PT Astra Serif" w:eastAsia="PT Astra Serif" w:hAnsi="PT Astra Serif" w:cs="PT Astra Serif"/>
          <w:spacing w:val="-2"/>
          <w:sz w:val="24"/>
          <w:szCs w:val="24"/>
        </w:rPr>
      </w:pPr>
    </w:p>
    <w:tbl>
      <w:tblPr>
        <w:tblW w:w="8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567"/>
        <w:gridCol w:w="567"/>
        <w:gridCol w:w="567"/>
        <w:gridCol w:w="567"/>
        <w:gridCol w:w="567"/>
        <w:gridCol w:w="567"/>
        <w:gridCol w:w="567"/>
        <w:gridCol w:w="565"/>
        <w:gridCol w:w="567"/>
        <w:gridCol w:w="567"/>
        <w:gridCol w:w="567"/>
        <w:gridCol w:w="567"/>
        <w:gridCol w:w="567"/>
        <w:gridCol w:w="573"/>
      </w:tblGrid>
      <w:tr w:rsidTr="00871201">
        <w:tblPrEx>
          <w:tblW w:w="8510" w:type="dxa"/>
          <w:jc w:val="center"/>
          <w:tblLayout w:type="fixed"/>
          <w:tblLook w:val="04A0"/>
        </w:tblPrEx>
        <w:trPr>
          <w:trHeight w:val="375"/>
          <w:jc w:val="center"/>
        </w:trPr>
        <w:tc>
          <w:tcPr>
            <w:tcW w:w="568" w:type="dxa"/>
          </w:tcPr>
          <w:p w:rsidR="00F06C74" w:rsidRPr="00BE0D49" w:rsidP="00F06C74">
            <w:pPr>
              <w:jc w:val="center"/>
              <w:rPr>
                <w:rFonts w:ascii="PT Astra Serif" w:hAnsi="PT Astra Serif"/>
                <w:sz w:val="26"/>
                <w:szCs w:val="26"/>
              </w:rPr>
            </w:pPr>
            <w:r w:rsidRPr="00BE0D49">
              <w:rPr>
                <w:rFonts w:ascii="PT Astra Serif" w:hAnsi="PT Astra Serif"/>
                <w:sz w:val="26"/>
                <w:szCs w:val="26"/>
              </w:rPr>
              <w:t>7</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4</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4</w:t>
            </w:r>
          </w:p>
        </w:tc>
        <w:tc>
          <w:tcPr>
            <w:tcW w:w="565" w:type="dxa"/>
          </w:tcPr>
          <w:p w:rsidR="00F06C74" w:rsidRPr="00BE0D49" w:rsidP="00F06C74">
            <w:pPr>
              <w:jc w:val="center"/>
              <w:rPr>
                <w:rFonts w:ascii="PT Astra Serif" w:hAnsi="PT Astra Serif"/>
                <w:sz w:val="26"/>
                <w:szCs w:val="26"/>
              </w:rPr>
            </w:pPr>
            <w:r>
              <w:rPr>
                <w:rFonts w:ascii="PT Astra Serif" w:hAnsi="PT Astra Serif"/>
                <w:sz w:val="26"/>
                <w:szCs w:val="26"/>
              </w:rPr>
              <w:t>7</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8</w:t>
            </w:r>
          </w:p>
        </w:tc>
        <w:tc>
          <w:tcPr>
            <w:tcW w:w="567" w:type="dxa"/>
          </w:tcPr>
          <w:p w:rsidR="00F06C74" w:rsidRPr="0014533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73" w:type="dxa"/>
          </w:tcPr>
          <w:p w:rsidR="00F06C74" w:rsidRPr="00BE0D49" w:rsidP="00F06C74">
            <w:pPr>
              <w:jc w:val="center"/>
              <w:rPr>
                <w:rFonts w:ascii="PT Astra Serif" w:hAnsi="PT Astra Serif"/>
                <w:sz w:val="26"/>
                <w:szCs w:val="26"/>
              </w:rPr>
            </w:pPr>
            <w:r>
              <w:rPr>
                <w:rFonts w:ascii="PT Astra Serif" w:hAnsi="PT Astra Serif"/>
                <w:sz w:val="26"/>
                <w:szCs w:val="26"/>
              </w:rPr>
              <w:t>5</w:t>
            </w:r>
          </w:p>
        </w:tc>
      </w:tr>
    </w:tbl>
    <w:p w:rsidR="00F06C74" w:rsidRPr="00F06C74" w:rsidP="00F06C74">
      <w:pPr>
        <w:widowControl w:val="0"/>
        <w:jc w:val="center"/>
        <w:rPr>
          <w:rFonts w:ascii="PT Astra Serif" w:eastAsia="PT Astra Serif" w:hAnsi="PT Astra Serif" w:cs="PT Astra Serif"/>
          <w:b/>
          <w:bCs/>
          <w:color w:val="000000"/>
          <w:sz w:val="20"/>
          <w:szCs w:val="26"/>
        </w:rPr>
      </w:pPr>
      <w:r w:rsidRPr="00F06C74">
        <w:rPr>
          <w:rFonts w:ascii="PT Astra Serif" w:eastAsia="PT Astra Serif" w:hAnsi="PT Astra Serif" w:cs="PT Astra Serif"/>
          <w:color w:val="000000"/>
          <w:sz w:val="20"/>
          <w:szCs w:val="26"/>
          <w:lang w:bidi="ru-RU"/>
        </w:rPr>
        <w:t>(</w:t>
      </w:r>
      <w:r w:rsidRPr="00F06C74">
        <w:rPr>
          <w:rFonts w:ascii="PT Astra Serif" w:eastAsia="PT Astra Serif" w:hAnsi="PT Astra Serif" w:cs="PT Astra Serif"/>
          <w:color w:val="000000"/>
          <w:sz w:val="20"/>
          <w:lang w:bidi="ru-RU"/>
        </w:rPr>
        <w:t>регистрационный номер объекта культурного наследия в едином государственном реестре объектов культурного наследия (памятников истории и культуры) народов Российской Федерации</w:t>
      </w:r>
      <w:r w:rsidRPr="00F06C74">
        <w:rPr>
          <w:rFonts w:ascii="PT Astra Serif" w:eastAsia="PT Astra Serif" w:hAnsi="PT Astra Serif" w:cs="PT Astra Serif"/>
          <w:color w:val="000000"/>
          <w:sz w:val="20"/>
          <w:szCs w:val="26"/>
          <w:lang w:bidi="ru-RU"/>
        </w:rPr>
        <w:t>)</w:t>
      </w:r>
    </w:p>
    <w:p w:rsidR="00F06C74" w:rsidRPr="00F06C74" w:rsidP="00F06C74">
      <w:pPr>
        <w:widowControl w:val="0"/>
        <w:jc w:val="center"/>
        <w:rPr>
          <w:rFonts w:ascii="PT Astra Serif" w:eastAsia="PT Astra Serif" w:hAnsi="PT Astra Serif" w:cs="PT Astra Serif"/>
          <w:b/>
          <w:bCs/>
          <w:color w:val="000000"/>
          <w:sz w:val="24"/>
          <w:szCs w:val="24"/>
        </w:rPr>
      </w:pPr>
    </w:p>
    <w:p w:rsidR="00F06C74" w:rsidRPr="00F06C74" w:rsidP="00F06C74">
      <w:pPr>
        <w:widowControl w:val="0"/>
        <w:ind w:firstLine="700"/>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Отметка о наличии или отсутствии паспорта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отношении которого утверждено охранное обязательство (далее – объект культурного наследия)</w:t>
      </w:r>
      <w:r>
        <w:rPr>
          <w:rFonts w:ascii="PT Astra Serif" w:eastAsia="PT Astra Serif" w:hAnsi="PT Astra Serif" w:cs="PT Astra Serif"/>
          <w:color w:val="000000"/>
          <w:sz w:val="24"/>
          <w:szCs w:val="24"/>
          <w:vertAlign w:val="superscript"/>
          <w:lang w:bidi="ru-RU"/>
        </w:rPr>
        <w:footnoteReference w:id="2"/>
      </w:r>
      <w:r w:rsidRPr="00F06C74">
        <w:rPr>
          <w:rFonts w:ascii="PT Astra Serif" w:eastAsia="PT Astra Serif" w:hAnsi="PT Astra Serif" w:cs="PT Astra Serif"/>
          <w:color w:val="000000"/>
          <w:sz w:val="24"/>
          <w:szCs w:val="24"/>
          <w:lang w:bidi="ru-RU"/>
        </w:rPr>
        <w:t>:</w:t>
      </w:r>
    </w:p>
    <w:p w:rsidR="00F06C74" w:rsidRPr="00F06C74" w:rsidP="00F06C74">
      <w:pPr>
        <w:widowControl w:val="0"/>
        <w:ind w:firstLine="700"/>
        <w:jc w:val="both"/>
        <w:rPr>
          <w:rFonts w:ascii="PT Astra Serif" w:eastAsia="PT Astra Serif" w:hAnsi="PT Astra Serif" w:cs="PT Astra Serif"/>
          <w:color w:val="000000"/>
          <w:sz w:val="24"/>
          <w:szCs w:val="24"/>
        </w:rPr>
      </w:pPr>
    </w:p>
    <w:tbl>
      <w:tblPr>
        <w:tblW w:w="9356" w:type="dxa"/>
        <w:tblInd w:w="108" w:type="dxa"/>
        <w:tblLook w:val="04A0"/>
      </w:tblPr>
      <w:tblGrid>
        <w:gridCol w:w="3828"/>
        <w:gridCol w:w="425"/>
        <w:gridCol w:w="1702"/>
        <w:gridCol w:w="424"/>
        <w:gridCol w:w="2977"/>
      </w:tblGrid>
      <w:tr w:rsidTr="00871201">
        <w:tblPrEx>
          <w:tblW w:w="9356" w:type="dxa"/>
          <w:tblInd w:w="108" w:type="dxa"/>
          <w:tblLook w:val="04A0"/>
        </w:tblPrEx>
        <w:tc>
          <w:tcPr>
            <w:tcW w:w="3828" w:type="dxa"/>
            <w:tcBorders>
              <w:right w:val="single" w:sz="4" w:space="0" w:color="000000"/>
            </w:tcBorders>
          </w:tcPr>
          <w:p w:rsidR="00F06C74" w:rsidRPr="00F06C74" w:rsidP="00F06C74">
            <w:pPr>
              <w:widowControl w:val="0"/>
              <w:tabs>
                <w:tab w:val="center" w:pos="4457"/>
                <w:tab w:val="center" w:pos="5273"/>
                <w:tab w:val="left" w:pos="6564"/>
              </w:tabs>
              <w:jc w:val="right"/>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имеется</w:t>
            </w:r>
          </w:p>
        </w:tc>
        <w:tc>
          <w:tcPr>
            <w:tcW w:w="425" w:type="dxa"/>
            <w:tcBorders>
              <w:top w:val="single" w:sz="4" w:space="0" w:color="000000"/>
              <w:left w:val="single" w:sz="4" w:space="0" w:color="000000"/>
              <w:bottom w:val="single" w:sz="4" w:space="0" w:color="000000"/>
              <w:right w:val="single" w:sz="4" w:space="0" w:color="000000"/>
            </w:tcBorders>
          </w:tcPr>
          <w:p w:rsidR="00F06C74" w:rsidRPr="00BE0D49" w:rsidP="00F06C74">
            <w:pPr>
              <w:widowControl w:val="0"/>
              <w:tabs>
                <w:tab w:val="center" w:pos="4457"/>
                <w:tab w:val="center" w:pos="5273"/>
                <w:tab w:val="left" w:pos="6564"/>
              </w:tabs>
              <w:jc w:val="both"/>
              <w:rPr>
                <w:rFonts w:ascii="PT Astra Serif" w:eastAsia="PT Astra Serif" w:hAnsi="PT Astra Serif" w:cs="PT Astra Serif"/>
                <w:color w:val="000000"/>
                <w:sz w:val="26"/>
                <w:szCs w:val="26"/>
              </w:rPr>
            </w:pPr>
            <w:r w:rsidRPr="00BE0D49">
              <w:rPr>
                <w:rFonts w:ascii="PT Astra Serif" w:eastAsia="PT Astra Serif" w:hAnsi="PT Astra Serif" w:cs="PT Astra Serif"/>
                <w:color w:val="000000"/>
                <w:sz w:val="26"/>
                <w:szCs w:val="26"/>
                <w:lang w:val="en-US" w:bidi="ru-RU"/>
              </w:rPr>
              <w:t>V</w:t>
            </w:r>
          </w:p>
        </w:tc>
        <w:tc>
          <w:tcPr>
            <w:tcW w:w="1702"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отсутствует</w:t>
            </w:r>
          </w:p>
        </w:tc>
        <w:tc>
          <w:tcPr>
            <w:tcW w:w="424"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977"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r>
    </w:tbl>
    <w:p w:rsidR="00F06C74" w:rsidRPr="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jc w:val="center"/>
        <w:rPr>
          <w:rFonts w:ascii="PT Astra Serif" w:eastAsia="PT Astra Serif" w:hAnsi="PT Astra Serif" w:cs="PT Astra Serif"/>
          <w:b/>
          <w:color w:val="000000"/>
          <w:sz w:val="24"/>
          <w:szCs w:val="24"/>
        </w:rPr>
      </w:pPr>
    </w:p>
    <w:p w:rsidR="00F06C74" w:rsidRPr="00F06C74" w:rsidP="00F06C74">
      <w:pPr>
        <w:widowControl w:val="0"/>
        <w:ind w:firstLine="708"/>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При отсутствии паспорта объекта культурного наследия в охранное обязательство вносятся:</w:t>
      </w:r>
    </w:p>
    <w:p w:rsidR="00F06C74" w:rsidRPr="00F06C74" w:rsidP="00F06C74">
      <w:pPr>
        <w:widowControl w:val="0"/>
        <w:ind w:firstLine="708"/>
        <w:jc w:val="both"/>
        <w:rPr>
          <w:rFonts w:ascii="PT Astra Serif" w:eastAsia="PT Astra Serif" w:hAnsi="PT Astra Serif" w:cs="PT Astra Serif"/>
          <w:color w:val="000000"/>
          <w:sz w:val="24"/>
          <w:szCs w:val="24"/>
          <w:lang w:bidi="ru-RU"/>
        </w:rPr>
      </w:pPr>
    </w:p>
    <w:p w:rsidR="00F06C74" w:rsidRPr="00F06C74" w:rsidP="00F06C74">
      <w:pPr>
        <w:widowControl w:val="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1. Сведения об объекте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наименовании объекта культурного наследия:</w:t>
      </w:r>
    </w:p>
    <w:p w:rsidR="00F06C74" w:rsidRPr="00F06C74" w:rsidP="00F06C74">
      <w:pPr>
        <w:widowControl w:val="0"/>
        <w:tabs>
          <w:tab w:val="left" w:pos="1074"/>
        </w:tabs>
        <w:ind w:left="1069"/>
        <w:jc w:val="both"/>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rPr>
                <w:rFonts w:ascii="PT Astra Serif" w:eastAsia="PT Astra Serif" w:hAnsi="PT Astra Serif" w:cs="PT Astra Serif"/>
                <w:sz w:val="24"/>
                <w:szCs w:val="24"/>
              </w:rPr>
            </w:pPr>
          </w:p>
        </w:tc>
      </w:tr>
    </w:tbl>
    <w:p w:rsidR="00BE0D49">
      <w:pPr>
        <w:rPr>
          <w:rFonts w:ascii="PT Astra Serif" w:eastAsia="PT Astra Serif" w:hAnsi="PT Astra Serif" w:cs="PT Astra Serif"/>
          <w:color w:val="000000"/>
          <w:sz w:val="16"/>
          <w:szCs w:val="16"/>
          <w:lang w:bidi="ru-RU"/>
        </w:rPr>
      </w:pPr>
      <w:r>
        <w:rPr>
          <w:rFonts w:ascii="PT Astra Serif" w:eastAsia="PT Astra Serif" w:hAnsi="PT Astra Serif" w:cs="PT Astra Serif"/>
          <w:color w:val="000000"/>
          <w:sz w:val="16"/>
          <w:szCs w:val="16"/>
          <w:lang w:bidi="ru-RU"/>
        </w:rPr>
        <w:br w:type="page"/>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категории историко-культурного значения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p>
    <w:p w:rsidR="00F06C74" w:rsidRPr="00F06C74" w:rsidP="00F06C74">
      <w:pPr>
        <w:widowControl w:val="0"/>
        <w:tabs>
          <w:tab w:val="left" w:pos="1103"/>
        </w:tabs>
        <w:jc w:val="both"/>
        <w:rPr>
          <w:rFonts w:ascii="PT Astra Serif" w:eastAsia="PT Astra Serif" w:hAnsi="PT Astra Serif" w:cs="PT Astra Serif"/>
          <w:color w:val="000000"/>
          <w:sz w:val="16"/>
          <w:szCs w:val="16"/>
        </w:rPr>
      </w:pPr>
    </w:p>
    <w:tbl>
      <w:tblPr>
        <w:tblW w:w="9356" w:type="dxa"/>
        <w:tblInd w:w="108" w:type="dxa"/>
        <w:tblLayout w:type="fixed"/>
        <w:tblLook w:val="04A0"/>
      </w:tblPr>
      <w:tblGrid>
        <w:gridCol w:w="236"/>
        <w:gridCol w:w="775"/>
        <w:gridCol w:w="2263"/>
        <w:gridCol w:w="848"/>
        <w:gridCol w:w="2263"/>
        <w:gridCol w:w="848"/>
        <w:gridCol w:w="2123"/>
      </w:tblGrid>
      <w:tr w:rsidTr="00871201">
        <w:tblPrEx>
          <w:tblW w:w="9356" w:type="dxa"/>
          <w:tblInd w:w="108" w:type="dxa"/>
          <w:tblLayout w:type="fixed"/>
          <w:tblLook w:val="04A0"/>
        </w:tblPrEx>
        <w:trPr>
          <w:trHeight w:val="427"/>
        </w:trPr>
        <w:tc>
          <w:tcPr>
            <w:tcW w:w="216" w:type="dxa"/>
            <w:tcBorders>
              <w:right w:val="single" w:sz="4" w:space="0" w:color="000000"/>
            </w:tcBorders>
          </w:tcPr>
          <w:p w:rsidR="00F06C74" w:rsidRPr="00F06C74" w:rsidP="00F06C74">
            <w:pPr>
              <w:widowControl w:val="0"/>
              <w:tabs>
                <w:tab w:val="center" w:pos="4457"/>
                <w:tab w:val="center" w:pos="5273"/>
                <w:tab w:val="left" w:pos="6564"/>
              </w:tabs>
              <w:rPr>
                <w:rFonts w:ascii="PT Astra Serif" w:eastAsia="PT Astra Serif" w:hAnsi="PT Astra Serif" w:cs="PT Astra Serif"/>
                <w:color w:val="000000"/>
                <w:sz w:val="24"/>
                <w:szCs w:val="24"/>
              </w:rPr>
            </w:pPr>
          </w:p>
        </w:tc>
        <w:tc>
          <w:tcPr>
            <w:tcW w:w="776"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федерального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регионального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128"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муниципального значения</w:t>
            </w:r>
          </w:p>
        </w:tc>
      </w:tr>
    </w:tbl>
    <w:p w:rsidR="00F06C74" w:rsidRPr="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jc w:val="center"/>
        <w:rPr>
          <w:rFonts w:ascii="PT Astra Serif" w:eastAsia="PT Astra Serif" w:hAnsi="PT Astra Serif" w:cs="PT Astra Serif"/>
          <w:color w:val="000000"/>
          <w:sz w:val="16"/>
          <w:szCs w:val="16"/>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виде объекта культурного наследия:</w:t>
      </w:r>
    </w:p>
    <w:p w:rsidR="00F06C74" w:rsidRPr="00F06C74" w:rsidP="00F06C74">
      <w:pPr>
        <w:widowControl w:val="0"/>
        <w:tabs>
          <w:tab w:val="left" w:pos="1103"/>
        </w:tabs>
        <w:jc w:val="both"/>
        <w:rPr>
          <w:rFonts w:ascii="PT Astra Serif" w:eastAsia="PT Astra Serif" w:hAnsi="PT Astra Serif" w:cs="PT Astra Serif"/>
          <w:sz w:val="16"/>
          <w:szCs w:val="16"/>
        </w:rPr>
      </w:pPr>
    </w:p>
    <w:tbl>
      <w:tblPr>
        <w:tblW w:w="9356" w:type="dxa"/>
        <w:tblInd w:w="108" w:type="dxa"/>
        <w:tblLayout w:type="fixed"/>
        <w:tblLook w:val="04A0"/>
      </w:tblPr>
      <w:tblGrid>
        <w:gridCol w:w="1985"/>
        <w:gridCol w:w="850"/>
        <w:gridCol w:w="2126"/>
        <w:gridCol w:w="850"/>
        <w:gridCol w:w="3545"/>
      </w:tblGrid>
      <w:tr w:rsidTr="00871201">
        <w:tblPrEx>
          <w:tblW w:w="9356" w:type="dxa"/>
          <w:tblInd w:w="108" w:type="dxa"/>
          <w:tblLayout w:type="fixed"/>
          <w:tblLook w:val="04A0"/>
        </w:tblPrEx>
        <w:trPr>
          <w:trHeight w:val="371"/>
        </w:trPr>
        <w:tc>
          <w:tcPr>
            <w:tcW w:w="1984" w:type="dxa"/>
            <w:tcBorders>
              <w:right w:val="single" w:sz="4" w:space="0" w:color="000000"/>
            </w:tcBorders>
          </w:tcPr>
          <w:p w:rsidR="00F06C74" w:rsidRPr="00F06C74" w:rsidP="00F06C74">
            <w:pPr>
              <w:widowControl w:val="0"/>
              <w:tabs>
                <w:tab w:val="center" w:pos="4457"/>
                <w:tab w:val="center" w:pos="5273"/>
                <w:tab w:val="left" w:pos="6564"/>
              </w:tabs>
              <w:jc w:val="right"/>
              <w:rPr>
                <w:rFonts w:ascii="PT Astra Serif" w:eastAsia="PT Astra Serif" w:hAnsi="PT Astra Serif" w:cs="PT Astra Serif"/>
                <w:color w:val="000000"/>
                <w:sz w:val="24"/>
                <w:szCs w:val="24"/>
              </w:rPr>
            </w:pP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126"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rPr>
                <w:rFonts w:ascii="PT Astra Serif" w:eastAsia="PT Astra Serif" w:hAnsi="PT Astra Serif" w:cs="PT Astra Serif"/>
                <w:color w:val="000000"/>
                <w:sz w:val="24"/>
                <w:szCs w:val="24"/>
              </w:rPr>
            </w:pPr>
            <w:r w:rsidRPr="00F06C74">
              <w:rPr>
                <w:rFonts w:ascii="PT Astra Serif" w:eastAsia="PT Astra Serif" w:hAnsi="PT Astra Serif" w:cs="PT Astra Serif"/>
                <w:sz w:val="24"/>
                <w:szCs w:val="24"/>
              </w:rPr>
              <w:t>памятник</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3545"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ансамбль</w:t>
            </w:r>
          </w:p>
        </w:tc>
      </w:tr>
    </w:tbl>
    <w:p w:rsidR="00F06C74" w:rsidRPr="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tabs>
          <w:tab w:val="left" w:pos="1074"/>
        </w:tabs>
        <w:ind w:firstLine="425"/>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425"/>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1.6.</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местонахождении объекта культурного наследия (адрес объекта или, при его отсутствии, описание местоположения объекта):</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(субъект Российской Федерации)</w:t>
      </w: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color w:val="000000"/>
          <w:sz w:val="20"/>
          <w:lang w:bidi="ru-RU"/>
        </w:rPr>
        <w:t>(населенный пункт)</w:t>
      </w:r>
    </w:p>
    <w:p w:rsidR="00F06C74" w:rsidRPr="00F06C74" w:rsidP="00F06C74">
      <w:pPr>
        <w:jc w:val="center"/>
        <w:rPr>
          <w:rFonts w:ascii="PT Astra Serif" w:eastAsia="PT Astra Serif" w:hAnsi="PT Astra Serif" w:cs="PT Astra Serif"/>
          <w:color w:val="000000"/>
          <w:sz w:val="16"/>
          <w:szCs w:val="16"/>
        </w:rPr>
      </w:pPr>
    </w:p>
    <w:tbl>
      <w:tblPr>
        <w:tblW w:w="0" w:type="auto"/>
        <w:tblLayout w:type="fixed"/>
        <w:tblLook w:val="04A0"/>
      </w:tblPr>
      <w:tblGrid>
        <w:gridCol w:w="675"/>
        <w:gridCol w:w="3686"/>
        <w:gridCol w:w="1274"/>
        <w:gridCol w:w="1134"/>
        <w:gridCol w:w="1559"/>
        <w:gridCol w:w="1136"/>
      </w:tblGrid>
      <w:tr w:rsidTr="00871201">
        <w:tblPrEx>
          <w:tblW w:w="0" w:type="auto"/>
          <w:tblLayout w:type="fixed"/>
          <w:tblLook w:val="04A0"/>
        </w:tblPrEx>
        <w:trPr>
          <w:cantSplit/>
          <w:trHeight w:val="435"/>
        </w:trPr>
        <w:tc>
          <w:tcPr>
            <w:tcW w:w="675" w:type="dxa"/>
            <w:tcBorders>
              <w:right w:val="single" w:sz="4" w:space="0" w:color="000000"/>
            </w:tcBorders>
          </w:tcPr>
          <w:p w:rsidR="00F06C74" w:rsidRPr="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ул.</w:t>
            </w:r>
          </w:p>
        </w:tc>
        <w:tc>
          <w:tcPr>
            <w:tcW w:w="3686"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c>
          <w:tcPr>
            <w:tcW w:w="1274" w:type="dxa"/>
            <w:tcBorders>
              <w:left w:val="single" w:sz="4" w:space="0" w:color="000000"/>
              <w:right w:val="single" w:sz="4" w:space="0" w:color="000000"/>
            </w:tcBorders>
          </w:tcPr>
          <w:p w:rsidR="00F06C74" w:rsidRPr="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д.</w:t>
            </w:r>
          </w:p>
        </w:tc>
        <w:tc>
          <w:tcPr>
            <w:tcW w:w="1134"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c>
          <w:tcPr>
            <w:tcW w:w="1559" w:type="dxa"/>
            <w:tcBorders>
              <w:left w:val="single" w:sz="4" w:space="0" w:color="000000"/>
              <w:right w:val="single" w:sz="4" w:space="0" w:color="000000"/>
            </w:tcBorders>
          </w:tcPr>
          <w:p w:rsidR="00F06C74" w:rsidRPr="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корп. и (или) стр.</w:t>
            </w:r>
          </w:p>
        </w:tc>
        <w:tc>
          <w:tcPr>
            <w:tcW w:w="1136"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r>
    </w:tbl>
    <w:p w:rsidR="00F06C74" w:rsidRPr="00F06C74" w:rsidP="00F06C74">
      <w:pPr>
        <w:rPr>
          <w:rFonts w:ascii="PT Astra Serif" w:eastAsia="PT Astra Serif" w:hAnsi="PT Astra Serif" w:cs="PT Astra Serif"/>
          <w:sz w:val="16"/>
          <w:szCs w:val="16"/>
        </w:rPr>
      </w:pPr>
    </w:p>
    <w:tbl>
      <w:tblPr>
        <w:tblW w:w="0" w:type="auto"/>
        <w:tblLayout w:type="fixed"/>
        <w:tblLook w:val="04A0"/>
      </w:tblPr>
      <w:tblGrid>
        <w:gridCol w:w="4360"/>
        <w:gridCol w:w="5102"/>
      </w:tblGrid>
      <w:tr w:rsidTr="00871201">
        <w:tblPrEx>
          <w:tblW w:w="0" w:type="auto"/>
          <w:tblLayout w:type="fixed"/>
          <w:tblLook w:val="04A0"/>
        </w:tblPrEx>
        <w:trPr>
          <w:cantSplit/>
          <w:trHeight w:val="354"/>
        </w:trPr>
        <w:tc>
          <w:tcPr>
            <w:tcW w:w="4360" w:type="dxa"/>
            <w:tcBorders>
              <w:right w:val="single" w:sz="4" w:space="0" w:color="000000"/>
            </w:tcBorders>
          </w:tcPr>
          <w:p w:rsidR="00F06C74" w:rsidRPr="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кадастровый номер (при наличии):</w:t>
            </w:r>
          </w:p>
        </w:tc>
        <w:tc>
          <w:tcPr>
            <w:tcW w:w="5102"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hAnsi="PT Astra Serif"/>
                <w:sz w:val="24"/>
                <w:szCs w:val="24"/>
              </w:rPr>
            </w:pPr>
          </w:p>
        </w:tc>
      </w:tr>
    </w:tbl>
    <w:p w:rsidR="00F06C74" w:rsidRPr="00F06C74" w:rsidP="00F06C74">
      <w:pPr>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4A0"/>
      </w:tblPr>
      <w:tblGrid>
        <w:gridCol w:w="9356"/>
      </w:tblGrid>
      <w:tr w:rsidTr="00871201">
        <w:tblPrEx>
          <w:tblW w:w="0" w:type="auto"/>
          <w:tblInd w:w="108" w:type="dxa"/>
          <w:tblLayout w:type="fixed"/>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ind w:right="-1"/>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(описание местоположения)</w:t>
      </w:r>
    </w:p>
    <w:p w:rsidR="00F06C74" w:rsidRPr="00F06C74" w:rsidP="00F06C74">
      <w:pPr>
        <w:widowControl w:val="0"/>
        <w:ind w:right="-1"/>
        <w:jc w:val="center"/>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1.7.</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границах территории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1.8.</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Описание предмета охраны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1.9.</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Фотографическое (иное графическое) изображение объекта культурного наследия (на момент утверждения охранного обязательства), за исключением отдельных объектов археологического наследия, фотографическое изображение которых вносится на основании решения соответствующего органа охраны объектов культурного наследия, на _____ листах.</w:t>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1.10.</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BE0D49"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BE0D49" w:rsidP="00BE0D49">
      <w:pPr>
        <w:rPr>
          <w:rFonts w:eastAsia="PT Astra Serif"/>
          <w:lang w:bidi="ru-RU"/>
        </w:rPr>
      </w:pPr>
      <w:r>
        <w:rPr>
          <w:rFonts w:eastAsia="PT Astra Serif"/>
          <w:lang w:bidi="ru-RU"/>
        </w:rPr>
        <w:br w:type="page"/>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объектах культурного наследия, входящих в состав объекта культурного наследия, являющегося ансамблем:</w:t>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rPr>
      </w:pPr>
    </w:p>
    <w:tbl>
      <w:tblPr>
        <w:tblStyle w:val="TableGrid"/>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842"/>
        <w:gridCol w:w="1984"/>
        <w:gridCol w:w="1701"/>
        <w:gridCol w:w="1559"/>
        <w:gridCol w:w="1701"/>
      </w:tblGrid>
      <w:tr w:rsidTr="00871201">
        <w:tblPrEx>
          <w:tblW w:w="0" w:type="auto"/>
          <w:tblInd w:w="108" w:type="dxa"/>
          <w:tblLayout w:type="fixed"/>
          <w:tblLook w:val="04A0"/>
        </w:tblPrEx>
        <w:tc>
          <w:tcPr>
            <w:tcW w:w="567"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w:t>
            </w:r>
          </w:p>
        </w:tc>
        <w:tc>
          <w:tcPr>
            <w:tcW w:w="1842"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Наименование объекта культурного наследия</w:t>
            </w:r>
          </w:p>
        </w:tc>
        <w:tc>
          <w:tcPr>
            <w:tcW w:w="1984"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Адрес объекта или местоположение</w:t>
            </w:r>
          </w:p>
        </w:tc>
        <w:tc>
          <w:tcPr>
            <w:tcW w:w="1701"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Границы территории объекта культурного наследия</w:t>
            </w:r>
          </w:p>
        </w:tc>
        <w:tc>
          <w:tcPr>
            <w:tcW w:w="1559"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Предмет охраны объекта культурного наследия</w:t>
            </w:r>
          </w:p>
        </w:tc>
        <w:tc>
          <w:tcPr>
            <w:tcW w:w="1701"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Зоны охраны объекта культурного наследия</w:t>
            </w:r>
          </w:p>
        </w:tc>
      </w:tr>
      <w:tr w:rsidTr="00871201">
        <w:tblPrEx>
          <w:tblW w:w="0" w:type="auto"/>
          <w:tblInd w:w="108" w:type="dxa"/>
          <w:tblLayout w:type="fixed"/>
          <w:tblLook w:val="04A0"/>
        </w:tblPrEx>
        <w:tc>
          <w:tcPr>
            <w:tcW w:w="567" w:type="dxa"/>
          </w:tcPr>
          <w:p w:rsidR="00F06C74" w:rsidRPr="00F06C74" w:rsidP="00F06C74">
            <w:pPr>
              <w:rPr>
                <w:rFonts w:ascii="PT Astra Serif" w:eastAsia="PT Astra Serif" w:hAnsi="PT Astra Serif" w:cs="PT Astra Serif"/>
                <w:color w:val="000000"/>
                <w:sz w:val="24"/>
                <w:szCs w:val="24"/>
                <w:lang w:bidi="ru-RU"/>
              </w:rPr>
            </w:pPr>
          </w:p>
        </w:tc>
        <w:tc>
          <w:tcPr>
            <w:tcW w:w="1842" w:type="dxa"/>
          </w:tcPr>
          <w:p w:rsidR="00F06C74" w:rsidRPr="00F06C74" w:rsidP="00F06C74">
            <w:pPr>
              <w:rPr>
                <w:rFonts w:ascii="PT Astra Serif" w:eastAsia="PT Astra Serif" w:hAnsi="PT Astra Serif" w:cs="PT Astra Serif"/>
                <w:color w:val="000000"/>
                <w:sz w:val="24"/>
                <w:szCs w:val="24"/>
                <w:lang w:bidi="ru-RU"/>
              </w:rPr>
            </w:pPr>
          </w:p>
        </w:tc>
        <w:tc>
          <w:tcPr>
            <w:tcW w:w="1984" w:type="dxa"/>
          </w:tcPr>
          <w:p w:rsidR="00F06C74" w:rsidRPr="00F06C74" w:rsidP="00F06C74">
            <w:pPr>
              <w:rPr>
                <w:rFonts w:ascii="PT Astra Serif" w:eastAsia="PT Astra Serif" w:hAnsi="PT Astra Serif" w:cs="PT Astra Serif"/>
                <w:color w:val="000000"/>
                <w:sz w:val="24"/>
                <w:szCs w:val="24"/>
                <w:lang w:bidi="ru-RU"/>
              </w:rPr>
            </w:pPr>
          </w:p>
        </w:tc>
        <w:tc>
          <w:tcPr>
            <w:tcW w:w="1701" w:type="dxa"/>
          </w:tcPr>
          <w:p w:rsidR="00F06C74" w:rsidRPr="00F06C74" w:rsidP="00F06C74">
            <w:pPr>
              <w:rPr>
                <w:rFonts w:ascii="PT Astra Serif" w:eastAsia="PT Astra Serif" w:hAnsi="PT Astra Serif" w:cs="PT Astra Serif"/>
                <w:color w:val="000000"/>
                <w:sz w:val="24"/>
                <w:szCs w:val="24"/>
                <w:lang w:bidi="ru-RU"/>
              </w:rPr>
            </w:pPr>
          </w:p>
        </w:tc>
        <w:tc>
          <w:tcPr>
            <w:tcW w:w="1559" w:type="dxa"/>
          </w:tcPr>
          <w:p w:rsidR="00F06C74" w:rsidRPr="00F06C74" w:rsidP="00F06C74">
            <w:pPr>
              <w:rPr>
                <w:rFonts w:ascii="PT Astra Serif" w:eastAsia="PT Astra Serif" w:hAnsi="PT Astra Serif" w:cs="PT Astra Serif"/>
                <w:color w:val="000000"/>
                <w:sz w:val="24"/>
                <w:szCs w:val="24"/>
                <w:lang w:bidi="ru-RU"/>
              </w:rPr>
            </w:pPr>
          </w:p>
        </w:tc>
        <w:tc>
          <w:tcPr>
            <w:tcW w:w="1701" w:type="dxa"/>
          </w:tcPr>
          <w:p w:rsidR="00F06C74" w:rsidRPr="00F06C74" w:rsidP="00F06C74">
            <w:pPr>
              <w:rPr>
                <w:rFonts w:ascii="PT Astra Serif" w:eastAsia="PT Astra Serif" w:hAnsi="PT Astra Serif" w:cs="PT Astra Serif"/>
                <w:color w:val="000000"/>
                <w:sz w:val="24"/>
                <w:szCs w:val="24"/>
                <w:lang w:bidi="ru-RU"/>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требованиях к осуществлению деятельности в границах территории объекта культурного наследия, об особом режиме использования земельного участка, в границах которого располагается объект археологического наследия, установленных статьей 5.1 Федерального закона от 25 июня 2002 года № 73-ФЗ «Об объектах культурного наследия (памятниках истории и культуры) народов Российской Федерации» (далее – Закон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Иные сведения, предусмотренные Законом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color w:val="000000"/>
          <w:sz w:val="24"/>
          <w:szCs w:val="24"/>
        </w:rPr>
        <w:t>Раздел 2. Требования к сохранению объекта культурного наследия</w:t>
      </w:r>
    </w:p>
    <w:p w:rsidR="00F06C74" w:rsidRPr="00F06C74" w:rsidP="00F06C74">
      <w:pPr>
        <w:widowControl w:val="0"/>
        <w:tabs>
          <w:tab w:val="left" w:pos="1074"/>
        </w:tabs>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1 статьи 47.2 Закона № 73-ФЗ требования к сохранению объекта культурного наследия предусматривают консервацию, ремонт, реставрацию объекта культурного наследия, приспособление объекта культурного наследия для современного использования либо сочетание указанных мер.</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Состав (перечень) и сроки (периодичность) работ по сохранению объекта культурного наследия являются неотъемлемой частью настоящего охранного обязательства (приложение № 1 к охранному обязательству) и определяются соответствующим органом охраны объектов культурного наследия, определенным пунктом 7 статьи 47.6 Закона № 73- ФЗ (далее - соответствующий орган охраны) культурного наследия (в соответствии со статьями 9, 9.1, 9.2, 9.3 Закона № 73-ФЗ) с</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учетом мнения собственника или иного законного владельца объекта культурного наследия, на основании составленного органом охраны объектов культурного наследия акта технического состояния объекта культурного наследия, с учетом вида данного объекта культурного наследия, его индивидуальных особенностей, физического состояния, функционального назначения и намечаемого использования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обеспечивать финансирование мероприятий, обеспечивающих выполнение требований к сохранению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3. Требования к содержанию и использованию объекта </w:t>
      </w:r>
      <w:r w:rsidRPr="00F06C74">
        <w:rPr>
          <w:rFonts w:ascii="PT Astra Serif" w:eastAsia="PT Astra Serif" w:hAnsi="PT Astra Serif" w:cs="PT Astra Serif"/>
          <w:b/>
          <w:bCs/>
          <w:color w:val="000000"/>
          <w:sz w:val="24"/>
          <w:szCs w:val="24"/>
          <w:lang w:bidi="ru-RU"/>
        </w:rPr>
        <w:br/>
        <w:t>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В соответствии с пунктом 1 статьи 47.3 Закона № 73-ФЗ при содержании и использовании объекта культурного наследия, включенного в реестр, выявленного объекта культурного наследия в целях поддержания в надлежащем техническом состоянии без ухудшения физического состояния и (или) изменения предмета охраны данного объекта культурного наследия лица, указанные в пункте 11 статьи 47.6 Закона № 73-ФЗ, лицо, </w:t>
      </w:r>
      <w:r w:rsidRPr="00F06C74">
        <w:rPr>
          <w:rFonts w:ascii="PT Astra Serif" w:eastAsia="PT Astra Serif" w:hAnsi="PT Astra Serif" w:cs="PT Astra Serif"/>
          <w:color w:val="000000"/>
          <w:sz w:val="24"/>
          <w:szCs w:val="24"/>
          <w:lang w:bidi="ru-RU"/>
        </w:rPr>
        <w:t>которому земельный участок, в границах которого располагается объект археологического наследия, принадлежит на праве собственности или ином вещном праве</w:t>
      </w:r>
      <w:r w:rsidR="00AD5C85">
        <w:rPr>
          <w:rFonts w:ascii="PT Astra Serif" w:eastAsia="PT Astra Serif" w:hAnsi="PT Astra Serif" w:cs="PT Astra Serif"/>
          <w:color w:val="000000"/>
          <w:sz w:val="24"/>
          <w:szCs w:val="24"/>
          <w:lang w:bidi="ru-RU"/>
        </w:rPr>
        <w:t xml:space="preserve"> (далее – лица, ответственные за содержание объектов культурного наследия)</w:t>
      </w:r>
      <w:r w:rsidRPr="00F06C74">
        <w:rPr>
          <w:rFonts w:ascii="PT Astra Serif" w:eastAsia="PT Astra Serif" w:hAnsi="PT Astra Serif" w:cs="PT Astra Serif"/>
          <w:color w:val="000000"/>
          <w:sz w:val="24"/>
          <w:szCs w:val="24"/>
          <w:lang w:bidi="ru-RU"/>
        </w:rPr>
        <w:t>, обязаны:</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1) о</w:t>
      </w:r>
      <w:r w:rsidRPr="00F06C74">
        <w:rPr>
          <w:rFonts w:ascii="PT Astra Serif" w:eastAsia="PT Astra Serif" w:hAnsi="PT Astra Serif" w:cs="PT Astra Serif"/>
          <w:color w:val="000000"/>
          <w:sz w:val="24"/>
          <w:szCs w:val="24"/>
          <w:highlight w:val="white"/>
          <w:lang w:bidi="ru-RU"/>
        </w:rPr>
        <w:t>существля</w:t>
      </w:r>
      <w:r w:rsidRPr="00F06C74">
        <w:rPr>
          <w:rFonts w:ascii="PT Astra Serif" w:eastAsia="PT Astra Serif" w:hAnsi="PT Astra Serif" w:cs="PT Astra Serif"/>
          <w:color w:val="000000"/>
          <w:sz w:val="24"/>
          <w:szCs w:val="24"/>
          <w:lang w:bidi="ru-RU"/>
        </w:rPr>
        <w:t>ть расходы на содержание объекта культурного наследия и поддержание его в надлежащем техническом, санитарном и противопожарном состоянии;</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2) не проводить работы, изменяющие предмет охраны объекта культурного наследия либо ухудшающие условия, необходимые для сохранности объекта культурного наследия;</w:t>
      </w:r>
    </w:p>
    <w:p w:rsidR="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 не проводить работы, изменяющие облик, объемно-планировочные и конструктивные решения и структуры, интерьер выявленного объекта культурного наследия, объекта культурного наследия, включенного в реестр, в случае, если предмет охраны объекта культурного наследия не определен;</w:t>
      </w:r>
    </w:p>
    <w:p w:rsidR="00B32B62" w:rsidRPr="00B32B62" w:rsidP="00B32B62">
      <w:pPr>
        <w:autoSpaceDE w:val="0"/>
        <w:autoSpaceDN w:val="0"/>
        <w:adjustRightInd w:val="0"/>
        <w:ind w:firstLine="426"/>
        <w:jc w:val="both"/>
        <w:rPr>
          <w:rFonts w:ascii="PT Astra Serif" w:hAnsi="PT Astra Serif" w:cs="PT Astra Serif"/>
          <w:sz w:val="24"/>
          <w:szCs w:val="24"/>
          <w:lang w:bidi="ar-SA"/>
        </w:rPr>
      </w:pPr>
      <w:r>
        <w:rPr>
          <w:rFonts w:ascii="PT Astra Serif" w:eastAsia="PT Astra Serif" w:hAnsi="PT Astra Serif" w:cs="PT Astra Serif"/>
          <w:color w:val="000000"/>
          <w:sz w:val="24"/>
          <w:szCs w:val="24"/>
          <w:lang w:bidi="ru-RU"/>
        </w:rPr>
        <w:t>3.1) </w:t>
      </w:r>
      <w:r>
        <w:rPr>
          <w:rFonts w:ascii="PT Astra Serif" w:hAnsi="PT Astra Serif" w:cs="PT Astra Serif"/>
          <w:sz w:val="24"/>
          <w:szCs w:val="24"/>
          <w:lang w:bidi="ar-SA"/>
        </w:rPr>
        <w:t xml:space="preserve">выполнять не затрагивающие предмета охраны объекта культурного наследия, включенного в реестр, либо не изменяющие внешнего облика, объемно-планировочных и конструктивных решений и структур, интерьера объекта культурного наследия, включенного в реестр, предмет охраны которого не определен, выявленного объекта культурного наследия работы по капитальному ремонту общего имущества в многоквартирном доме, являющемся объектом культурного наследия, включенным в реестр, или выявленным объектом культурного наследия, с соблюдением требований, предусмотренных </w:t>
      </w:r>
      <w:hyperlink r:id="rId7" w:history="1">
        <w:r>
          <w:rPr>
            <w:rFonts w:ascii="PT Astra Serif" w:hAnsi="PT Astra Serif" w:cs="PT Astra Serif"/>
            <w:color w:val="0000FF"/>
            <w:sz w:val="24"/>
            <w:szCs w:val="24"/>
            <w:lang w:bidi="ar-SA"/>
          </w:rPr>
          <w:t>статьей 56.1</w:t>
        </w:r>
      </w:hyperlink>
      <w:r>
        <w:rPr>
          <w:rFonts w:ascii="PT Astra Serif" w:hAnsi="PT Astra Serif" w:cs="PT Astra Serif"/>
          <w:sz w:val="24"/>
          <w:szCs w:val="24"/>
          <w:lang w:bidi="ar-SA"/>
        </w:rPr>
        <w:t xml:space="preserve"> настоящего Федерального закона;</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4) обеспечивать сохранность и неизменность облика выявленного объекта культурного наследия;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xml:space="preserve">5) соблюдать установленные статьей 5.1 Закона № 73-ФЗ требования к осуществлению деятельности в границах территории объекта культурного наследия, включенного в реестр, </w:t>
      </w:r>
      <w:r w:rsidR="00B32B62">
        <w:rPr>
          <w:rFonts w:ascii="PT Astra Serif" w:eastAsia="PT Astra Serif" w:hAnsi="PT Astra Serif" w:cs="PT Astra Serif"/>
          <w:color w:val="000000"/>
          <w:sz w:val="24"/>
          <w:szCs w:val="24"/>
          <w:lang w:bidi="ru-RU"/>
        </w:rPr>
        <w:t xml:space="preserve">выявленного объекта культурного наследия, </w:t>
      </w:r>
      <w:r w:rsidRPr="00F06C74">
        <w:rPr>
          <w:rFonts w:ascii="PT Astra Serif" w:eastAsia="PT Astra Serif" w:hAnsi="PT Astra Serif" w:cs="PT Astra Serif"/>
          <w:color w:val="000000"/>
          <w:sz w:val="24"/>
          <w:szCs w:val="24"/>
          <w:lang w:bidi="ru-RU"/>
        </w:rPr>
        <w:t>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6) не использовать объект культурного наследия (за исключением оборудованных с учетом требований противопожарной безопасности объектов культурного наследия, предназначенных либо предназначавшихся для осуществления и (или) обеспечения указанных ниже видов хозяйственной деятельности, и помещений для хранения предметов религиозного назначения, включая свечи и лампадное масло):</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склады и объекты производства взрывчатых и огнеопасных материалов, предметов и веществ, загрязняющих интерьер объекта культурного наследия, его фасад, территорию и водные объекты и (или) имеющих вредные парогазообразные и иные выделения;</w:t>
      </w:r>
    </w:p>
    <w:p w:rsidR="00F06C74" w:rsidRPr="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 под объекты производства, имеющие оборудование, оказывающее динамическое и вибрационное воздействие на конструкции объекта культурного наследия, независимо от мощности данного оборудования;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объекты производства и лаборатории, связанные с неблагоприятным для объекта культурного наследия температурно-влажностным режимом и применением химически активных веществ;</w:t>
      </w:r>
    </w:p>
    <w:p w:rsidR="00F06C74" w:rsidRPr="00F06C74" w:rsidP="00F06C74">
      <w:pPr>
        <w:widowControl w:val="0"/>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 незамедлительно извещать соответствующий орган охраны объектов культурного наследия обо всех известных ему повреждениях, авариях или об иных обстоятельствах, причинивших вред объекту культурного наследия, включая объект археологического наследия, земельному участку в границах территории объекта культурного наследия либо земельному участку, в границах которого располагается объект археологического наследия, или угрожающих причинением такого вреда, и безотлагательно принимать меры по предотвращению дальнейшего разрушения, в том числе проводить противоаварийные работы в порядке, установленном для проведения работ по сохранению объекта культурного наследия;</w:t>
      </w:r>
    </w:p>
    <w:p w:rsidR="00F06C74" w:rsidRPr="00F06C74" w:rsidP="00F06C74">
      <w:pPr>
        <w:widowControl w:val="0"/>
        <w:ind w:right="-1"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8) не допускать ухудшения состояния территории объекта культурного наследия, включенного в реестр,</w:t>
      </w:r>
      <w:r w:rsidR="00B32B62">
        <w:rPr>
          <w:rFonts w:ascii="PT Astra Serif" w:eastAsia="PT Astra Serif" w:hAnsi="PT Astra Serif" w:cs="PT Astra Serif"/>
          <w:color w:val="000000"/>
          <w:sz w:val="24"/>
          <w:szCs w:val="24"/>
          <w:lang w:bidi="ru-RU"/>
        </w:rPr>
        <w:t xml:space="preserve"> выявленного объекта культурного наследия, </w:t>
      </w:r>
      <w:r w:rsidRPr="00F06C74">
        <w:rPr>
          <w:rFonts w:ascii="PT Astra Serif" w:eastAsia="PT Astra Serif" w:hAnsi="PT Astra Serif" w:cs="PT Astra Serif"/>
          <w:color w:val="000000"/>
          <w:sz w:val="24"/>
          <w:szCs w:val="24"/>
          <w:lang w:bidi="ru-RU"/>
        </w:rPr>
        <w:t xml:space="preserve">поддерживать </w:t>
      </w:r>
      <w:r w:rsidRPr="00F06C74">
        <w:rPr>
          <w:rFonts w:ascii="PT Astra Serif" w:eastAsia="PT Astra Serif" w:hAnsi="PT Astra Serif" w:cs="PT Astra Serif"/>
          <w:color w:val="000000"/>
          <w:sz w:val="24"/>
          <w:szCs w:val="24"/>
          <w:lang w:bidi="ru-RU"/>
        </w:rPr>
        <w:t xml:space="preserve">территорию </w:t>
      </w:r>
      <w:r w:rsidR="00B32B62">
        <w:rPr>
          <w:rFonts w:ascii="PT Astra Serif" w:eastAsia="PT Astra Serif" w:hAnsi="PT Astra Serif" w:cs="PT Astra Serif"/>
          <w:color w:val="000000"/>
          <w:sz w:val="24"/>
          <w:szCs w:val="24"/>
          <w:lang w:bidi="ru-RU"/>
        </w:rPr>
        <w:t xml:space="preserve">соответствующих </w:t>
      </w:r>
      <w:r w:rsidRPr="00F06C74">
        <w:rPr>
          <w:rFonts w:ascii="PT Astra Serif" w:eastAsia="PT Astra Serif" w:hAnsi="PT Astra Serif" w:cs="PT Astra Serif"/>
          <w:color w:val="000000"/>
          <w:sz w:val="24"/>
          <w:szCs w:val="24"/>
          <w:lang w:bidi="ru-RU"/>
        </w:rPr>
        <w:t>объект</w:t>
      </w:r>
      <w:r w:rsidR="00B32B62">
        <w:rPr>
          <w:rFonts w:ascii="PT Astra Serif" w:eastAsia="PT Astra Serif" w:hAnsi="PT Astra Serif" w:cs="PT Astra Serif"/>
          <w:color w:val="000000"/>
          <w:sz w:val="24"/>
          <w:szCs w:val="24"/>
          <w:lang w:bidi="ru-RU"/>
        </w:rPr>
        <w:t>ов</w:t>
      </w:r>
      <w:r w:rsidRPr="00F06C74">
        <w:rPr>
          <w:rFonts w:ascii="PT Astra Serif" w:eastAsia="PT Astra Serif" w:hAnsi="PT Astra Serif" w:cs="PT Astra Serif"/>
          <w:color w:val="000000"/>
          <w:sz w:val="24"/>
          <w:szCs w:val="24"/>
          <w:lang w:bidi="ru-RU"/>
        </w:rPr>
        <w:t xml:space="preserve"> культурного наследия в благоустроенном состоянии.</w:t>
      </w:r>
    </w:p>
    <w:p w:rsidR="00B32B62" w:rsidP="00B32B62">
      <w:pPr>
        <w:autoSpaceDE w:val="0"/>
        <w:autoSpaceDN w:val="0"/>
        <w:adjustRightInd w:val="0"/>
        <w:ind w:firstLine="426"/>
        <w:jc w:val="both"/>
        <w:rPr>
          <w:rFonts w:ascii="PT Astra Serif" w:hAnsi="PT Astra Serif" w:cs="PT Astra Serif"/>
          <w:sz w:val="24"/>
          <w:szCs w:val="24"/>
          <w:lang w:bidi="ar-SA"/>
        </w:rPr>
      </w:pPr>
      <w:r w:rsidRPr="00F06C74">
        <w:rPr>
          <w:rFonts w:ascii="PT Astra Serif" w:eastAsia="PT Astra Serif" w:hAnsi="PT Astra Serif" w:cs="PT Astra Serif"/>
          <w:color w:val="000000"/>
          <w:sz w:val="24"/>
          <w:szCs w:val="24"/>
          <w:lang w:bidi="ru-RU"/>
        </w:rPr>
        <w:t>3.2.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В соответствии с пунктом 2 статьи 47.3 Закона № 73-ФЗ собственник </w:t>
      </w:r>
      <w:r>
        <w:rPr>
          <w:rFonts w:ascii="PT Astra Serif" w:hAnsi="PT Astra Serif" w:cs="PT Astra Serif"/>
          <w:sz w:val="24"/>
          <w:szCs w:val="24"/>
          <w:lang w:bidi="ar-SA"/>
        </w:rPr>
        <w:t>жилого и (или) нежилого помещения, расположенного в многоквартирном доме, являющемся объектом культурного наследия, включенным в реестр, или выявленным объектом культурного наследия, собственник жилого и (или) нежилого помещения, являющегося объектом культурного наследия, включенным в реестр, или выявленным объектом культурного наследия, обязаны обеспечивать поддержание данных объектов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 включенного в реестр, без изменения внешнего облика, объемно-планировочных и конструктивных решений и структур, интерьера объекта культурного наследия, включенного в реестр, предмет охраны которого не определен, выявленного объекта культурного наследия, а также выполнять иные требования к содержанию и использованию данных объектов культурного наследия, предусмотренные настоящей статьей.</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 обнаружения при проведении работ на земельном участке в границах территории объекта культурного наследия либо на земельном участке, в границах которого располагается объект археологического наследия, объектов, обладающих признаками объекта культурного наследия, собственник или иной законный владелец объекта культурного наследия осуществляет действия, предусмотренные подпунктом 2 пункта 3 статьи 47.2 Закона № 73-ФЗ.</w:t>
      </w:r>
    </w:p>
    <w:p w:rsidR="00B32B62" w:rsidP="00032732">
      <w:pPr>
        <w:autoSpaceDE w:val="0"/>
        <w:autoSpaceDN w:val="0"/>
        <w:adjustRightInd w:val="0"/>
        <w:ind w:firstLine="360"/>
        <w:jc w:val="both"/>
        <w:rPr>
          <w:rFonts w:ascii="PT Astra Serif" w:hAnsi="PT Astra Serif" w:cs="PT Astra Serif"/>
          <w:sz w:val="24"/>
          <w:szCs w:val="24"/>
          <w:lang w:bidi="ar-SA"/>
        </w:rPr>
      </w:pPr>
      <w:r w:rsidRPr="00F06C74">
        <w:rPr>
          <w:rFonts w:ascii="PT Astra Serif" w:eastAsia="PT Astra Serif" w:hAnsi="PT Astra Serif" w:cs="PT Astra Serif"/>
          <w:color w:val="000000"/>
          <w:sz w:val="24"/>
          <w:szCs w:val="24"/>
          <w:lang w:bidi="ru-RU"/>
        </w:rPr>
        <w:t>3.4.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w:t>
      </w:r>
      <w:r>
        <w:rPr>
          <w:rFonts w:ascii="PT Astra Serif" w:eastAsia="PT Astra Serif" w:hAnsi="PT Astra Serif" w:cs="PT Astra Serif"/>
          <w:color w:val="000000"/>
          <w:sz w:val="24"/>
          <w:szCs w:val="24"/>
          <w:lang w:bidi="ru-RU"/>
        </w:rPr>
        <w:t>,</w:t>
      </w:r>
      <w:r>
        <w:rPr>
          <w:rFonts w:ascii="PT Astra Serif" w:hAnsi="PT Astra Serif" w:cs="PT Astra Serif"/>
          <w:sz w:val="24"/>
          <w:szCs w:val="24"/>
          <w:lang w:bidi="ar-SA"/>
        </w:rPr>
        <w:t xml:space="preserve"> если содержание или использование объекта культурного наследия, включенного в реестр, выявленного объекта культурного наследия может привести к ухудшению физического состояния данных объектов культурного наследия, их территорий и (или) ухудшению состояния предмета охраны объекта культурного наследия, включенного в реестр, внешнего облика, объемно-планировочных и конструктивных решений и структур, интерьера объекта культурного наследия, включенного в реестр, предмет охраны которого не определен, выявленного объекта культурного наследия, органом охраны объектов культурного наследия, определенным </w:t>
      </w:r>
      <w:hyperlink r:id="rId8" w:history="1">
        <w:r>
          <w:rPr>
            <w:rFonts w:ascii="PT Astra Serif" w:hAnsi="PT Astra Serif" w:cs="PT Astra Serif"/>
            <w:color w:val="0000FF"/>
            <w:sz w:val="24"/>
            <w:szCs w:val="24"/>
            <w:lang w:bidi="ar-SA"/>
          </w:rPr>
          <w:t>пунктом 7 статьи 47.6</w:t>
        </w:r>
      </w:hyperlink>
      <w:r>
        <w:rPr>
          <w:rFonts w:ascii="PT Astra Serif" w:hAnsi="PT Astra Serif" w:cs="PT Astra Serif"/>
          <w:sz w:val="24"/>
          <w:szCs w:val="24"/>
          <w:lang w:bidi="ar-SA"/>
        </w:rPr>
        <w:t xml:space="preserve"> настоящего Федерального закона в отношении объекта культурного наследия, включенного в реестр, региональным органом охраны объектов культурного наследия в отношении выявленного объекта культурного наследия устанавливаются следующие требования: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видам хозяйственной деятельности с использованием объекта культурного наследия, либо к видам хозяйственной деятельности, оказывающим воздействие на указанный объект, в том числе ограничение хозяйственной деятельности:</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использованию объекта культурного наследия при осуществлении хозяйственной деятельности, предусматривающие в том числе ограничение технических и иных параметров воздействия на объект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благоустройству в границах территории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717899">
      <w:pPr>
        <w:widowControl w:val="0"/>
        <w:tabs>
          <w:tab w:val="left" w:pos="1074"/>
        </w:tabs>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осуществлять финансирование мероприятий, обеспечивающих выполнение требований по содержанию и использованию объекта культурного наследия.</w:t>
      </w:r>
    </w:p>
    <w:p w:rsidR="00F06C74" w:rsidP="00F06C74">
      <w:pPr>
        <w:widowControl w:val="0"/>
        <w:tabs>
          <w:tab w:val="left" w:pos="1074"/>
        </w:tabs>
        <w:ind w:left="360"/>
        <w:jc w:val="both"/>
        <w:rPr>
          <w:rFonts w:ascii="PT Astra Serif" w:eastAsia="PT Astra Serif" w:hAnsi="PT Astra Serif" w:cs="PT Astra Serif"/>
          <w:color w:val="000000"/>
          <w:sz w:val="24"/>
          <w:szCs w:val="24"/>
          <w:lang w:bidi="ru-RU"/>
        </w:rPr>
      </w:pPr>
    </w:p>
    <w:p w:rsidR="00C33940" w:rsidRPr="00F06C74" w:rsidP="00F06C74">
      <w:pPr>
        <w:widowControl w:val="0"/>
        <w:tabs>
          <w:tab w:val="left" w:pos="1074"/>
        </w:tabs>
        <w:ind w:left="360"/>
        <w:jc w:val="both"/>
        <w:rPr>
          <w:rFonts w:ascii="PT Astra Serif" w:eastAsia="PT Astra Serif" w:hAnsi="PT Astra Serif" w:cs="PT Astra Serif"/>
          <w:color w:val="000000"/>
          <w:sz w:val="24"/>
          <w:szCs w:val="24"/>
          <w:lang w:bidi="ru-RU"/>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 xml:space="preserve">Раздел 4. Требования к обеспечению доступа граждан Российской </w:t>
      </w:r>
      <w:r w:rsidRPr="00F06C74">
        <w:rPr>
          <w:rFonts w:ascii="PT Astra Serif" w:eastAsia="PT Astra Serif" w:hAnsi="PT Astra Serif" w:cs="PT Astra Serif"/>
          <w:b/>
          <w:bCs/>
          <w:color w:val="000000"/>
          <w:sz w:val="24"/>
          <w:szCs w:val="24"/>
          <w:lang w:bidi="ru-RU"/>
        </w:rPr>
        <w:br/>
        <w:t xml:space="preserve">Федерации, иностранных граждан и лиц без гражданства </w:t>
      </w:r>
      <w:r w:rsidRPr="00F06C74">
        <w:rPr>
          <w:rFonts w:ascii="PT Astra Serif" w:eastAsia="PT Astra Serif" w:hAnsi="PT Astra Serif" w:cs="PT Astra Serif"/>
          <w:b/>
          <w:bCs/>
          <w:color w:val="000000"/>
          <w:sz w:val="24"/>
          <w:szCs w:val="24"/>
          <w:lang w:bidi="ru-RU"/>
        </w:rPr>
        <w:br/>
        <w:t>к объекту 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Закона № 73-ФЗ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 (приложение № 2 к охранному обязательству).</w:t>
      </w:r>
    </w:p>
    <w:p w:rsidR="00F06C74" w:rsidRPr="00F06C74" w:rsidP="00F06C74">
      <w:pPr>
        <w:widowControl w:val="0"/>
        <w:tabs>
          <w:tab w:val="left" w:pos="1074"/>
        </w:tabs>
        <w:ind w:firstLine="283"/>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Лица, указанные в пункте 11 статьи 47.6 Закона № 73-ФЗ, обязаны обеспечивать финансирование мероприятий, обеспечивающих выполнение требований к обеспечению доступа граждан Российской Федерации, иностранных граждан и лиц без гражданства к объекту культурного наследия. </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5. Требования к размещению наружной рекламы на объектах культурного наследия, их территориях</w:t>
      </w:r>
      <w:r w:rsidRPr="00F06C74">
        <w:rPr>
          <w:rFonts w:ascii="PT Astra Serif" w:eastAsia="PT Astra Serif" w:hAnsi="PT Astra Serif" w:cs="PT Astra Serif"/>
          <w:b/>
          <w:color w:val="000000"/>
          <w:sz w:val="24"/>
          <w:szCs w:val="24"/>
        </w:rPr>
        <w:t xml:space="preserve"> в случае, если их размещение допускается в соответствии с законодательством Российской Федерации</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5.1.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Требования к распространению на объектах культурного наследия, </w:t>
      </w:r>
      <w:r w:rsidRPr="00F06C74">
        <w:rPr>
          <w:rFonts w:ascii="PT Astra Serif" w:eastAsia="PT Astra Serif" w:hAnsi="PT Astra Serif" w:cs="PT Astra Serif"/>
          <w:color w:val="000000"/>
          <w:sz w:val="24"/>
          <w:szCs w:val="24"/>
          <w:lang w:bidi="ru-RU"/>
        </w:rPr>
        <w:br/>
        <w:t xml:space="preserve">их территориях наружной рекламы устанавливаются в соответствии со статьей </w:t>
      </w:r>
      <w:r w:rsidRPr="00F06C74">
        <w:rPr>
          <w:rFonts w:ascii="PT Astra Serif" w:eastAsia="PT Astra Serif" w:hAnsi="PT Astra Serif" w:cs="PT Astra Serif"/>
          <w:color w:val="000000"/>
          <w:sz w:val="24"/>
          <w:szCs w:val="24"/>
          <w:lang w:bidi="ru-RU"/>
        </w:rPr>
        <w:br/>
        <w:t>35.1 Закона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5"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349"/>
      </w:tblGrid>
      <w:tr w:rsidTr="00871201">
        <w:tblPrEx>
          <w:tblW w:w="0" w:type="auto"/>
          <w:tblInd w:w="-5" w:type="dxa"/>
          <w:tblLook w:val="04A0"/>
        </w:tblPrEx>
        <w:tc>
          <w:tcPr>
            <w:tcW w:w="9350"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объектах культурного наследия, включенных в реестр, а также на их территориях не допускается распространение наружной рекламы, за исключением наружной рекламы, содержащей исключительно информацию о проведении на объектах культурного 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w:t>
            </w:r>
          </w:p>
        </w:tc>
      </w:tr>
    </w:tbl>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jc w:val="center"/>
        <w:outlineLvl w:val="2"/>
        <w:rPr>
          <w:rFonts w:ascii="PT Astra Serif" w:eastAsia="PT Astra Serif" w:hAnsi="PT Astra Serif" w:cs="PT Astra Serif"/>
          <w:b/>
          <w:sz w:val="24"/>
          <w:szCs w:val="24"/>
        </w:rPr>
      </w:pPr>
      <w:bookmarkStart w:id="223" w:name="bookmark2"/>
      <w:r w:rsidRPr="00F06C74">
        <w:rPr>
          <w:rFonts w:ascii="PT Astra Serif" w:eastAsia="PT Astra Serif" w:hAnsi="PT Astra Serif" w:cs="PT Astra Serif"/>
          <w:b/>
          <w:bCs/>
          <w:color w:val="000000"/>
          <w:sz w:val="24"/>
          <w:szCs w:val="24"/>
          <w:lang w:bidi="ru-RU"/>
        </w:rPr>
        <w:t xml:space="preserve">Раздел 6. Требования к установке информационных надписей и </w:t>
      </w:r>
      <w:r w:rsidRPr="00F06C74">
        <w:rPr>
          <w:rFonts w:ascii="PT Astra Serif" w:eastAsia="PT Astra Serif" w:hAnsi="PT Astra Serif" w:cs="PT Astra Serif"/>
          <w:b/>
          <w:bCs/>
          <w:color w:val="000000"/>
          <w:sz w:val="24"/>
          <w:szCs w:val="24"/>
          <w:lang w:bidi="ru-RU"/>
        </w:rPr>
        <w:br/>
        <w:t>обозначений на объект культурного наследия</w:t>
      </w:r>
      <w:bookmarkEnd w:id="223"/>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6.1.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На объектах культурного наследия должны быть установлены надписи и обозначения, содержащие информацию об объекте культурного наследия, в порядке, определенном пунктом 2 статьи 27 Закона № 73-ФЗ.</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6.2.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информационной надписи и обозначениях на объекте культурного наследия:</w:t>
      </w:r>
    </w:p>
    <w:p w:rsidR="00F06C74" w:rsidRPr="00B43C2F" w:rsidP="00F06C74">
      <w:pPr>
        <w:widowControl w:val="0"/>
        <w:tabs>
          <w:tab w:val="left" w:pos="1074"/>
        </w:tabs>
        <w:ind w:left="360"/>
        <w:jc w:val="both"/>
        <w:rPr>
          <w:rFonts w:ascii="PT Astra Serif" w:eastAsia="PT Astra Serif" w:hAnsi="PT Astra Serif" w:cs="PT Astra Serif"/>
          <w:color w:val="000000"/>
          <w:sz w:val="12"/>
          <w:szCs w:val="12"/>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237" w:type="dxa"/>
            <w:shd w:val="clear" w:color="auto" w:fill="auto"/>
          </w:tcPr>
          <w:p w:rsidR="00F06C74" w:rsidRPr="00F06C74" w:rsidP="001213BA">
            <w:pPr>
              <w:jc w:val="both"/>
              <w:rPr>
                <w:rFonts w:ascii="PT Astra Serif" w:eastAsia="PT Astra Serif" w:hAnsi="PT Astra Serif" w:cs="PT Astra Serif"/>
                <w:sz w:val="24"/>
                <w:szCs w:val="24"/>
                <w:highlight w:val="yellow"/>
              </w:rPr>
            </w:pPr>
            <w:r>
              <w:rPr>
                <w:rFonts w:ascii="PT Astra Serif" w:eastAsia="PT Astra Serif" w:hAnsi="PT Astra Serif" w:cs="PT Astra Serif"/>
                <w:sz w:val="24"/>
                <w:szCs w:val="24"/>
              </w:rPr>
              <w:t>Не установлена</w:t>
            </w:r>
            <w:r w:rsidR="001213BA">
              <w:rPr>
                <w:rFonts w:ascii="PT Astra Serif" w:eastAsia="PT Astra Serif" w:hAnsi="PT Astra Serif" w:cs="PT Astra Serif"/>
                <w:sz w:val="24"/>
                <w:szCs w:val="24"/>
              </w:rPr>
              <w:t>.</w:t>
            </w:r>
          </w:p>
        </w:tc>
      </w:tr>
    </w:tbl>
    <w:p w:rsidR="00145339" w:rsidP="00F06C74">
      <w:pPr>
        <w:widowControl w:val="0"/>
        <w:tabs>
          <w:tab w:val="left" w:pos="1074"/>
        </w:tabs>
        <w:jc w:val="both"/>
        <w:rPr>
          <w:rFonts w:ascii="PT Astra Serif" w:eastAsia="PT Astra Serif" w:hAnsi="PT Astra Serif" w:cs="PT Astra Serif"/>
          <w:color w:val="000000"/>
          <w:sz w:val="12"/>
          <w:szCs w:val="12"/>
        </w:rPr>
      </w:pPr>
    </w:p>
    <w:p w:rsidR="00D8195B" w:rsidRPr="00B43C2F" w:rsidP="00F06C74">
      <w:pPr>
        <w:widowControl w:val="0"/>
        <w:tabs>
          <w:tab w:val="left" w:pos="1074"/>
        </w:tabs>
        <w:jc w:val="both"/>
        <w:rPr>
          <w:rFonts w:ascii="PT Astra Serif" w:eastAsia="PT Astra Serif" w:hAnsi="PT Astra Serif" w:cs="PT Astra Serif"/>
          <w:color w:val="000000"/>
          <w:sz w:val="12"/>
          <w:szCs w:val="12"/>
        </w:rPr>
      </w:pPr>
    </w:p>
    <w:p w:rsidR="001213BA" w:rsidP="001213BA">
      <w:pPr>
        <w:pBdr>
          <w:top w:val="nil"/>
          <w:left w:val="nil"/>
          <w:bottom w:val="nil"/>
          <w:right w:val="nil"/>
          <w:between w:val="nil"/>
        </w:pBdr>
        <w:shd w:val="clear" w:color="auto" w:fill="FFFFFF"/>
        <w:tabs>
          <w:tab w:val="left" w:pos="1074"/>
        </w:tabs>
        <w:ind w:firstLine="283"/>
        <w:jc w:val="both"/>
        <w:rPr>
          <w:rFonts w:ascii="PT Astra Serif" w:eastAsia="PT Astra Serif" w:hAnsi="PT Astra Serif" w:cs="PT Astra Serif"/>
          <w:color w:val="000000"/>
          <w:sz w:val="24"/>
          <w:szCs w:val="24"/>
        </w:rPr>
      </w:pPr>
      <w:r w:rsidRPr="00B43C2F">
        <w:rPr>
          <w:rFonts w:ascii="PT Astra Serif" w:eastAsia="PT Astra Serif" w:hAnsi="PT Astra Serif" w:cs="PT Astra Serif"/>
          <w:color w:val="000000"/>
          <w:sz w:val="24"/>
          <w:szCs w:val="24"/>
        </w:rPr>
        <w:t>6.3. Требования к установке информационных надписей и обозначений на объекте культурного наследия:</w:t>
      </w:r>
    </w:p>
    <w:p w:rsidR="00660C1A">
      <w:pPr>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szCs w:val="24"/>
        </w:rPr>
        <w:br w:type="page"/>
      </w:r>
    </w:p>
    <w:p w:rsidR="001213BA" w:rsidRPr="00B43C2F" w:rsidP="001213BA">
      <w:pPr>
        <w:pBdr>
          <w:top w:val="nil"/>
          <w:left w:val="nil"/>
          <w:bottom w:val="nil"/>
          <w:right w:val="nil"/>
          <w:between w:val="nil"/>
        </w:pBdr>
        <w:shd w:val="clear" w:color="auto" w:fill="FFFFFF"/>
        <w:tabs>
          <w:tab w:val="left" w:pos="1074"/>
        </w:tabs>
        <w:jc w:val="both"/>
        <w:rPr>
          <w:rFonts w:ascii="PT Astra Serif" w:eastAsia="PT Astra Serif" w:hAnsi="PT Astra Serif" w:cs="PT Astra Serif"/>
          <w:color w:val="000000"/>
          <w:sz w:val="12"/>
          <w:szCs w:val="12"/>
        </w:rPr>
      </w:pPr>
    </w:p>
    <w:tbl>
      <w:tblPr>
        <w:tblW w:w="9356" w:type="dxa"/>
        <w:tblInd w:w="108" w:type="dxa"/>
        <w:tblBorders>
          <w:top w:val="nil"/>
          <w:left w:val="nil"/>
          <w:bottom w:val="nil"/>
          <w:right w:val="nil"/>
          <w:insideH w:val="nil"/>
          <w:insideV w:val="nil"/>
        </w:tblBorders>
        <w:tblLayout w:type="fixed"/>
        <w:tblLook w:val="04A0"/>
      </w:tblPr>
      <w:tblGrid>
        <w:gridCol w:w="627"/>
        <w:gridCol w:w="2909"/>
        <w:gridCol w:w="2910"/>
        <w:gridCol w:w="2910"/>
      </w:tblGrid>
      <w:tr w:rsidTr="009F211C">
        <w:tblPrEx>
          <w:tblW w:w="9356" w:type="dxa"/>
          <w:tblInd w:w="108" w:type="dxa"/>
          <w:tblLayout w:type="fixed"/>
          <w:tblLook w:val="04A0"/>
        </w:tblPrEx>
        <w:tc>
          <w:tcPr>
            <w:tcW w:w="826" w:type="dxa"/>
            <w:tcBorders>
              <w:top w:val="single" w:sz="4" w:space="0" w:color="000000"/>
              <w:left w:val="single" w:sz="4" w:space="0" w:color="000000"/>
              <w:bottom w:val="single" w:sz="4" w:space="0" w:color="000000"/>
              <w:right w:val="single" w:sz="4" w:space="0" w:color="000000"/>
            </w:tcBorders>
          </w:tcPr>
          <w:p w:rsidR="001213BA" w:rsidRPr="00B43C2F" w:rsidP="009F211C">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w:t>
            </w:r>
          </w:p>
          <w:p w:rsidR="001213BA" w:rsidRPr="00B43C2F" w:rsidP="009F211C">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п/п</w:t>
            </w:r>
          </w:p>
        </w:tc>
        <w:tc>
          <w:tcPr>
            <w:tcW w:w="4265" w:type="dxa"/>
            <w:tcBorders>
              <w:top w:val="single" w:sz="4" w:space="0" w:color="000000"/>
              <w:left w:val="single" w:sz="4" w:space="0" w:color="000000"/>
              <w:bottom w:val="single" w:sz="4" w:space="0" w:color="000000"/>
              <w:right w:val="single" w:sz="4" w:space="0" w:color="000000"/>
            </w:tcBorders>
          </w:tcPr>
          <w:p w:rsidR="001213BA" w:rsidRPr="00B43C2F" w:rsidP="009F211C">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 xml:space="preserve">Состав (перечень) </w:t>
            </w:r>
          </w:p>
          <w:p w:rsidR="001213BA" w:rsidRPr="00B43C2F" w:rsidP="009F211C">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видов работ</w:t>
            </w:r>
          </w:p>
        </w:tc>
        <w:tc>
          <w:tcPr>
            <w:tcW w:w="4266" w:type="dxa"/>
            <w:tcBorders>
              <w:top w:val="single" w:sz="4" w:space="0" w:color="000000"/>
              <w:left w:val="single" w:sz="4" w:space="0" w:color="000000"/>
              <w:bottom w:val="single" w:sz="4" w:space="0" w:color="000000"/>
              <w:right w:val="single" w:sz="4" w:space="0" w:color="000000"/>
            </w:tcBorders>
          </w:tcPr>
          <w:p w:rsidR="001213BA" w:rsidRPr="00B43C2F" w:rsidP="009F211C">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Сроки (периодичность) проведения работ</w:t>
            </w:r>
          </w:p>
        </w:tc>
        <w:tc>
          <w:tcPr>
            <w:tcW w:w="4266" w:type="dxa"/>
            <w:tcBorders>
              <w:top w:val="single" w:sz="4" w:space="0" w:color="000000"/>
              <w:left w:val="single" w:sz="4" w:space="0" w:color="000000"/>
              <w:bottom w:val="single" w:sz="4" w:space="0" w:color="000000"/>
              <w:right w:val="single" w:sz="4" w:space="0" w:color="000000"/>
            </w:tcBorders>
          </w:tcPr>
          <w:p w:rsidR="001213BA" w:rsidRPr="00B43C2F" w:rsidP="009F211C">
            <w:pPr>
              <w:pBdr>
                <w:top w:val="nil"/>
                <w:left w:val="nil"/>
                <w:bottom w:val="nil"/>
                <w:right w:val="nil"/>
                <w:between w:val="nil"/>
              </w:pBdr>
              <w:shd w:val="clear" w:color="auto" w:fill="FFFFFF"/>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Примечание</w:t>
            </w:r>
          </w:p>
        </w:tc>
      </w:tr>
      <w:tr w:rsidTr="009F211C">
        <w:tblPrEx>
          <w:tblW w:w="9356" w:type="dxa"/>
          <w:tblInd w:w="108" w:type="dxa"/>
          <w:tblLayout w:type="fixed"/>
          <w:tblLook w:val="04A0"/>
        </w:tblPrEx>
        <w:trPr>
          <w:trHeight w:val="299"/>
        </w:trPr>
        <w:tc>
          <w:tcPr>
            <w:tcW w:w="826" w:type="dxa"/>
            <w:tcBorders>
              <w:top w:val="single" w:sz="4" w:space="0" w:color="000000"/>
              <w:left w:val="single" w:sz="4" w:space="0" w:color="000000"/>
              <w:bottom w:val="single" w:sz="4" w:space="0" w:color="000000"/>
              <w:right w:val="single" w:sz="4" w:space="0" w:color="000000"/>
            </w:tcBorders>
          </w:tcPr>
          <w:p w:rsidR="001213BA" w:rsidRPr="00B43C2F" w:rsidP="009F211C">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1</w:t>
            </w:r>
          </w:p>
        </w:tc>
        <w:tc>
          <w:tcPr>
            <w:tcW w:w="4265" w:type="dxa"/>
            <w:tcBorders>
              <w:top w:val="single" w:sz="4" w:space="0" w:color="000000"/>
              <w:left w:val="single" w:sz="4" w:space="0" w:color="000000"/>
              <w:bottom w:val="single" w:sz="4" w:space="0" w:color="000000"/>
              <w:right w:val="single" w:sz="4" w:space="0" w:color="000000"/>
            </w:tcBorders>
          </w:tcPr>
          <w:p w:rsidR="001213BA" w:rsidRPr="00B43C2F" w:rsidP="009F211C">
            <w:pPr>
              <w:pBdr>
                <w:top w:val="nil"/>
                <w:left w:val="nil"/>
                <w:bottom w:val="nil"/>
                <w:right w:val="nil"/>
                <w:between w:val="nil"/>
              </w:pBdr>
              <w:contextualSpacing/>
              <w:rPr>
                <w:rFonts w:ascii="PT Astra Serif" w:hAnsi="PT Astra Serif"/>
                <w:sz w:val="20"/>
              </w:rPr>
            </w:pPr>
            <w:r w:rsidRPr="00B43C2F">
              <w:rPr>
                <w:rFonts w:ascii="PT Astra Serif" w:hAnsi="PT Astra Serif"/>
                <w:sz w:val="24"/>
                <w:szCs w:val="26"/>
              </w:rPr>
              <w:t>В установленном порядке обеспечить установку информационной надписи на фасаде Объекта</w:t>
            </w:r>
          </w:p>
        </w:tc>
        <w:tc>
          <w:tcPr>
            <w:tcW w:w="4266" w:type="dxa"/>
            <w:tcBorders>
              <w:top w:val="single" w:sz="4" w:space="0" w:color="000000"/>
              <w:left w:val="single" w:sz="4" w:space="0" w:color="000000"/>
              <w:bottom w:val="single" w:sz="4" w:space="0" w:color="000000"/>
              <w:right w:val="single" w:sz="4" w:space="0" w:color="000000"/>
            </w:tcBorders>
          </w:tcPr>
          <w:p w:rsidR="001213BA" w:rsidRPr="00B43C2F" w:rsidP="001213BA">
            <w:pPr>
              <w:pBdr>
                <w:top w:val="nil"/>
                <w:left w:val="nil"/>
                <w:bottom w:val="nil"/>
                <w:right w:val="nil"/>
                <w:between w:val="nil"/>
              </w:pBdr>
              <w:contextualSpacing/>
              <w:jc w:val="center"/>
              <w:rPr>
                <w:rFonts w:ascii="PT Astra Serif" w:hAnsi="PT Astra Serif"/>
                <w:sz w:val="24"/>
                <w:szCs w:val="24"/>
              </w:rPr>
            </w:pPr>
            <w:r>
              <w:rPr>
                <w:rFonts w:ascii="PT Astra Serif" w:hAnsi="PT Astra Serif"/>
                <w:sz w:val="24"/>
                <w:szCs w:val="24"/>
              </w:rPr>
              <w:t>31.05.</w:t>
            </w:r>
            <w:bookmarkStart w:id="224" w:name="_GoBack"/>
            <w:bookmarkEnd w:id="224"/>
            <w:r>
              <w:rPr>
                <w:rFonts w:ascii="PT Astra Serif" w:hAnsi="PT Astra Serif"/>
                <w:sz w:val="24"/>
                <w:szCs w:val="24"/>
              </w:rPr>
              <w:t>2027</w:t>
            </w:r>
          </w:p>
        </w:tc>
        <w:tc>
          <w:tcPr>
            <w:tcW w:w="4266" w:type="dxa"/>
            <w:tcBorders>
              <w:top w:val="single" w:sz="4" w:space="0" w:color="000000"/>
              <w:left w:val="single" w:sz="4" w:space="0" w:color="000000"/>
              <w:bottom w:val="single" w:sz="4" w:space="0" w:color="000000"/>
              <w:right w:val="single" w:sz="4" w:space="0" w:color="000000"/>
            </w:tcBorders>
          </w:tcPr>
          <w:p w:rsidR="001213BA" w:rsidRPr="00B43C2F" w:rsidP="009F211C">
            <w:pPr>
              <w:pBdr>
                <w:top w:val="nil"/>
                <w:left w:val="nil"/>
                <w:bottom w:val="nil"/>
                <w:right w:val="nil"/>
                <w:between w:val="nil"/>
              </w:pBdr>
              <w:rPr>
                <w:rFonts w:ascii="PT Astra Serif" w:hAnsi="PT Astra Serif"/>
                <w:sz w:val="20"/>
              </w:rPr>
            </w:pPr>
            <w:r w:rsidRPr="00B43C2F">
              <w:rPr>
                <w:rFonts w:ascii="PT Astra Serif" w:hAnsi="PT Astra Serif"/>
                <w:sz w:val="24"/>
              </w:rPr>
              <w:t xml:space="preserve">1. </w:t>
            </w:r>
            <w:r w:rsidR="00660C1A">
              <w:rPr>
                <w:rFonts w:ascii="PT Astra Serif" w:hAnsi="PT Astra Serif"/>
                <w:sz w:val="24"/>
              </w:rPr>
              <w:t>Задание Комитета от 06</w:t>
            </w:r>
            <w:r>
              <w:rPr>
                <w:rFonts w:ascii="PT Astra Serif" w:hAnsi="PT Astra Serif"/>
                <w:sz w:val="24"/>
              </w:rPr>
              <w:t>.0</w:t>
            </w:r>
            <w:r w:rsidR="00660C1A">
              <w:rPr>
                <w:rFonts w:ascii="PT Astra Serif" w:hAnsi="PT Astra Serif"/>
                <w:sz w:val="24"/>
              </w:rPr>
              <w:t>5</w:t>
            </w:r>
            <w:r>
              <w:rPr>
                <w:rFonts w:ascii="PT Astra Serif" w:hAnsi="PT Astra Serif"/>
                <w:sz w:val="24"/>
              </w:rPr>
              <w:t>.2026 № 0</w:t>
            </w:r>
            <w:r w:rsidR="00660C1A">
              <w:rPr>
                <w:rFonts w:ascii="PT Astra Serif" w:hAnsi="PT Astra Serif"/>
                <w:sz w:val="24"/>
              </w:rPr>
              <w:t>6</w:t>
            </w:r>
            <w:r>
              <w:rPr>
                <w:rFonts w:ascii="PT Astra Serif" w:hAnsi="PT Astra Serif"/>
                <w:sz w:val="24"/>
              </w:rPr>
              <w:t>/02-07</w:t>
            </w:r>
          </w:p>
          <w:p w:rsidR="001213BA" w:rsidRPr="00B43C2F" w:rsidP="009F211C">
            <w:pPr>
              <w:pBdr>
                <w:top w:val="nil"/>
                <w:left w:val="nil"/>
                <w:bottom w:val="nil"/>
                <w:right w:val="nil"/>
                <w:between w:val="nil"/>
              </w:pBdr>
              <w:rPr>
                <w:rFonts w:ascii="PT Astra Serif" w:hAnsi="PT Astra Serif"/>
                <w:sz w:val="20"/>
              </w:rPr>
            </w:pPr>
          </w:p>
        </w:tc>
      </w:tr>
    </w:tbl>
    <w:p w:rsidR="001213BA" w:rsidP="00F06C74">
      <w:pPr>
        <w:widowControl w:val="0"/>
        <w:ind w:left="20"/>
        <w:jc w:val="center"/>
        <w:rPr>
          <w:rFonts w:ascii="PT Astra Serif" w:eastAsia="PT Astra Serif" w:hAnsi="PT Astra Serif" w:cs="PT Astra Serif"/>
          <w:b/>
          <w:bCs/>
          <w:color w:val="000000"/>
          <w:sz w:val="24"/>
          <w:szCs w:val="24"/>
          <w:lang w:bidi="ru-RU"/>
        </w:rPr>
      </w:pPr>
    </w:p>
    <w:p w:rsidR="00F06C74" w:rsidRPr="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7. Дополнительные требования в отношении </w:t>
      </w:r>
      <w:r w:rsidRPr="00F06C74">
        <w:rPr>
          <w:rFonts w:ascii="PT Astra Serif" w:eastAsia="PT Astra Serif" w:hAnsi="PT Astra Serif" w:cs="PT Astra Serif"/>
          <w:b/>
          <w:bCs/>
          <w:color w:val="000000"/>
          <w:sz w:val="24"/>
          <w:szCs w:val="24"/>
          <w:lang w:bidi="ru-RU"/>
        </w:rPr>
        <w:br/>
        <w:t>объекта 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7.1.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Обеспечение условий доступности объекта культурного наследия для инвалидов. Требования по обеспечению доступа предусмотрены приказом Минкультуры России от 20 ноября 2015 г. № 2834 «Об утверждении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работ по консервации и реставрации объекта культурного наследия физическими лицами, аттестованными Минкультуры России,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в соответствии с пунктом 6 статьи 45 Закона № 73-ФЗ.</w:t>
            </w:r>
          </w:p>
        </w:tc>
      </w:tr>
    </w:tbl>
    <w:p w:rsidR="00A85DCA" w:rsidRPr="00671163" w:rsidP="00F06C74">
      <w:pPr>
        <w:rPr>
          <w:rFonts w:ascii="PT Astra Serif" w:eastAsia="PT Astra Serif" w:hAnsi="PT Astra Serif" w:cs="PT Astra Serif"/>
          <w:color w:val="000000"/>
          <w:sz w:val="26"/>
          <w:szCs w:val="26"/>
        </w:rPr>
      </w:pPr>
      <w:r w:rsidRPr="00F06C74">
        <w:rPr>
          <w:rFonts w:ascii="PT Astra Serif" w:eastAsia="PT Astra Serif" w:hAnsi="PT Astra Serif" w:cs="PT Astra Serif"/>
          <w:color w:val="000000"/>
          <w:sz w:val="26"/>
          <w:szCs w:val="26"/>
        </w:rPr>
        <w:br w:type="page"/>
      </w:r>
    </w:p>
    <w:tbl>
      <w:tblPr>
        <w:tblStyle w:val="TableGrid"/>
        <w:tblW w:w="0" w:type="auto"/>
        <w:tblInd w:w="4248" w:type="dxa"/>
        <w:tblLook w:val="04A0"/>
      </w:tblPr>
      <w:tblGrid>
        <w:gridCol w:w="5097"/>
      </w:tblGrid>
      <w:tr w:rsidTr="00871201">
        <w:tblPrEx>
          <w:tblW w:w="0" w:type="auto"/>
          <w:tblInd w:w="4248" w:type="dxa"/>
          <w:tblLook w:val="04A0"/>
        </w:tblPrEx>
        <w:tc>
          <w:tcPr>
            <w:tcW w:w="5097" w:type="dxa"/>
          </w:tcPr>
          <w:p w:rsidR="00A85DCA" w:rsidRPr="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Приложение № 1 </w:t>
            </w:r>
          </w:p>
          <w:p w:rsidR="00A85DCA" w:rsidRPr="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A85DCA">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A85DCA">
              <w:rPr>
                <w:rFonts w:ascii="PT Astra Serif" w:eastAsia="PT Astra Serif" w:hAnsi="PT Astra Serif" w:cs="PT Astra Serif"/>
                <w:color w:val="000000"/>
                <w:sz w:val="20"/>
                <w:szCs w:val="20"/>
              </w:rPr>
              <w:t xml:space="preserve"> </w:t>
            </w:r>
          </w:p>
        </w:tc>
      </w:tr>
    </w:tbl>
    <w:p w:rsidR="00A85DCA" w:rsidRPr="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P="00A85DCA">
      <w:pPr>
        <w:jc w:val="center"/>
        <w:rPr>
          <w:rFonts w:ascii="PT Astra Serif" w:hAnsi="PT Astra Serif"/>
          <w:sz w:val="24"/>
          <w:szCs w:val="24"/>
        </w:rPr>
      </w:pPr>
      <w:r w:rsidRPr="00A85DCA">
        <w:rPr>
          <w:rFonts w:ascii="PT Astra Serif" w:hAnsi="PT Astra Serif"/>
          <w:b/>
          <w:sz w:val="24"/>
          <w:szCs w:val="24"/>
        </w:rPr>
        <w:t>Состав (перечень) и сроки (периодичность) работ по сохранению объекта культурного наследия</w:t>
      </w:r>
    </w:p>
    <w:p w:rsidR="00A85DCA" w:rsidRPr="00A85DCA" w:rsidP="00A85DCA">
      <w:pPr>
        <w:widowControl w:val="0"/>
        <w:pBdr>
          <w:top w:val="nil"/>
          <w:left w:val="nil"/>
          <w:bottom w:val="nil"/>
          <w:right w:val="nil"/>
          <w:between w:val="nil"/>
        </w:pBdr>
        <w:rPr>
          <w:rFonts w:ascii="PT Astra Serif" w:hAnsi="PT Astra Serif"/>
          <w:sz w:val="24"/>
          <w:szCs w:val="24"/>
          <w:lang w:eastAsia="ru-RU" w:bidi="ar-SA"/>
        </w:rPr>
      </w:pPr>
    </w:p>
    <w:p w:rsidR="00A85DCA" w:rsidRPr="00A85DCA" w:rsidP="00A85DCA">
      <w:pPr>
        <w:widowControl w:val="0"/>
        <w:pBdr>
          <w:top w:val="nil"/>
          <w:left w:val="nil"/>
          <w:bottom w:val="nil"/>
          <w:right w:val="nil"/>
          <w:between w:val="nil"/>
        </w:pBdr>
        <w:rPr>
          <w:rFonts w:ascii="PT Astra Serif" w:hAnsi="PT Astra Serif"/>
          <w:sz w:val="26"/>
          <w:szCs w:val="20"/>
          <w:lang w:eastAsia="ru-RU" w:bidi="ar-SA"/>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715"/>
        <w:gridCol w:w="2409"/>
        <w:gridCol w:w="2552"/>
      </w:tblGrid>
      <w:tr w:rsidTr="002D22FF">
        <w:tblPrEx>
          <w:tblW w:w="9243" w:type="dxa"/>
          <w:tblInd w:w="108" w:type="dxa"/>
          <w:tblLayout w:type="fixed"/>
          <w:tblLook w:val="01E0"/>
        </w:tblPrEx>
        <w:tc>
          <w:tcPr>
            <w:tcW w:w="567" w:type="dxa"/>
            <w:shd w:val="clear" w:color="auto" w:fill="auto"/>
          </w:tcPr>
          <w:p w:rsidR="00A85DCA" w:rsidRPr="00A85DCA" w:rsidP="00A85DCA">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w:t>
            </w:r>
          </w:p>
          <w:p w:rsidR="00A85DCA" w:rsidRPr="00A85DCA" w:rsidP="00A85DCA">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п/п</w:t>
            </w:r>
          </w:p>
        </w:tc>
        <w:tc>
          <w:tcPr>
            <w:tcW w:w="3715" w:type="dxa"/>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Состав (перечень)</w:t>
            </w:r>
          </w:p>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видов работ</w:t>
            </w:r>
          </w:p>
        </w:tc>
        <w:tc>
          <w:tcPr>
            <w:tcW w:w="2409" w:type="dxa"/>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Сроки (периодичность) проведения работ</w:t>
            </w:r>
          </w:p>
        </w:tc>
        <w:tc>
          <w:tcPr>
            <w:tcW w:w="2552" w:type="dxa"/>
            <w:tcBorders>
              <w:bottom w:val="single" w:sz="4" w:space="0" w:color="auto"/>
            </w:tcBorders>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rPr>
              <w:t>Примечание</w:t>
            </w:r>
            <w:r>
              <w:rPr>
                <w:rFonts w:ascii="PT Astra Serif" w:hAnsi="PT Astra Serif"/>
                <w:sz w:val="24"/>
                <w:szCs w:val="24"/>
                <w:vertAlign w:val="superscript"/>
              </w:rPr>
              <w:footnoteReference w:id="3"/>
            </w:r>
          </w:p>
        </w:tc>
      </w:tr>
      <w:tr w:rsidTr="00871201">
        <w:tblPrEx>
          <w:tblW w:w="9243" w:type="dxa"/>
          <w:tblInd w:w="108" w:type="dxa"/>
          <w:tblLayout w:type="fixed"/>
          <w:tblLook w:val="01E0"/>
        </w:tblPrEx>
        <w:tc>
          <w:tcPr>
            <w:tcW w:w="567" w:type="dxa"/>
            <w:shd w:val="clear" w:color="auto" w:fill="auto"/>
          </w:tcPr>
          <w:p w:rsidR="00660C1A" w:rsidRPr="006940A8" w:rsidP="00660C1A">
            <w:pPr>
              <w:pBdr>
                <w:top w:val="nil"/>
                <w:left w:val="nil"/>
                <w:bottom w:val="nil"/>
                <w:right w:val="nil"/>
                <w:between w:val="nil"/>
              </w:pBdr>
              <w:contextualSpacing/>
              <w:jc w:val="center"/>
              <w:rPr>
                <w:rFonts w:ascii="PT Astra Serif" w:hAnsi="PT Astra Serif"/>
                <w:sz w:val="24"/>
                <w:szCs w:val="24"/>
                <w:lang w:eastAsia="ru-RU" w:bidi="ar-SA"/>
              </w:rPr>
            </w:pPr>
            <w:r w:rsidRPr="006940A8">
              <w:rPr>
                <w:rFonts w:ascii="PT Astra Serif" w:hAnsi="PT Astra Serif"/>
                <w:sz w:val="24"/>
                <w:szCs w:val="24"/>
                <w:lang w:eastAsia="ru-RU" w:bidi="ar-SA"/>
              </w:rPr>
              <w:t>1</w:t>
            </w:r>
          </w:p>
        </w:tc>
        <w:tc>
          <w:tcPr>
            <w:tcW w:w="3715" w:type="dxa"/>
          </w:tcPr>
          <w:p w:rsidR="00660C1A" w:rsidRPr="007A78E1" w:rsidP="00660C1A">
            <w:pPr>
              <w:contextualSpacing/>
              <w:rPr>
                <w:rFonts w:ascii="PT Astra Serif" w:hAnsi="PT Astra Serif"/>
                <w:sz w:val="24"/>
                <w:szCs w:val="24"/>
              </w:rPr>
            </w:pPr>
            <w:r>
              <w:rPr>
                <w:rFonts w:ascii="PT Astra Serif" w:hAnsi="PT Astra Serif"/>
                <w:sz w:val="24"/>
                <w:szCs w:val="24"/>
              </w:rPr>
              <w:t>Разработать проектную документацию на выполнение первичных противоаварийных работ и мероприятий по консервации Объекта</w:t>
            </w:r>
          </w:p>
        </w:tc>
        <w:tc>
          <w:tcPr>
            <w:tcW w:w="2409" w:type="dxa"/>
          </w:tcPr>
          <w:p w:rsidR="00660C1A" w:rsidRPr="00676B43" w:rsidP="00660C1A">
            <w:pPr>
              <w:contextualSpacing/>
              <w:jc w:val="center"/>
              <w:rPr>
                <w:rFonts w:ascii="PT Astra Serif" w:hAnsi="PT Astra Serif"/>
                <w:sz w:val="24"/>
                <w:szCs w:val="24"/>
              </w:rPr>
            </w:pPr>
            <w:r w:rsidRPr="00676B43">
              <w:rPr>
                <w:rFonts w:ascii="PT Astra Serif" w:hAnsi="PT Astra Serif"/>
                <w:sz w:val="24"/>
                <w:szCs w:val="24"/>
              </w:rPr>
              <w:t>202</w:t>
            </w:r>
            <w:r>
              <w:rPr>
                <w:rFonts w:ascii="PT Astra Serif" w:hAnsi="PT Astra Serif"/>
                <w:sz w:val="24"/>
                <w:szCs w:val="24"/>
              </w:rPr>
              <w:t>7</w:t>
            </w:r>
            <w:r w:rsidRPr="00676B43">
              <w:rPr>
                <w:rFonts w:ascii="PT Astra Serif" w:hAnsi="PT Astra Serif"/>
                <w:sz w:val="24"/>
                <w:szCs w:val="24"/>
              </w:rPr>
              <w:t xml:space="preserve"> г.</w:t>
            </w:r>
          </w:p>
        </w:tc>
        <w:tc>
          <w:tcPr>
            <w:tcW w:w="2552" w:type="dxa"/>
            <w:vMerge w:val="restart"/>
            <w:tcBorders>
              <w:top w:val="single" w:sz="4" w:space="0" w:color="auto"/>
              <w:left w:val="single" w:sz="4" w:space="0" w:color="auto"/>
              <w:right w:val="single" w:sz="4" w:space="0" w:color="auto"/>
            </w:tcBorders>
            <w:shd w:val="clear" w:color="auto" w:fill="auto"/>
          </w:tcPr>
          <w:p w:rsidR="00660C1A" w:rsidRPr="002D22FF" w:rsidP="00660C1A">
            <w:pPr>
              <w:numPr>
                <w:ilvl w:val="0"/>
                <w:numId w:val="2"/>
              </w:numPr>
              <w:tabs>
                <w:tab w:val="left" w:pos="317"/>
              </w:tabs>
              <w:ind w:left="34" w:firstLine="0"/>
              <w:contextualSpacing/>
              <w:rPr>
                <w:rFonts w:ascii="PT Astra Serif" w:hAnsi="PT Astra Serif"/>
                <w:sz w:val="24"/>
                <w:szCs w:val="24"/>
                <w:lang w:eastAsia="ru-RU" w:bidi="ar-SA"/>
              </w:rPr>
            </w:pPr>
            <w:r w:rsidRPr="002D22FF">
              <w:rPr>
                <w:rFonts w:ascii="PT Astra Serif" w:hAnsi="PT Astra Serif"/>
                <w:sz w:val="24"/>
                <w:szCs w:val="24"/>
                <w:lang w:eastAsia="ru-RU" w:bidi="ar-SA"/>
              </w:rPr>
              <w:t>акт технического состояния от </w:t>
            </w:r>
            <w:r w:rsidR="00DA212C">
              <w:rPr>
                <w:rFonts w:ascii="PT Astra Serif" w:hAnsi="PT Astra Serif"/>
                <w:sz w:val="24"/>
                <w:szCs w:val="24"/>
                <w:lang w:eastAsia="ru-RU" w:bidi="ar-SA"/>
              </w:rPr>
              <w:t>30</w:t>
            </w:r>
            <w:r w:rsidRPr="002D22FF">
              <w:rPr>
                <w:rFonts w:ascii="PT Astra Serif" w:hAnsi="PT Astra Serif"/>
                <w:sz w:val="24"/>
                <w:szCs w:val="24"/>
                <w:lang w:eastAsia="ru-RU" w:bidi="ar-SA"/>
              </w:rPr>
              <w:t>.</w:t>
            </w:r>
            <w:r>
              <w:rPr>
                <w:rFonts w:ascii="PT Astra Serif" w:hAnsi="PT Astra Serif"/>
                <w:sz w:val="24"/>
                <w:szCs w:val="24"/>
                <w:lang w:eastAsia="ru-RU" w:bidi="ar-SA"/>
              </w:rPr>
              <w:t>0</w:t>
            </w:r>
            <w:r w:rsidR="00DA212C">
              <w:rPr>
                <w:rFonts w:ascii="PT Astra Serif" w:hAnsi="PT Astra Serif"/>
                <w:sz w:val="24"/>
                <w:szCs w:val="24"/>
                <w:lang w:eastAsia="ru-RU" w:bidi="ar-SA"/>
              </w:rPr>
              <w:t>4</w:t>
            </w:r>
            <w:r w:rsidRPr="002D22FF">
              <w:rPr>
                <w:rFonts w:ascii="PT Astra Serif" w:hAnsi="PT Astra Serif"/>
                <w:sz w:val="24"/>
                <w:szCs w:val="24"/>
                <w:lang w:eastAsia="ru-RU" w:bidi="ar-SA"/>
              </w:rPr>
              <w:t>.202</w:t>
            </w:r>
            <w:r>
              <w:rPr>
                <w:rFonts w:ascii="PT Astra Serif" w:hAnsi="PT Astra Serif"/>
                <w:sz w:val="24"/>
                <w:szCs w:val="24"/>
                <w:lang w:eastAsia="ru-RU" w:bidi="ar-SA"/>
              </w:rPr>
              <w:t>6</w:t>
            </w:r>
            <w:r w:rsidRPr="002D22FF">
              <w:rPr>
                <w:rFonts w:ascii="PT Astra Serif" w:hAnsi="PT Astra Serif"/>
                <w:sz w:val="24"/>
                <w:szCs w:val="24"/>
                <w:lang w:eastAsia="ru-RU" w:bidi="ar-SA"/>
              </w:rPr>
              <w:t>;</w:t>
            </w:r>
          </w:p>
          <w:p w:rsidR="00660C1A" w:rsidRPr="007A4EFC" w:rsidP="0053257B">
            <w:pPr>
              <w:pStyle w:val="ListParagraph"/>
              <w:numPr>
                <w:ilvl w:val="0"/>
                <w:numId w:val="2"/>
              </w:numPr>
              <w:tabs>
                <w:tab w:val="left" w:pos="0"/>
                <w:tab w:val="left" w:pos="32"/>
                <w:tab w:val="left" w:pos="457"/>
              </w:tabs>
              <w:ind w:left="32" w:hanging="32"/>
              <w:rPr>
                <w:rFonts w:ascii="PT Astra Serif" w:hAnsi="PT Astra Serif"/>
                <w:sz w:val="24"/>
                <w:szCs w:val="24"/>
              </w:rPr>
            </w:pPr>
            <w:r>
              <w:rPr>
                <w:rFonts w:ascii="PT Astra Serif" w:eastAsia="PT Astra Serif" w:hAnsi="PT Astra Serif" w:cs="PT Astra Serif"/>
                <w:sz w:val="24"/>
                <w:szCs w:val="24"/>
              </w:rPr>
              <w:t>п</w:t>
            </w:r>
            <w:r w:rsidRPr="007A4EFC">
              <w:rPr>
                <w:rFonts w:ascii="PT Astra Serif" w:eastAsia="PT Astra Serif" w:hAnsi="PT Astra Serif" w:cs="PT Astra Serif"/>
                <w:sz w:val="24"/>
                <w:szCs w:val="24"/>
              </w:rPr>
              <w:t xml:space="preserve">исьмо </w:t>
            </w:r>
            <w:r>
              <w:rPr>
                <w:rFonts w:ascii="PT Astra Serif" w:eastAsia="PT Astra Serif" w:hAnsi="PT Astra Serif" w:cs="PT Astra Serif"/>
                <w:sz w:val="24"/>
                <w:szCs w:val="24"/>
              </w:rPr>
              <w:t>Администрации Города Томска</w:t>
            </w:r>
            <w:r w:rsidRPr="007A4EFC">
              <w:rPr>
                <w:rFonts w:ascii="PT Astra Serif" w:eastAsia="PT Astra Serif" w:hAnsi="PT Astra Serif" w:cs="PT Astra Serif"/>
                <w:sz w:val="24"/>
                <w:szCs w:val="24"/>
              </w:rPr>
              <w:t xml:space="preserve"> от </w:t>
            </w:r>
            <w:r>
              <w:rPr>
                <w:rFonts w:ascii="PT Astra Serif" w:eastAsia="PT Astra Serif" w:hAnsi="PT Astra Serif" w:cs="PT Astra Serif"/>
                <w:sz w:val="24"/>
                <w:szCs w:val="24"/>
              </w:rPr>
              <w:t>2</w:t>
            </w:r>
            <w:r w:rsidR="0053257B">
              <w:rPr>
                <w:rFonts w:ascii="PT Astra Serif" w:eastAsia="PT Astra Serif" w:hAnsi="PT Astra Serif" w:cs="PT Astra Serif"/>
                <w:sz w:val="24"/>
                <w:szCs w:val="24"/>
              </w:rPr>
              <w:t>8</w:t>
            </w:r>
            <w:r w:rsidRPr="007A4EFC">
              <w:rPr>
                <w:rFonts w:ascii="PT Astra Serif" w:eastAsia="PT Astra Serif" w:hAnsi="PT Astra Serif" w:cs="PT Astra Serif"/>
                <w:sz w:val="24"/>
                <w:szCs w:val="24"/>
              </w:rPr>
              <w:t>.0</w:t>
            </w:r>
            <w:r w:rsidR="0053257B">
              <w:rPr>
                <w:rFonts w:ascii="PT Astra Serif" w:eastAsia="PT Astra Serif" w:hAnsi="PT Astra Serif" w:cs="PT Astra Serif"/>
                <w:sz w:val="24"/>
                <w:szCs w:val="24"/>
              </w:rPr>
              <w:t>5</w:t>
            </w:r>
            <w:r w:rsidRPr="007A4EFC">
              <w:rPr>
                <w:rFonts w:ascii="PT Astra Serif" w:eastAsia="PT Astra Serif" w:hAnsi="PT Astra Serif" w:cs="PT Astra Serif"/>
                <w:sz w:val="24"/>
                <w:szCs w:val="24"/>
              </w:rPr>
              <w:t xml:space="preserve">.2026 № </w:t>
            </w:r>
            <w:r w:rsidR="0053257B">
              <w:rPr>
                <w:rFonts w:ascii="PT Astra Serif" w:eastAsia="PT Astra Serif" w:hAnsi="PT Astra Serif" w:cs="PT Astra Serif"/>
                <w:sz w:val="24"/>
                <w:szCs w:val="24"/>
              </w:rPr>
              <w:t>3</w:t>
            </w:r>
            <w:r>
              <w:rPr>
                <w:rFonts w:ascii="PT Astra Serif" w:eastAsia="PT Astra Serif" w:hAnsi="PT Astra Serif" w:cs="PT Astra Serif"/>
                <w:sz w:val="24"/>
                <w:szCs w:val="24"/>
              </w:rPr>
              <w:t>8</w:t>
            </w:r>
            <w:r w:rsidR="0053257B">
              <w:rPr>
                <w:rFonts w:ascii="PT Astra Serif" w:eastAsia="PT Astra Serif" w:hAnsi="PT Astra Serif" w:cs="PT Astra Serif"/>
                <w:sz w:val="24"/>
                <w:szCs w:val="24"/>
              </w:rPr>
              <w:t>78</w:t>
            </w:r>
          </w:p>
        </w:tc>
      </w:tr>
      <w:tr w:rsidTr="0015587E">
        <w:tblPrEx>
          <w:tblW w:w="9243" w:type="dxa"/>
          <w:tblInd w:w="108" w:type="dxa"/>
          <w:tblLayout w:type="fixed"/>
          <w:tblLook w:val="01E0"/>
        </w:tblPrEx>
        <w:tc>
          <w:tcPr>
            <w:tcW w:w="567" w:type="dxa"/>
            <w:shd w:val="clear" w:color="auto" w:fill="auto"/>
          </w:tcPr>
          <w:p w:rsidR="00660C1A" w:rsidRPr="006940A8" w:rsidP="00660C1A">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2</w:t>
            </w:r>
          </w:p>
        </w:tc>
        <w:tc>
          <w:tcPr>
            <w:tcW w:w="3715" w:type="dxa"/>
          </w:tcPr>
          <w:p w:rsidR="00660C1A" w:rsidRPr="00676B43" w:rsidP="00660C1A">
            <w:pPr>
              <w:contextualSpacing/>
              <w:rPr>
                <w:rFonts w:ascii="PT Astra Serif" w:hAnsi="PT Astra Serif"/>
                <w:sz w:val="24"/>
                <w:szCs w:val="24"/>
              </w:rPr>
            </w:pPr>
            <w:r>
              <w:rPr>
                <w:rFonts w:ascii="PT Astra Serif" w:hAnsi="PT Astra Serif"/>
                <w:sz w:val="24"/>
                <w:szCs w:val="24"/>
              </w:rPr>
              <w:t>Организовать выполнение первичных противоаварийных работ и мероприятий по консервации Объекта</w:t>
            </w:r>
          </w:p>
        </w:tc>
        <w:tc>
          <w:tcPr>
            <w:tcW w:w="2409" w:type="dxa"/>
          </w:tcPr>
          <w:p w:rsidR="00660C1A" w:rsidRPr="00676B43" w:rsidP="00660C1A">
            <w:pPr>
              <w:contextualSpacing/>
              <w:jc w:val="center"/>
              <w:rPr>
                <w:rFonts w:ascii="PT Astra Serif" w:hAnsi="PT Astra Serif"/>
                <w:sz w:val="24"/>
                <w:szCs w:val="24"/>
              </w:rPr>
            </w:pPr>
            <w:r w:rsidRPr="00676B43">
              <w:rPr>
                <w:rFonts w:ascii="PT Astra Serif" w:hAnsi="PT Astra Serif"/>
                <w:sz w:val="24"/>
                <w:szCs w:val="24"/>
              </w:rPr>
              <w:t>202</w:t>
            </w:r>
            <w:r>
              <w:rPr>
                <w:rFonts w:ascii="PT Astra Serif" w:hAnsi="PT Astra Serif"/>
                <w:sz w:val="24"/>
                <w:szCs w:val="24"/>
              </w:rPr>
              <w:t>7</w:t>
            </w:r>
            <w:r w:rsidRPr="00676B43">
              <w:rPr>
                <w:rFonts w:ascii="PT Astra Serif" w:hAnsi="PT Astra Serif"/>
                <w:sz w:val="24"/>
                <w:szCs w:val="24"/>
              </w:rPr>
              <w:t>-20</w:t>
            </w:r>
            <w:r>
              <w:rPr>
                <w:rFonts w:ascii="PT Astra Serif" w:hAnsi="PT Astra Serif"/>
                <w:sz w:val="24"/>
                <w:szCs w:val="24"/>
              </w:rPr>
              <w:t>28</w:t>
            </w:r>
            <w:r w:rsidRPr="00676B43">
              <w:rPr>
                <w:rFonts w:ascii="PT Astra Serif" w:hAnsi="PT Astra Serif"/>
                <w:sz w:val="24"/>
                <w:szCs w:val="24"/>
              </w:rPr>
              <w:t xml:space="preserve"> гг.</w:t>
            </w:r>
          </w:p>
        </w:tc>
        <w:tc>
          <w:tcPr>
            <w:tcW w:w="2552" w:type="dxa"/>
            <w:vMerge/>
            <w:tcBorders>
              <w:left w:val="single" w:sz="4" w:space="0" w:color="auto"/>
              <w:right w:val="single" w:sz="4" w:space="0" w:color="auto"/>
            </w:tcBorders>
            <w:shd w:val="clear" w:color="auto" w:fill="auto"/>
          </w:tcPr>
          <w:p w:rsidR="00660C1A" w:rsidRPr="002D22FF" w:rsidP="00660C1A">
            <w:pPr>
              <w:numPr>
                <w:ilvl w:val="0"/>
                <w:numId w:val="2"/>
              </w:numPr>
              <w:tabs>
                <w:tab w:val="left" w:pos="317"/>
              </w:tabs>
              <w:ind w:left="34" w:firstLine="0"/>
              <w:contextualSpacing/>
              <w:rPr>
                <w:rFonts w:ascii="PT Astra Serif" w:hAnsi="PT Astra Serif"/>
                <w:sz w:val="24"/>
                <w:szCs w:val="24"/>
                <w:lang w:eastAsia="ru-RU" w:bidi="ar-SA"/>
              </w:rPr>
            </w:pPr>
          </w:p>
        </w:tc>
      </w:tr>
      <w:tr w:rsidTr="0015587E">
        <w:tblPrEx>
          <w:tblW w:w="9243" w:type="dxa"/>
          <w:tblInd w:w="108" w:type="dxa"/>
          <w:tblLayout w:type="fixed"/>
          <w:tblLook w:val="01E0"/>
        </w:tblPrEx>
        <w:tc>
          <w:tcPr>
            <w:tcW w:w="567" w:type="dxa"/>
            <w:shd w:val="clear" w:color="auto" w:fill="auto"/>
          </w:tcPr>
          <w:p w:rsidR="00660C1A" w:rsidP="00660C1A">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3</w:t>
            </w:r>
          </w:p>
        </w:tc>
        <w:tc>
          <w:tcPr>
            <w:tcW w:w="3715" w:type="dxa"/>
          </w:tcPr>
          <w:p w:rsidR="00660C1A" w:rsidRPr="00676B43" w:rsidP="00660C1A">
            <w:pPr>
              <w:contextualSpacing/>
              <w:rPr>
                <w:rFonts w:ascii="PT Astra Serif" w:hAnsi="PT Astra Serif"/>
                <w:sz w:val="24"/>
                <w:szCs w:val="24"/>
              </w:rPr>
            </w:pPr>
            <w:r w:rsidRPr="00676B43">
              <w:rPr>
                <w:rFonts w:ascii="PT Astra Serif" w:hAnsi="PT Astra Serif"/>
                <w:sz w:val="24"/>
                <w:szCs w:val="24"/>
              </w:rPr>
              <w:t>Разработать проектную документацию на проведение работ по сохранению объекта культурного наследия</w:t>
            </w:r>
          </w:p>
        </w:tc>
        <w:tc>
          <w:tcPr>
            <w:tcW w:w="2409" w:type="dxa"/>
          </w:tcPr>
          <w:p w:rsidR="00660C1A" w:rsidRPr="00676B43" w:rsidP="00660C1A">
            <w:pPr>
              <w:contextualSpacing/>
              <w:jc w:val="center"/>
              <w:rPr>
                <w:rFonts w:ascii="PT Astra Serif" w:hAnsi="PT Astra Serif"/>
                <w:sz w:val="24"/>
                <w:szCs w:val="24"/>
              </w:rPr>
            </w:pPr>
            <w:r w:rsidRPr="00676B43">
              <w:rPr>
                <w:rFonts w:ascii="PT Astra Serif" w:hAnsi="PT Astra Serif"/>
                <w:sz w:val="24"/>
                <w:szCs w:val="24"/>
              </w:rPr>
              <w:t>202</w:t>
            </w:r>
            <w:r>
              <w:rPr>
                <w:rFonts w:ascii="PT Astra Serif" w:hAnsi="PT Astra Serif"/>
                <w:sz w:val="24"/>
                <w:szCs w:val="24"/>
              </w:rPr>
              <w:t>7</w:t>
            </w:r>
            <w:r w:rsidRPr="00676B43">
              <w:rPr>
                <w:rFonts w:ascii="PT Astra Serif" w:hAnsi="PT Astra Serif"/>
                <w:sz w:val="24"/>
                <w:szCs w:val="24"/>
              </w:rPr>
              <w:t>-202</w:t>
            </w:r>
            <w:r>
              <w:rPr>
                <w:rFonts w:ascii="PT Astra Serif" w:hAnsi="PT Astra Serif"/>
                <w:sz w:val="24"/>
                <w:szCs w:val="24"/>
              </w:rPr>
              <w:t>8</w:t>
            </w:r>
            <w:r w:rsidRPr="00676B43">
              <w:rPr>
                <w:rFonts w:ascii="PT Astra Serif" w:hAnsi="PT Astra Serif"/>
                <w:sz w:val="24"/>
                <w:szCs w:val="24"/>
              </w:rPr>
              <w:t xml:space="preserve"> гг.</w:t>
            </w:r>
          </w:p>
        </w:tc>
        <w:tc>
          <w:tcPr>
            <w:tcW w:w="2552" w:type="dxa"/>
            <w:vMerge/>
            <w:tcBorders>
              <w:left w:val="single" w:sz="4" w:space="0" w:color="auto"/>
              <w:right w:val="single" w:sz="4" w:space="0" w:color="auto"/>
            </w:tcBorders>
            <w:shd w:val="clear" w:color="auto" w:fill="auto"/>
          </w:tcPr>
          <w:p w:rsidR="00660C1A" w:rsidRPr="002D22FF" w:rsidP="00660C1A">
            <w:pPr>
              <w:tabs>
                <w:tab w:val="left" w:pos="317"/>
              </w:tabs>
              <w:ind w:left="34"/>
              <w:contextualSpacing/>
              <w:rPr>
                <w:rFonts w:ascii="PT Astra Serif" w:hAnsi="PT Astra Serif"/>
                <w:sz w:val="24"/>
                <w:szCs w:val="24"/>
                <w:lang w:eastAsia="ru-RU" w:bidi="ar-SA"/>
              </w:rPr>
            </w:pPr>
          </w:p>
        </w:tc>
      </w:tr>
      <w:tr w:rsidTr="0015587E">
        <w:tblPrEx>
          <w:tblW w:w="9243" w:type="dxa"/>
          <w:tblInd w:w="108" w:type="dxa"/>
          <w:tblLayout w:type="fixed"/>
          <w:tblLook w:val="01E0"/>
        </w:tblPrEx>
        <w:tc>
          <w:tcPr>
            <w:tcW w:w="567" w:type="dxa"/>
            <w:shd w:val="clear" w:color="auto" w:fill="auto"/>
          </w:tcPr>
          <w:p w:rsidR="00660C1A" w:rsidP="00660C1A">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4</w:t>
            </w:r>
          </w:p>
        </w:tc>
        <w:tc>
          <w:tcPr>
            <w:tcW w:w="3715" w:type="dxa"/>
          </w:tcPr>
          <w:p w:rsidR="00660C1A" w:rsidRPr="00676B43" w:rsidP="00660C1A">
            <w:pPr>
              <w:contextualSpacing/>
              <w:rPr>
                <w:rFonts w:ascii="PT Astra Serif" w:hAnsi="PT Astra Serif"/>
                <w:sz w:val="24"/>
                <w:szCs w:val="24"/>
              </w:rPr>
            </w:pPr>
            <w:r w:rsidRPr="00981410">
              <w:rPr>
                <w:rFonts w:ascii="PT Astra Serif" w:hAnsi="PT Astra Serif"/>
                <w:sz w:val="24"/>
                <w:szCs w:val="24"/>
              </w:rPr>
              <w:t>Организовать проведение работ по сохранению объекта культурного наследия на основании согласованной в установленном порядке проектной документации</w:t>
            </w:r>
          </w:p>
        </w:tc>
        <w:tc>
          <w:tcPr>
            <w:tcW w:w="2409" w:type="dxa"/>
          </w:tcPr>
          <w:p w:rsidR="00660C1A" w:rsidRPr="00676B43" w:rsidP="00660C1A">
            <w:pPr>
              <w:contextualSpacing/>
              <w:jc w:val="center"/>
              <w:rPr>
                <w:rFonts w:ascii="PT Astra Serif" w:hAnsi="PT Astra Serif"/>
                <w:sz w:val="24"/>
                <w:szCs w:val="24"/>
              </w:rPr>
            </w:pPr>
            <w:r w:rsidRPr="00676B43">
              <w:rPr>
                <w:rFonts w:ascii="PT Astra Serif" w:hAnsi="PT Astra Serif"/>
                <w:sz w:val="24"/>
                <w:szCs w:val="24"/>
              </w:rPr>
              <w:t>202</w:t>
            </w:r>
            <w:r>
              <w:rPr>
                <w:rFonts w:ascii="PT Astra Serif" w:hAnsi="PT Astra Serif"/>
                <w:sz w:val="24"/>
                <w:szCs w:val="24"/>
              </w:rPr>
              <w:t>8</w:t>
            </w:r>
            <w:r w:rsidRPr="00676B43">
              <w:rPr>
                <w:rFonts w:ascii="PT Astra Serif" w:hAnsi="PT Astra Serif"/>
                <w:sz w:val="24"/>
                <w:szCs w:val="24"/>
              </w:rPr>
              <w:t>-203</w:t>
            </w:r>
            <w:r>
              <w:rPr>
                <w:rFonts w:ascii="PT Astra Serif" w:hAnsi="PT Astra Serif"/>
                <w:sz w:val="24"/>
                <w:szCs w:val="24"/>
              </w:rPr>
              <w:t>0</w:t>
            </w:r>
            <w:r w:rsidRPr="00676B43">
              <w:rPr>
                <w:rFonts w:ascii="PT Astra Serif" w:hAnsi="PT Astra Serif"/>
                <w:sz w:val="24"/>
                <w:szCs w:val="24"/>
              </w:rPr>
              <w:t xml:space="preserve"> гг.</w:t>
            </w:r>
          </w:p>
        </w:tc>
        <w:tc>
          <w:tcPr>
            <w:tcW w:w="2552" w:type="dxa"/>
            <w:vMerge/>
            <w:tcBorders>
              <w:left w:val="single" w:sz="4" w:space="0" w:color="auto"/>
              <w:right w:val="single" w:sz="4" w:space="0" w:color="auto"/>
            </w:tcBorders>
            <w:shd w:val="clear" w:color="auto" w:fill="auto"/>
          </w:tcPr>
          <w:p w:rsidR="00660C1A" w:rsidRPr="002D22FF" w:rsidP="00660C1A">
            <w:pPr>
              <w:tabs>
                <w:tab w:val="left" w:pos="317"/>
              </w:tabs>
              <w:ind w:left="34"/>
              <w:contextualSpacing/>
              <w:rPr>
                <w:rFonts w:ascii="PT Astra Serif" w:hAnsi="PT Astra Serif"/>
                <w:sz w:val="24"/>
                <w:szCs w:val="24"/>
                <w:lang w:eastAsia="ru-RU" w:bidi="ar-SA"/>
              </w:rPr>
            </w:pPr>
          </w:p>
        </w:tc>
      </w:tr>
    </w:tbl>
    <w:p w:rsidR="00F06C74" w:rsidRPr="00F06C74" w:rsidP="00F06C74">
      <w:pPr>
        <w:rPr>
          <w:rFonts w:ascii="PT Astra Serif" w:eastAsia="PT Astra Serif" w:hAnsi="PT Astra Serif" w:cs="PT Astra Serif"/>
          <w:color w:val="000000"/>
          <w:sz w:val="12"/>
          <w:szCs w:val="12"/>
        </w:rPr>
      </w:pPr>
      <w:r w:rsidRPr="00A85DCA">
        <w:rPr>
          <w:rFonts w:ascii="PT Astra Serif" w:eastAsia="PT Astra Serif" w:hAnsi="PT Astra Serif" w:cs="PT Astra Serif"/>
          <w:color w:val="000000"/>
          <w:sz w:val="12"/>
          <w:szCs w:val="12"/>
        </w:rPr>
        <w:br w:type="page"/>
      </w:r>
    </w:p>
    <w:tbl>
      <w:tblPr>
        <w:tblStyle w:val="TableGrid"/>
        <w:tblW w:w="0" w:type="auto"/>
        <w:tblInd w:w="4106" w:type="dxa"/>
        <w:tblLook w:val="04A0"/>
      </w:tblPr>
      <w:tblGrid>
        <w:gridCol w:w="5108"/>
      </w:tblGrid>
      <w:tr w:rsidTr="00871201">
        <w:tblPrEx>
          <w:tblW w:w="0" w:type="auto"/>
          <w:tblInd w:w="4106" w:type="dxa"/>
          <w:tblLook w:val="04A0"/>
        </w:tblPrEx>
        <w:tc>
          <w:tcPr>
            <w:tcW w:w="5108" w:type="dxa"/>
          </w:tcPr>
          <w:p w:rsidR="00A85DCA" w:rsidRPr="00671163" w:rsidP="0087120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Приложение № 2 </w:t>
            </w:r>
          </w:p>
          <w:p w:rsidR="00A85DCA" w:rsidRPr="00671163" w:rsidP="0087120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671163">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671163">
              <w:rPr>
                <w:rFonts w:ascii="PT Astra Serif" w:eastAsia="PT Astra Serif" w:hAnsi="PT Astra Serif" w:cs="PT Astra Serif"/>
                <w:color w:val="000000"/>
                <w:sz w:val="20"/>
                <w:szCs w:val="20"/>
              </w:rPr>
              <w:t xml:space="preserve"> </w:t>
            </w:r>
          </w:p>
        </w:tc>
      </w:tr>
    </w:tbl>
    <w:p w:rsidR="00A85DCA" w:rsidRPr="00671163" w:rsidP="00A85DCA">
      <w:pPr>
        <w:widowControl w:val="0"/>
        <w:tabs>
          <w:tab w:val="left" w:pos="709"/>
        </w:tabs>
        <w:ind w:right="-1"/>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b/>
          <w:color w:val="000000"/>
          <w:sz w:val="24"/>
          <w:szCs w:val="24"/>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Федерального закона от 25.06.2002 № 73-ФЗ  «Об объектах культурного наследия (памятниках истории и культуры) народов Российской Федерации»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w:t>
      </w:r>
    </w:p>
    <w:p w:rsidR="00A85DCA" w:rsidRPr="00671163" w:rsidP="00A85DCA">
      <w:pPr>
        <w:widowControl w:val="0"/>
        <w:tabs>
          <w:tab w:val="left" w:pos="709"/>
        </w:tabs>
        <w:ind w:right="-1" w:firstLine="708"/>
        <w:jc w:val="center"/>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1. Условия доступа к объекту культурного наследия с учетом вида объекта культурного наследия, категории его историко-культурного значения, требований к его сохранению, характера современного использования данного объекта культурного наследия</w:t>
      </w:r>
      <w:r>
        <w:rPr>
          <w:rStyle w:val="FootnoteReference"/>
          <w:rFonts w:ascii="PT Astra Serif" w:eastAsia="PT Astra Serif" w:hAnsi="PT Astra Serif" w:cs="PT Astra Serif"/>
          <w:color w:val="000000"/>
          <w:sz w:val="24"/>
          <w:szCs w:val="24"/>
        </w:rPr>
        <w:footnoteReference w:id="4"/>
      </w:r>
      <w:r w:rsidRPr="00671163">
        <w:rPr>
          <w:rFonts w:ascii="PT Astra Serif" w:eastAsia="PT Astra Serif" w:hAnsi="PT Astra Serif" w:cs="PT Astra Serif"/>
          <w:color w:val="000000"/>
          <w:sz w:val="24"/>
          <w:szCs w:val="24"/>
        </w:rPr>
        <w:t>:</w:t>
      </w:r>
    </w:p>
    <w:p w:rsidR="00A85DCA" w:rsidRPr="00EC25E3" w:rsidP="00A85DCA">
      <w:pPr>
        <w:widowControl w:val="0"/>
        <w:tabs>
          <w:tab w:val="left" w:pos="709"/>
        </w:tabs>
        <w:ind w:right="-1" w:firstLine="708"/>
        <w:rPr>
          <w:rFonts w:ascii="PT Astra Serif" w:eastAsia="PT Astra Serif" w:hAnsi="PT Astra Serif" w:cs="PT Astra Serif"/>
          <w:color w:val="000000"/>
          <w:sz w:val="16"/>
          <w:szCs w:val="16"/>
        </w:rPr>
      </w:pPr>
    </w:p>
    <w:tbl>
      <w:tblPr>
        <w:tblStyle w:val="TableGrid"/>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5953"/>
        <w:gridCol w:w="2629"/>
      </w:tblGrid>
      <w:tr w:rsidTr="00A722FC">
        <w:tblPrEx>
          <w:tblW w:w="9570" w:type="dxa"/>
          <w:tblLayout w:type="fixed"/>
          <w:tblLook w:val="04A0"/>
        </w:tblPrEx>
        <w:tc>
          <w:tcPr>
            <w:tcW w:w="988"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5953"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2629"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Pr>
                <w:rStyle w:val="FootnoteReference"/>
                <w:rFonts w:ascii="PT Astra Serif" w:eastAsia="PT Astra Serif" w:hAnsi="PT Astra Serif" w:cs="PT Astra Serif"/>
                <w:color w:val="000000"/>
                <w:sz w:val="24"/>
                <w:szCs w:val="24"/>
              </w:rPr>
              <w:footnoteReference w:id="5"/>
            </w:r>
          </w:p>
        </w:tc>
      </w:tr>
      <w:tr w:rsidTr="00A722FC">
        <w:tblPrEx>
          <w:tblW w:w="9570" w:type="dxa"/>
          <w:tblLayout w:type="fixed"/>
          <w:tblLook w:val="04A0"/>
        </w:tblPrEx>
        <w:trPr>
          <w:trHeight w:val="276"/>
        </w:trPr>
        <w:tc>
          <w:tcPr>
            <w:tcW w:w="988" w:type="dxa"/>
            <w:shd w:val="clear" w:color="auto" w:fill="auto"/>
          </w:tcPr>
          <w:p w:rsidR="007C584C" w:rsidRPr="00671163" w:rsidP="007C584C">
            <w:pPr>
              <w:jc w:val="center"/>
              <w:rPr>
                <w:rFonts w:ascii="PT Astra Serif" w:hAnsi="PT Astra Serif" w:cs="PT Astra Serif"/>
                <w:sz w:val="24"/>
                <w:szCs w:val="24"/>
              </w:rPr>
            </w:pPr>
            <w:r w:rsidRPr="00671163">
              <w:rPr>
                <w:rFonts w:ascii="PT Astra Serif" w:hAnsi="PT Astra Serif" w:cs="PT Astra Serif"/>
                <w:sz w:val="24"/>
                <w:szCs w:val="24"/>
              </w:rPr>
              <w:t>1</w:t>
            </w:r>
          </w:p>
        </w:tc>
        <w:tc>
          <w:tcPr>
            <w:tcW w:w="5953" w:type="dxa"/>
          </w:tcPr>
          <w:p w:rsidR="007C584C" w:rsidRPr="00011CC5" w:rsidP="00183BF2">
            <w:pPr>
              <w:jc w:val="both"/>
              <w:rPr>
                <w:rFonts w:ascii="PT Astra Serif" w:hAnsi="PT Astra Serif" w:cs="PT Astra Serif"/>
                <w:sz w:val="24"/>
                <w:szCs w:val="24"/>
              </w:rPr>
            </w:pPr>
            <w:r w:rsidRPr="005D3179">
              <w:rPr>
                <w:rFonts w:ascii="PT Astra Serif" w:hAnsi="PT Astra Serif"/>
                <w:sz w:val="24"/>
                <w:szCs w:val="24"/>
              </w:rPr>
              <w:t>Доступ граждан в объект культурного наследия приостановлен до проведения работ по сохранению в связи с неудовлетворительным физическим состоянием объекта (ст. 47.5 Федерального закона от 25.06.2002 №</w:t>
            </w:r>
            <w:r>
              <w:rPr>
                <w:rFonts w:ascii="PT Astra Serif" w:hAnsi="PT Astra Serif"/>
                <w:sz w:val="24"/>
                <w:szCs w:val="24"/>
              </w:rPr>
              <w:t> </w:t>
            </w:r>
            <w:r w:rsidRPr="005D3179">
              <w:rPr>
                <w:rFonts w:ascii="PT Astra Serif" w:hAnsi="PT Astra Serif"/>
                <w:sz w:val="24"/>
                <w:szCs w:val="24"/>
              </w:rPr>
              <w:t>73-ФЗ «Об объектах культурного наследия (памятниках истории и культуры) народов Российской Федерации»</w:t>
            </w:r>
          </w:p>
        </w:tc>
        <w:tc>
          <w:tcPr>
            <w:tcW w:w="2629" w:type="dxa"/>
            <w:shd w:val="clear" w:color="auto" w:fill="auto"/>
          </w:tcPr>
          <w:p w:rsidR="007C584C" w:rsidRPr="00716AB9" w:rsidP="00DA212C">
            <w:pPr>
              <w:tabs>
                <w:tab w:val="left" w:pos="275"/>
              </w:tabs>
              <w:rPr>
                <w:rFonts w:ascii="PT Astra Serif" w:eastAsia="PT Astra Serif" w:hAnsi="PT Astra Serif" w:cs="PT Astra Serif"/>
                <w:sz w:val="24"/>
                <w:szCs w:val="24"/>
                <w:highlight w:val="white"/>
              </w:rPr>
            </w:pPr>
            <w:r>
              <w:rPr>
                <w:rFonts w:ascii="PT Astra Serif" w:eastAsia="PT Astra Serif" w:hAnsi="PT Astra Serif" w:cs="PT Astra Serif"/>
                <w:sz w:val="24"/>
                <w:szCs w:val="24"/>
              </w:rPr>
              <w:t>П</w:t>
            </w:r>
            <w:r w:rsidRPr="007A4EFC">
              <w:rPr>
                <w:rFonts w:ascii="PT Astra Serif" w:eastAsia="PT Astra Serif" w:hAnsi="PT Astra Serif" w:cs="PT Astra Serif"/>
                <w:sz w:val="24"/>
                <w:szCs w:val="24"/>
              </w:rPr>
              <w:t xml:space="preserve">исьмо </w:t>
            </w:r>
            <w:r>
              <w:rPr>
                <w:rFonts w:ascii="PT Astra Serif" w:eastAsia="PT Astra Serif" w:hAnsi="PT Astra Serif" w:cs="PT Astra Serif"/>
                <w:sz w:val="24"/>
                <w:szCs w:val="24"/>
              </w:rPr>
              <w:t>Администрации Города Томска</w:t>
            </w:r>
            <w:r w:rsidRPr="007A4EFC">
              <w:rPr>
                <w:rFonts w:ascii="PT Astra Serif" w:eastAsia="PT Astra Serif" w:hAnsi="PT Astra Serif" w:cs="PT Astra Serif"/>
                <w:sz w:val="24"/>
                <w:szCs w:val="24"/>
              </w:rPr>
              <w:t xml:space="preserve"> от </w:t>
            </w:r>
            <w:r>
              <w:rPr>
                <w:rFonts w:ascii="PT Astra Serif" w:eastAsia="PT Astra Serif" w:hAnsi="PT Astra Serif" w:cs="PT Astra Serif"/>
                <w:sz w:val="24"/>
                <w:szCs w:val="24"/>
              </w:rPr>
              <w:t>28</w:t>
            </w:r>
            <w:r w:rsidRPr="007A4EFC">
              <w:rPr>
                <w:rFonts w:ascii="PT Astra Serif" w:eastAsia="PT Astra Serif" w:hAnsi="PT Astra Serif" w:cs="PT Astra Serif"/>
                <w:sz w:val="24"/>
                <w:szCs w:val="24"/>
              </w:rPr>
              <w:t>.0</w:t>
            </w:r>
            <w:r>
              <w:rPr>
                <w:rFonts w:ascii="PT Astra Serif" w:eastAsia="PT Astra Serif" w:hAnsi="PT Astra Serif" w:cs="PT Astra Serif"/>
                <w:sz w:val="24"/>
                <w:szCs w:val="24"/>
              </w:rPr>
              <w:t>5</w:t>
            </w:r>
            <w:r w:rsidRPr="007A4EFC">
              <w:rPr>
                <w:rFonts w:ascii="PT Astra Serif" w:eastAsia="PT Astra Serif" w:hAnsi="PT Astra Serif" w:cs="PT Astra Serif"/>
                <w:sz w:val="24"/>
                <w:szCs w:val="24"/>
              </w:rPr>
              <w:t xml:space="preserve">.2026 № </w:t>
            </w:r>
            <w:r>
              <w:rPr>
                <w:rFonts w:ascii="PT Astra Serif" w:eastAsia="PT Astra Serif" w:hAnsi="PT Astra Serif" w:cs="PT Astra Serif"/>
                <w:sz w:val="24"/>
                <w:szCs w:val="24"/>
              </w:rPr>
              <w:t>3878</w:t>
            </w:r>
          </w:p>
        </w:tc>
      </w:tr>
    </w:tbl>
    <w:p w:rsidR="00A85DCA" w:rsidRPr="00671163" w:rsidP="00A85DCA">
      <w:pPr>
        <w:widowControl w:val="0"/>
        <w:tabs>
          <w:tab w:val="left" w:pos="709"/>
        </w:tabs>
        <w:ind w:right="-1" w:firstLine="708"/>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2. Условия доступа к объекту культурного наследия религиозного назначения с учетом требований к внешнему виду и поведению лиц, находящихся в границах территорий указанного объекта культурного наследия религиозного назначения, соответствующие внутренним установлениям религиозной организации</w:t>
      </w:r>
      <w:r>
        <w:rPr>
          <w:rStyle w:val="FootnoteReference"/>
          <w:rFonts w:ascii="PT Astra Serif" w:eastAsia="PT Astra Serif" w:hAnsi="PT Astra Serif" w:cs="PT Astra Serif"/>
          <w:color w:val="000000"/>
          <w:sz w:val="24"/>
          <w:szCs w:val="24"/>
        </w:rPr>
        <w:footnoteReference w:id="6"/>
      </w:r>
      <w:r w:rsidRPr="00671163">
        <w:rPr>
          <w:rFonts w:ascii="PT Astra Serif" w:eastAsia="PT Astra Serif" w:hAnsi="PT Astra Serif" w:cs="PT Astra Serif"/>
          <w:color w:val="000000"/>
          <w:sz w:val="24"/>
          <w:szCs w:val="24"/>
        </w:rPr>
        <w:t>:</w:t>
      </w:r>
    </w:p>
    <w:p w:rsidR="00A85DCA" w:rsidRPr="00EC25E3" w:rsidP="00A85DCA">
      <w:pPr>
        <w:widowControl w:val="0"/>
        <w:tabs>
          <w:tab w:val="left" w:pos="709"/>
        </w:tabs>
        <w:ind w:right="-1" w:firstLine="708"/>
        <w:jc w:val="both"/>
        <w:rPr>
          <w:rFonts w:ascii="PT Astra Serif" w:eastAsia="PT Astra Serif" w:hAnsi="PT Astra Serif" w:cs="PT Astra Serif"/>
          <w:color w:val="000000"/>
          <w:sz w:val="16"/>
          <w:szCs w:val="16"/>
        </w:rPr>
      </w:pPr>
    </w:p>
    <w:tbl>
      <w:tblPr>
        <w:tblStyle w:val="TableGrid"/>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0"/>
        <w:gridCol w:w="5416"/>
        <w:gridCol w:w="3054"/>
      </w:tblGrid>
      <w:tr w:rsidTr="00871201">
        <w:tblPrEx>
          <w:tblW w:w="9570" w:type="dxa"/>
          <w:tblLayout w:type="fixed"/>
          <w:tblLook w:val="04A0"/>
        </w:tblPrEx>
        <w:tc>
          <w:tcPr>
            <w:tcW w:w="1100"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5416"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3054"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Pr>
                <w:rStyle w:val="FootnoteReference"/>
                <w:rFonts w:ascii="PT Astra Serif" w:eastAsia="PT Astra Serif" w:hAnsi="PT Astra Serif" w:cs="PT Astra Serif"/>
                <w:color w:val="000000"/>
                <w:sz w:val="24"/>
                <w:szCs w:val="24"/>
              </w:rPr>
              <w:footnoteReference w:id="7"/>
            </w:r>
          </w:p>
        </w:tc>
      </w:tr>
      <w:tr w:rsidTr="00871201">
        <w:tblPrEx>
          <w:tblW w:w="9570" w:type="dxa"/>
          <w:tblLayout w:type="fixed"/>
          <w:tblLook w:val="04A0"/>
        </w:tblPrEx>
        <w:trPr>
          <w:trHeight w:val="276"/>
        </w:trPr>
        <w:tc>
          <w:tcPr>
            <w:tcW w:w="1100" w:type="dxa"/>
          </w:tcPr>
          <w:p w:rsidR="00A85DCA" w:rsidRPr="00671163" w:rsidP="0087120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w:t>
            </w:r>
          </w:p>
        </w:tc>
        <w:tc>
          <w:tcPr>
            <w:tcW w:w="5416" w:type="dxa"/>
            <w:shd w:val="clear" w:color="auto" w:fill="auto"/>
          </w:tcPr>
          <w:p w:rsidR="00A85DCA" w:rsidRPr="00671163" w:rsidP="00871201">
            <w:pPr>
              <w:rPr>
                <w:rFonts w:ascii="PT Astra Serif" w:eastAsia="PT Astra Serif" w:hAnsi="PT Astra Serif" w:cs="PT Astra Serif"/>
                <w:sz w:val="24"/>
                <w:szCs w:val="24"/>
              </w:rPr>
            </w:pPr>
            <w:r w:rsidRPr="00671163">
              <w:rPr>
                <w:rFonts w:ascii="PT Astra Serif" w:eastAsia="PT Astra Serif" w:hAnsi="PT Astra Serif" w:cs="PT Astra Serif"/>
                <w:sz w:val="24"/>
              </w:rPr>
              <w:t>На момент утверждения охранного обязательства объектом культурного наследия религиозного назначения не является</w:t>
            </w:r>
          </w:p>
        </w:tc>
        <w:tc>
          <w:tcPr>
            <w:tcW w:w="3054" w:type="dxa"/>
          </w:tcPr>
          <w:p w:rsidR="00A85DCA" w:rsidRPr="00671163" w:rsidP="00871201">
            <w:pPr>
              <w:jc w:val="both"/>
              <w:rPr>
                <w:rFonts w:ascii="PT Astra Serif" w:eastAsia="PT Astra Serif" w:hAnsi="PT Astra Serif" w:cs="PT Astra Serif"/>
              </w:rPr>
            </w:pPr>
          </w:p>
        </w:tc>
      </w:tr>
    </w:tbl>
    <w:p w:rsidR="005E3075" w:rsidP="005E3075">
      <w:r>
        <w:br w:type="page"/>
      </w:r>
    </w:p>
    <w:tbl>
      <w:tblPr>
        <w:tblW w:w="0" w:type="auto"/>
        <w:jc w:val="right"/>
        <w:tblLayout w:type="fixed"/>
        <w:tblCellMar>
          <w:left w:w="28" w:type="dxa"/>
          <w:right w:w="28" w:type="dxa"/>
        </w:tblCellMar>
        <w:tblLook w:val="04A0"/>
      </w:tblPr>
      <w:tblGrid>
        <w:gridCol w:w="1954"/>
        <w:gridCol w:w="340"/>
      </w:tblGrid>
      <w:tr w:rsidTr="00871201">
        <w:tblPrEx>
          <w:tblW w:w="0" w:type="auto"/>
          <w:jc w:val="right"/>
          <w:tblLayout w:type="fixed"/>
          <w:tblLook w:val="04A0"/>
        </w:tblPrEx>
        <w:trPr>
          <w:cantSplit/>
          <w:trHeight w:hRule="exact" w:val="425"/>
          <w:jc w:val="right"/>
        </w:trPr>
        <w:tc>
          <w:tcPr>
            <w:tcW w:w="1954" w:type="dxa"/>
            <w:tcBorders>
              <w:top w:val="nil"/>
              <w:left w:val="nil"/>
              <w:bottom w:val="nil"/>
              <w:right w:val="nil"/>
            </w:tcBorders>
            <w:vAlign w:val="center"/>
          </w:tcPr>
          <w:p w:rsidR="00A85DCA" w:rsidRPr="00871201" w:rsidP="00871201">
            <w:pPr>
              <w:ind w:right="113"/>
              <w:jc w:val="right"/>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Экземпляр №</w:t>
            </w:r>
          </w:p>
        </w:tc>
        <w:tc>
          <w:tcPr>
            <w:tcW w:w="340" w:type="dxa"/>
            <w:tcBorders>
              <w:top w:val="single" w:sz="4" w:space="0" w:color="000000"/>
              <w:left w:val="single" w:sz="4" w:space="0" w:color="000000"/>
              <w:bottom w:val="single" w:sz="4" w:space="0" w:color="000000"/>
              <w:right w:val="single" w:sz="4" w:space="0" w:color="000000"/>
            </w:tcBorders>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1</w:t>
            </w:r>
          </w:p>
        </w:tc>
      </w:tr>
    </w:tbl>
    <w:p w:rsidR="00A85DCA" w:rsidRPr="00BD49A7" w:rsidP="00A85DCA">
      <w:pPr>
        <w:rPr>
          <w:rFonts w:ascii="PT Astra Serif" w:eastAsia="PT Astra Serif" w:hAnsi="PT Astra Serif" w:cs="PT Astra Serif"/>
          <w:sz w:val="25"/>
          <w:szCs w:val="25"/>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215"/>
        <w:gridCol w:w="215"/>
        <w:gridCol w:w="215"/>
        <w:gridCol w:w="215"/>
        <w:gridCol w:w="215"/>
        <w:gridCol w:w="215"/>
        <w:gridCol w:w="215"/>
        <w:gridCol w:w="215"/>
        <w:gridCol w:w="215"/>
        <w:gridCol w:w="215"/>
        <w:gridCol w:w="215"/>
        <w:gridCol w:w="215"/>
        <w:gridCol w:w="215"/>
        <w:gridCol w:w="215"/>
        <w:gridCol w:w="215"/>
      </w:tblGrid>
      <w:tr w:rsidTr="00871201">
        <w:tblPrEx>
          <w:tblW w:w="0" w:type="auto"/>
          <w:jc w:val="right"/>
          <w:tblLayout w:type="fixed"/>
          <w:tblLook w:val="04A0"/>
        </w:tblPrEx>
        <w:trPr>
          <w:cantSplit/>
          <w:trHeight w:hRule="exact" w:val="397"/>
          <w:jc w:val="right"/>
        </w:trPr>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7</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1</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4</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1</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1</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4</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7</w:t>
            </w:r>
          </w:p>
        </w:tc>
        <w:tc>
          <w:tcPr>
            <w:tcW w:w="215" w:type="dxa"/>
          </w:tcPr>
          <w:p w:rsidR="00A85DCA" w:rsidRPr="00871201" w:rsidP="0045287D">
            <w:pPr>
              <w:jc w:val="center"/>
              <w:rPr>
                <w:rFonts w:ascii="PT Astra Serif" w:hAnsi="PT Astra Serif"/>
                <w:sz w:val="24"/>
                <w:szCs w:val="24"/>
              </w:rPr>
            </w:pPr>
            <w:r>
              <w:rPr>
                <w:rFonts w:ascii="PT Astra Serif" w:hAnsi="PT Astra Serif"/>
                <w:sz w:val="24"/>
                <w:szCs w:val="24"/>
              </w:rPr>
              <w:t>8</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5</w:t>
            </w:r>
          </w:p>
        </w:tc>
      </w:tr>
    </w:tbl>
    <w:p w:rsidR="00A85DCA" w:rsidRPr="00871201" w:rsidP="00A85DCA">
      <w:pPr>
        <w:jc w:val="right"/>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Регистрационный номер объекта культурного</w:t>
      </w:r>
      <w:r w:rsidRPr="00871201">
        <w:rPr>
          <w:rFonts w:ascii="PT Astra Serif" w:eastAsia="PT Astra Serif" w:hAnsi="PT Astra Serif" w:cs="PT Astra Serif"/>
          <w:sz w:val="24"/>
          <w:szCs w:val="24"/>
        </w:rPr>
        <w:br/>
        <w:t>наследия в едином государственном реестре</w:t>
      </w:r>
      <w:r w:rsidRPr="00871201">
        <w:rPr>
          <w:rFonts w:ascii="PT Astra Serif" w:eastAsia="PT Astra Serif" w:hAnsi="PT Astra Serif" w:cs="PT Astra Serif"/>
          <w:sz w:val="24"/>
          <w:szCs w:val="24"/>
        </w:rPr>
        <w:br/>
        <w:t>объектов культурного наследия (памятников</w:t>
      </w:r>
      <w:r w:rsidRPr="00871201">
        <w:rPr>
          <w:rFonts w:ascii="PT Astra Serif" w:eastAsia="PT Astra Serif" w:hAnsi="PT Astra Serif" w:cs="PT Astra Serif"/>
          <w:sz w:val="24"/>
          <w:szCs w:val="24"/>
        </w:rPr>
        <w:br/>
        <w:t>истории и культуры) народов Российской Федерации</w:t>
      </w:r>
    </w:p>
    <w:p w:rsidR="00A85DCA" w:rsidRPr="00EC25E3" w:rsidP="00A85DCA">
      <w:pPr>
        <w:rPr>
          <w:rFonts w:ascii="PT Astra Serif" w:eastAsia="PT Astra Serif" w:hAnsi="PT Astra Serif" w:cs="PT Astra Serif"/>
          <w:sz w:val="24"/>
          <w:szCs w:val="24"/>
        </w:rPr>
      </w:pPr>
    </w:p>
    <w:p w:rsidR="00EC25E3" w:rsidRPr="00EC25E3" w:rsidP="00A85DCA">
      <w:pPr>
        <w:rPr>
          <w:rFonts w:ascii="PT Astra Serif" w:eastAsia="PT Astra Serif" w:hAnsi="PT Astra Serif" w:cs="PT Astra Serif"/>
          <w:sz w:val="24"/>
          <w:szCs w:val="24"/>
        </w:rPr>
      </w:pP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Паспорт объекта культурного наследия</w:t>
      </w:r>
    </w:p>
    <w:p w:rsidR="00A85DCA" w:rsidRPr="00871201" w:rsidP="00A85DCA">
      <w:pPr>
        <w:jc w:val="center"/>
        <w:rPr>
          <w:rFonts w:ascii="PT Astra Serif" w:eastAsia="PT Astra Serif" w:hAnsi="PT Astra Serif" w:cs="PT Astra Serif"/>
          <w:sz w:val="24"/>
          <w:szCs w:val="24"/>
        </w:rPr>
      </w:pPr>
    </w:p>
    <w:p w:rsidR="00EC25E3" w:rsidRPr="00871201" w:rsidP="00A85DCA">
      <w:pPr>
        <w:jc w:val="center"/>
        <w:rPr>
          <w:rFonts w:ascii="PT Astra Serif" w:eastAsia="PT Astra Serif" w:hAnsi="PT Astra Serif" w:cs="PT Astra Serif"/>
          <w:sz w:val="24"/>
          <w:szCs w:val="24"/>
        </w:rPr>
      </w:pP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Фотографическое изображение объекта культурного наследия, </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за исключением отдельных объектов археологического</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наследия, фотографическое изображение которых</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вносится на основании решения соответствующего</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органа охраны объектов культурного наследия</w:t>
      </w:r>
    </w:p>
    <w:p w:rsidR="00A85DCA" w:rsidRPr="00871201" w:rsidP="00A85DCA">
      <w:pPr>
        <w:jc w:val="center"/>
        <w:rPr>
          <w:rFonts w:ascii="PT Astra Serif" w:eastAsia="PT Astra Serif" w:hAnsi="PT Astra Serif" w:cs="PT Astra Serif"/>
          <w:sz w:val="24"/>
          <w:szCs w:val="24"/>
          <w:lang w:eastAsia="ru-RU" w:bidi="ar-SA"/>
        </w:rPr>
      </w:pPr>
    </w:p>
    <w:p w:rsidR="00670E6E" w:rsidP="00A85DCA">
      <w:pPr>
        <w:jc w:val="center"/>
        <w:rPr>
          <w:rFonts w:ascii="PT Astra Serif" w:eastAsia="PT Astra Serif" w:hAnsi="PT Astra Serif" w:cs="PT Astra Serif"/>
          <w:sz w:val="24"/>
          <w:szCs w:val="24"/>
          <w:lang w:eastAsia="ru-RU" w:bidi="ar-SA"/>
        </w:rPr>
      </w:pPr>
      <w:r>
        <w:rPr>
          <w:rFonts w:ascii="PT Astra Serif" w:eastAsia="PT Astra Serif" w:hAnsi="PT Astra Serif" w:cs="PT Astra Serif"/>
          <w:noProof/>
          <w:sz w:val="24"/>
          <w:szCs w:val="24"/>
          <w:lang w:eastAsia="ru-RU" w:bidi="ar-SA"/>
        </w:rPr>
        <w:drawing>
          <wp:inline distT="0" distB="0" distL="0" distR="0">
            <wp:extent cx="5939790" cy="3959860"/>
            <wp:effectExtent l="0" t="0" r="381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_1732.JPG"/>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a:xfrm>
                      <a:off x="0" y="0"/>
                      <a:ext cx="5939790" cy="3959860"/>
                    </a:xfrm>
                    <a:prstGeom prst="rect">
                      <a:avLst/>
                    </a:prstGeom>
                  </pic:spPr>
                </pic:pic>
              </a:graphicData>
            </a:graphic>
          </wp:inline>
        </w:drawing>
      </w:r>
    </w:p>
    <w:p w:rsidR="00A85DCA" w:rsidRPr="00671163" w:rsidP="005C759F">
      <w:pPr>
        <w:rPr>
          <w:rFonts w:ascii="PT Astra Serif" w:eastAsia="PT Astra Serif" w:hAnsi="PT Astra Serif" w:cs="PT Astra Serif"/>
          <w:sz w:val="24"/>
          <w:szCs w:val="24"/>
        </w:rPr>
      </w:pPr>
    </w:p>
    <w:tbl>
      <w:tblPr>
        <w:tblW w:w="0" w:type="auto"/>
        <w:tblInd w:w="5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232"/>
        <w:gridCol w:w="232"/>
        <w:gridCol w:w="232"/>
        <w:gridCol w:w="232"/>
        <w:gridCol w:w="232"/>
        <w:gridCol w:w="232"/>
        <w:gridCol w:w="232"/>
        <w:gridCol w:w="232"/>
        <w:gridCol w:w="232"/>
        <w:gridCol w:w="232"/>
      </w:tblGrid>
      <w:tr w:rsidTr="00871201">
        <w:tblPrEx>
          <w:tblW w:w="0" w:type="auto"/>
          <w:tblInd w:w="5557" w:type="dxa"/>
          <w:tblLayout w:type="fixed"/>
          <w:tblLook w:val="04A0"/>
        </w:tblPrEx>
        <w:trPr>
          <w:trHeight w:hRule="exact" w:val="425"/>
        </w:trPr>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3</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0</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4</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6</w:t>
            </w:r>
          </w:p>
        </w:tc>
      </w:tr>
    </w:tbl>
    <w:p w:rsidR="00A85DCA" w:rsidRPr="00671163" w:rsidP="00A85DCA">
      <w:pPr>
        <w:ind w:left="5500"/>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Дата съемки (число, месяц, год)</w:t>
      </w:r>
    </w:p>
    <w:p w:rsidR="00A85DCA" w:rsidRPr="00671163" w:rsidP="00A85DCA">
      <w:pPr>
        <w:rPr>
          <w:rFonts w:ascii="PT Astra Serif" w:eastAsia="PT Astra Serif" w:hAnsi="PT Astra Serif" w:cs="PT Astra Serif"/>
          <w:sz w:val="24"/>
          <w:szCs w:val="24"/>
        </w:rPr>
      </w:pPr>
    </w:p>
    <w:p w:rsidR="00A85DCA" w:rsidRPr="00871201" w:rsidP="00A85DCA">
      <w:pPr>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1. Сведения о наименовании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Layout w:type="fixed"/>
          <w:tblLook w:val="04A0"/>
        </w:tblPrEx>
        <w:trPr>
          <w:trHeight w:val="215"/>
        </w:trPr>
        <w:tc>
          <w:tcPr>
            <w:tcW w:w="9384" w:type="dxa"/>
            <w:tcBorders>
              <w:top w:val="single" w:sz="4" w:space="0" w:color="000000"/>
              <w:bottom w:val="single" w:sz="4" w:space="0" w:color="000000"/>
            </w:tcBorders>
          </w:tcPr>
          <w:p w:rsidR="00A85DCA" w:rsidRPr="006E4CA6" w:rsidP="00CA58DA">
            <w:pPr>
              <w:ind w:left="109" w:right="147"/>
              <w:jc w:val="both"/>
              <w:rPr>
                <w:rFonts w:ascii="PT Astra Serif" w:hAnsi="PT Astra Serif"/>
                <w:sz w:val="24"/>
                <w:szCs w:val="24"/>
              </w:rPr>
            </w:pPr>
            <w:r>
              <w:rPr>
                <w:rFonts w:ascii="PT Astra Serif" w:eastAsia="PT Astra Serif" w:hAnsi="PT Astra Serif" w:cs="PT Astra Serif"/>
                <w:sz w:val="24"/>
                <w:szCs w:val="24"/>
              </w:rPr>
              <w:t>Дом жилой</w:t>
            </w:r>
          </w:p>
        </w:tc>
      </w:tr>
    </w:tbl>
    <w:p w:rsidR="002B38AC" w:rsidRPr="002B38AC" w:rsidP="00A85DCA">
      <w:pPr>
        <w:keepNext/>
        <w:ind w:firstLine="708"/>
        <w:jc w:val="both"/>
        <w:rPr>
          <w:rFonts w:ascii="PT Astra Serif" w:eastAsia="PT Astra Serif" w:hAnsi="PT Astra Serif" w:cs="PT Astra Serif"/>
          <w:sz w:val="16"/>
          <w:szCs w:val="16"/>
        </w:rPr>
      </w:pPr>
    </w:p>
    <w:p w:rsidR="00A85DCA" w:rsidRPr="00871201" w:rsidP="00A85DCA">
      <w:pPr>
        <w:keepNext/>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 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Layout w:type="fixed"/>
          <w:tblLook w:val="04A0"/>
        </w:tblPrEx>
        <w:trPr>
          <w:trHeight w:val="261"/>
        </w:trPr>
        <w:tc>
          <w:tcPr>
            <w:tcW w:w="9384" w:type="dxa"/>
            <w:tcBorders>
              <w:top w:val="single" w:sz="4" w:space="0" w:color="000000"/>
              <w:bottom w:val="single" w:sz="4" w:space="0" w:color="000000"/>
            </w:tcBorders>
          </w:tcPr>
          <w:p w:rsidR="00A85DCA" w:rsidRPr="00871201" w:rsidP="00B2288A">
            <w:pPr>
              <w:ind w:left="109"/>
              <w:rPr>
                <w:rFonts w:ascii="PT Astra Serif" w:eastAsia="PT Astra Serif" w:hAnsi="PT Astra Serif"/>
                <w:sz w:val="24"/>
                <w:szCs w:val="24"/>
              </w:rPr>
            </w:pPr>
            <w:r>
              <w:rPr>
                <w:rFonts w:ascii="PT Astra Serif" w:eastAsia="PT Astra Serif" w:hAnsi="PT Astra Serif"/>
                <w:sz w:val="24"/>
                <w:szCs w:val="24"/>
              </w:rPr>
              <w:t>Втор. пол.</w:t>
            </w:r>
            <w:r w:rsidR="009F211C">
              <w:rPr>
                <w:rFonts w:ascii="PT Astra Serif" w:eastAsia="PT Astra Serif" w:hAnsi="PT Astra Serif"/>
                <w:sz w:val="24"/>
                <w:szCs w:val="24"/>
              </w:rPr>
              <w:t xml:space="preserve"> Х</w:t>
            </w:r>
            <w:r>
              <w:rPr>
                <w:rFonts w:ascii="PT Astra Serif" w:eastAsia="PT Astra Serif" w:hAnsi="PT Astra Serif"/>
                <w:sz w:val="24"/>
                <w:szCs w:val="24"/>
                <w:lang w:val="en-US"/>
              </w:rPr>
              <w:t>I</w:t>
            </w:r>
            <w:r w:rsidR="009F211C">
              <w:rPr>
                <w:rFonts w:ascii="PT Astra Serif" w:eastAsia="PT Astra Serif" w:hAnsi="PT Astra Serif"/>
                <w:sz w:val="24"/>
                <w:szCs w:val="24"/>
              </w:rPr>
              <w:t>Х в.</w:t>
            </w:r>
          </w:p>
        </w:tc>
      </w:tr>
    </w:tbl>
    <w:p w:rsidR="00A85DCA" w:rsidRPr="00A93B99" w:rsidP="00A85DCA">
      <w:pPr>
        <w:keepNext/>
        <w:rPr>
          <w:rFonts w:ascii="PT Astra Serif" w:eastAsia="PT Astra Serif" w:hAnsi="PT Astra Serif" w:cs="PT Astra Serif"/>
          <w:sz w:val="26"/>
          <w:szCs w:val="26"/>
        </w:rPr>
      </w:pPr>
    </w:p>
    <w:p w:rsidR="00A85DCA" w:rsidRPr="00871201" w:rsidP="00A85DCA">
      <w:pPr>
        <w:keepNext/>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3. Сведения о категории историко-культурного значения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3128"/>
        <w:gridCol w:w="3128"/>
        <w:gridCol w:w="3128"/>
      </w:tblGrid>
      <w:tr w:rsidTr="00871201">
        <w:tblPrEx>
          <w:tblW w:w="0" w:type="auto"/>
          <w:tblLayout w:type="fixed"/>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Федерального</w:t>
            </w:r>
            <w:r w:rsidRPr="00871201">
              <w:rPr>
                <w:rFonts w:ascii="PT Astra Serif" w:eastAsia="PT Astra Serif" w:hAnsi="PT Astra Serif" w:cs="PT Astra Serif"/>
                <w:sz w:val="24"/>
                <w:szCs w:val="24"/>
              </w:rPr>
              <w:br/>
              <w:t>значения</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Регионального</w:t>
            </w:r>
            <w:r w:rsidRPr="00871201">
              <w:rPr>
                <w:rFonts w:ascii="PT Astra Serif" w:eastAsia="PT Astra Serif" w:hAnsi="PT Astra Serif" w:cs="PT Astra Serif"/>
                <w:sz w:val="24"/>
                <w:szCs w:val="24"/>
              </w:rPr>
              <w:br/>
              <w:t>значения</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Местного</w:t>
            </w:r>
            <w:r w:rsidRPr="00871201">
              <w:rPr>
                <w:rFonts w:ascii="PT Astra Serif" w:eastAsia="PT Astra Serif" w:hAnsi="PT Astra Serif" w:cs="PT Astra Serif"/>
                <w:sz w:val="24"/>
                <w:szCs w:val="24"/>
              </w:rPr>
              <w:br/>
              <w:t>(муниципального)</w:t>
            </w:r>
            <w:r w:rsidRPr="00871201">
              <w:rPr>
                <w:rFonts w:ascii="PT Astra Serif" w:eastAsia="PT Astra Serif" w:hAnsi="PT Astra Serif" w:cs="PT Astra Serif"/>
                <w:sz w:val="24"/>
                <w:szCs w:val="24"/>
              </w:rPr>
              <w:br/>
              <w:t>значения</w:t>
            </w:r>
          </w:p>
        </w:tc>
      </w:tr>
      <w:tr w:rsidTr="00871201">
        <w:tblPrEx>
          <w:tblW w:w="0" w:type="auto"/>
          <w:tblLayout w:type="fixed"/>
          <w:tblLook w:val="04A0"/>
        </w:tblPrEx>
        <w:tc>
          <w:tcPr>
            <w:tcW w:w="3128" w:type="dxa"/>
          </w:tcPr>
          <w:p w:rsidR="00A85DCA" w:rsidRPr="00871201" w:rsidP="00871201">
            <w:pPr>
              <w:jc w:val="center"/>
              <w:rPr>
                <w:rFonts w:ascii="PT Astra Serif" w:eastAsia="PT Astra Serif" w:hAnsi="PT Astra Serif" w:cs="PT Astra Serif"/>
                <w:sz w:val="24"/>
                <w:szCs w:val="24"/>
              </w:rPr>
            </w:pP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Х</w:t>
            </w:r>
          </w:p>
        </w:tc>
        <w:tc>
          <w:tcPr>
            <w:tcW w:w="3128" w:type="dxa"/>
          </w:tcPr>
          <w:p w:rsidR="00A85DCA" w:rsidRPr="00871201" w:rsidP="00871201">
            <w:pPr>
              <w:jc w:val="center"/>
              <w:rPr>
                <w:rFonts w:ascii="PT Astra Serif" w:eastAsia="PT Astra Serif" w:hAnsi="PT Astra Serif" w:cs="PT Astra Serif"/>
                <w:sz w:val="24"/>
                <w:szCs w:val="24"/>
              </w:rPr>
            </w:pPr>
          </w:p>
        </w:tc>
      </w:tr>
    </w:tbl>
    <w:p w:rsidR="00A85DCA" w:rsidRPr="00BD49A7" w:rsidP="00A85DCA">
      <w:pPr>
        <w:rPr>
          <w:rFonts w:ascii="PT Astra Serif" w:eastAsia="PT Astra Serif" w:hAnsi="PT Astra Serif" w:cs="PT Astra Serif"/>
          <w:sz w:val="25"/>
          <w:szCs w:val="25"/>
        </w:rPr>
      </w:pPr>
    </w:p>
    <w:p w:rsidR="00A85DCA" w:rsidRPr="00871201" w:rsidP="00A85DCA">
      <w:pPr>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4. Сведения о виде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3128"/>
        <w:gridCol w:w="3128"/>
        <w:gridCol w:w="3128"/>
      </w:tblGrid>
      <w:tr w:rsidTr="00871201">
        <w:tblPrEx>
          <w:tblW w:w="0" w:type="auto"/>
          <w:tblLayout w:type="fixed"/>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Памятник</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Ансамбль</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Достопримечательное</w:t>
            </w:r>
            <w:r w:rsidRPr="00871201">
              <w:rPr>
                <w:rFonts w:ascii="PT Astra Serif" w:eastAsia="PT Astra Serif" w:hAnsi="PT Astra Serif" w:cs="PT Astra Serif"/>
                <w:sz w:val="24"/>
                <w:szCs w:val="24"/>
              </w:rPr>
              <w:br/>
              <w:t>место</w:t>
            </w:r>
          </w:p>
        </w:tc>
      </w:tr>
      <w:tr w:rsidTr="00871201">
        <w:tblPrEx>
          <w:tblW w:w="0" w:type="auto"/>
          <w:tblLayout w:type="fixed"/>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Х</w:t>
            </w:r>
          </w:p>
        </w:tc>
        <w:tc>
          <w:tcPr>
            <w:tcW w:w="3128" w:type="dxa"/>
          </w:tcPr>
          <w:p w:rsidR="00A85DCA" w:rsidRPr="00871201" w:rsidP="00871201">
            <w:pPr>
              <w:jc w:val="center"/>
              <w:rPr>
                <w:rFonts w:ascii="PT Astra Serif" w:eastAsia="PT Astra Serif" w:hAnsi="PT Astra Serif" w:cs="PT Astra Serif"/>
                <w:sz w:val="24"/>
                <w:szCs w:val="24"/>
              </w:rPr>
            </w:pPr>
          </w:p>
        </w:tc>
        <w:tc>
          <w:tcPr>
            <w:tcW w:w="3128" w:type="dxa"/>
          </w:tcPr>
          <w:p w:rsidR="00A85DCA" w:rsidRPr="00871201" w:rsidP="00871201">
            <w:pPr>
              <w:jc w:val="center"/>
              <w:rPr>
                <w:rFonts w:ascii="PT Astra Serif" w:eastAsia="PT Astra Serif" w:hAnsi="PT Astra Serif" w:cs="PT Astra Serif"/>
                <w:sz w:val="24"/>
                <w:szCs w:val="24"/>
              </w:rPr>
            </w:pPr>
          </w:p>
        </w:tc>
      </w:tr>
    </w:tbl>
    <w:p w:rsidR="00A85DCA" w:rsidRPr="00A93B99" w:rsidP="00A85DCA">
      <w:pPr>
        <w:jc w:val="both"/>
        <w:rPr>
          <w:rFonts w:ascii="PT Astra Serif" w:eastAsia="PT Astra Serif" w:hAnsi="PT Astra Serif" w:cs="PT Astra Serif"/>
          <w:sz w:val="26"/>
          <w:szCs w:val="26"/>
        </w:rPr>
      </w:pPr>
    </w:p>
    <w:p w:rsidR="00B132CE" w:rsidRPr="00871201" w:rsidP="00B132CE">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5. </w:t>
      </w:r>
      <w:r w:rsidRPr="00BC290D">
        <w:rPr>
          <w:rFonts w:ascii="PT Astra Serif" w:eastAsia="PT Astra Serif" w:hAnsi="PT Astra Serif" w:cs="PT Astra Serif"/>
          <w:sz w:val="24"/>
          <w:szCs w:val="24"/>
        </w:rPr>
        <w:t>Номер и дата</w:t>
      </w:r>
      <w:r w:rsidRPr="00871201">
        <w:rPr>
          <w:rFonts w:ascii="PT Astra Serif" w:eastAsia="PT Astra Serif" w:hAnsi="PT Astra Serif" w:cs="PT Astra Serif"/>
          <w:sz w:val="24"/>
          <w:szCs w:val="24"/>
        </w:rPr>
        <w:t xml:space="preserve">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Layout w:type="fixed"/>
          <w:tblLook w:val="04A0"/>
        </w:tblPrEx>
        <w:trPr>
          <w:trHeight w:val="217"/>
        </w:trPr>
        <w:tc>
          <w:tcPr>
            <w:tcW w:w="9384" w:type="dxa"/>
            <w:tcBorders>
              <w:top w:val="single" w:sz="4" w:space="0" w:color="000000"/>
              <w:bottom w:val="single" w:sz="4" w:space="0" w:color="000000"/>
            </w:tcBorders>
          </w:tcPr>
          <w:p w:rsidR="00B132CE" w:rsidRPr="00871201" w:rsidP="009F211C">
            <w:pPr>
              <w:ind w:left="109" w:right="147"/>
              <w:jc w:val="both"/>
              <w:rPr>
                <w:rFonts w:ascii="PT Astra Serif" w:hAnsi="PT Astra Serif"/>
                <w:sz w:val="24"/>
                <w:szCs w:val="24"/>
              </w:rPr>
            </w:pPr>
            <w:r>
              <w:rPr>
                <w:rFonts w:ascii="PT Astra Serif" w:hAnsi="PT Astra Serif"/>
                <w:sz w:val="24"/>
                <w:szCs w:val="24"/>
              </w:rPr>
              <w:t>Р</w:t>
            </w:r>
            <w:r w:rsidR="009F211C">
              <w:rPr>
                <w:rFonts w:ascii="PT Astra Serif" w:hAnsi="PT Astra Serif"/>
                <w:sz w:val="24"/>
                <w:szCs w:val="24"/>
              </w:rPr>
              <w:t>аспоряжение Администрации Томской области от 29.04.2014 № 255-ра «О включении в единый государственный реестр объектов культурного наследия (памятников истории и культуры) народов Российской Федерации выявленных объектов культурного наследия, расположенных на территории города Томска»</w:t>
            </w:r>
          </w:p>
        </w:tc>
      </w:tr>
    </w:tbl>
    <w:p w:rsidR="00A85DCA" w:rsidRPr="00040F10" w:rsidP="00A85DCA">
      <w:pPr>
        <w:jc w:val="both"/>
        <w:rPr>
          <w:rFonts w:ascii="PT Astra Serif" w:eastAsia="PT Astra Serif" w:hAnsi="PT Astra Serif" w:cs="PT Astra Serif"/>
          <w:sz w:val="16"/>
          <w:szCs w:val="16"/>
        </w:rPr>
      </w:pPr>
    </w:p>
    <w:p w:rsidR="00A85DCA" w:rsidRPr="00871201"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6. Сведения о местонахождении объекта культурного наследия (адрес объекта или при его отсутствии описание местоположения объекта)</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Layout w:type="fixed"/>
          <w:tblLook w:val="04A0"/>
        </w:tblPrEx>
        <w:trPr>
          <w:trHeight w:val="257"/>
        </w:trPr>
        <w:tc>
          <w:tcPr>
            <w:tcW w:w="9384" w:type="dxa"/>
            <w:tcBorders>
              <w:top w:val="single" w:sz="4" w:space="0" w:color="000000"/>
              <w:bottom w:val="single" w:sz="4" w:space="0" w:color="000000"/>
            </w:tcBorders>
          </w:tcPr>
          <w:p w:rsidR="00A85DCA" w:rsidRPr="00871201" w:rsidP="00DA212C">
            <w:pPr>
              <w:ind w:left="109" w:right="147"/>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Томская область, г. Томск, </w:t>
            </w:r>
            <w:r w:rsidR="009F211C">
              <w:rPr>
                <w:rFonts w:ascii="PT Astra Serif" w:eastAsia="PT Astra Serif" w:hAnsi="PT Astra Serif" w:cs="PT Astra Serif"/>
                <w:sz w:val="24"/>
                <w:szCs w:val="24"/>
              </w:rPr>
              <w:t xml:space="preserve">ул. </w:t>
            </w:r>
            <w:r w:rsidR="00DA212C">
              <w:rPr>
                <w:rFonts w:ascii="PT Astra Serif" w:eastAsia="PT Astra Serif" w:hAnsi="PT Astra Serif" w:cs="PT Astra Serif"/>
                <w:sz w:val="24"/>
                <w:szCs w:val="24"/>
              </w:rPr>
              <w:t>Шишкова</w:t>
            </w:r>
            <w:r w:rsidR="009F211C">
              <w:rPr>
                <w:rFonts w:ascii="PT Astra Serif" w:eastAsia="PT Astra Serif" w:hAnsi="PT Astra Serif" w:cs="PT Astra Serif"/>
                <w:sz w:val="24"/>
                <w:szCs w:val="24"/>
              </w:rPr>
              <w:t xml:space="preserve">, </w:t>
            </w:r>
            <w:r w:rsidR="00DA212C">
              <w:rPr>
                <w:rFonts w:ascii="PT Astra Serif" w:eastAsia="PT Astra Serif" w:hAnsi="PT Astra Serif" w:cs="PT Astra Serif"/>
                <w:sz w:val="24"/>
                <w:szCs w:val="24"/>
              </w:rPr>
              <w:t>6</w:t>
            </w:r>
          </w:p>
        </w:tc>
      </w:tr>
    </w:tbl>
    <w:p w:rsidR="00A85DCA" w:rsidRPr="00871201" w:rsidP="00A85DCA">
      <w:pPr>
        <w:jc w:val="both"/>
        <w:rPr>
          <w:rFonts w:ascii="PT Astra Serif" w:eastAsia="PT Astra Serif" w:hAnsi="PT Astra Serif" w:cs="PT Astra Serif"/>
          <w:sz w:val="16"/>
          <w:szCs w:val="16"/>
        </w:rPr>
      </w:pPr>
    </w:p>
    <w:p w:rsidR="00A85DCA" w:rsidRPr="00871201"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7. Сведения о границах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w:t>
      </w:r>
    </w:p>
    <w:p w:rsidR="00E85CE5" w:rsidRPr="00871201" w:rsidP="00A85DCA">
      <w:pPr>
        <w:ind w:firstLine="708"/>
        <w:jc w:val="both"/>
        <w:rPr>
          <w:rFonts w:ascii="PT Astra Serif" w:eastAsia="PT Astra Serif" w:hAnsi="PT Astra Serif" w:cs="PT Astra Serif"/>
          <w:sz w:val="16"/>
          <w:szCs w:val="16"/>
        </w:rPr>
      </w:pP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56"/>
      </w:tblGrid>
      <w:tr w:rsidTr="00871201">
        <w:tblPrEx>
          <w:tblW w:w="0" w:type="auto"/>
          <w:tblLayout w:type="fixed"/>
          <w:tblLook w:val="04A0"/>
        </w:tblPrEx>
        <w:trPr>
          <w:trHeight w:val="665"/>
        </w:trPr>
        <w:tc>
          <w:tcPr>
            <w:tcW w:w="9356" w:type="dxa"/>
            <w:tcBorders>
              <w:top w:val="single" w:sz="4" w:space="0" w:color="000000"/>
              <w:bottom w:val="single" w:sz="4" w:space="0" w:color="000000"/>
            </w:tcBorders>
            <w:shd w:val="clear" w:color="auto" w:fill="auto"/>
          </w:tcPr>
          <w:p w:rsidR="0092440C" w:rsidRPr="00676B43" w:rsidP="0092440C">
            <w:pPr>
              <w:jc w:val="both"/>
              <w:rPr>
                <w:rFonts w:ascii="PT Astra Serif" w:hAnsi="PT Astra Serif"/>
                <w:sz w:val="12"/>
                <w:szCs w:val="12"/>
              </w:rPr>
            </w:pPr>
            <w:r w:rsidRPr="00871201">
              <w:rPr>
                <w:rFonts w:ascii="PT Astra Serif" w:eastAsia="PT Astra Serif" w:hAnsi="PT Astra Serif"/>
                <w:sz w:val="24"/>
                <w:szCs w:val="24"/>
              </w:rPr>
              <w:t xml:space="preserve">Границы </w:t>
            </w:r>
            <w:r w:rsidRPr="00871201" w:rsidR="002D76D0">
              <w:rPr>
                <w:rFonts w:ascii="PT Astra Serif" w:hAnsi="PT Astra Serif"/>
                <w:sz w:val="24"/>
                <w:szCs w:val="24"/>
              </w:rPr>
              <w:t xml:space="preserve">территории объекта культурного наследия утверждены приказом </w:t>
            </w:r>
            <w:r w:rsidR="006C6853">
              <w:rPr>
                <w:rFonts w:ascii="PT Astra Serif" w:hAnsi="PT Astra Serif"/>
                <w:sz w:val="24"/>
                <w:szCs w:val="24"/>
              </w:rPr>
              <w:t xml:space="preserve">Департамента по культуре и туризму </w:t>
            </w:r>
            <w:r>
              <w:rPr>
                <w:rFonts w:ascii="PT Astra Serif" w:hAnsi="PT Astra Serif"/>
                <w:sz w:val="24"/>
                <w:szCs w:val="24"/>
              </w:rPr>
              <w:t xml:space="preserve">Томской области от </w:t>
            </w:r>
            <w:r w:rsidR="009F211C">
              <w:rPr>
                <w:rFonts w:ascii="PT Astra Serif" w:hAnsi="PT Astra Serif"/>
                <w:sz w:val="24"/>
                <w:szCs w:val="24"/>
              </w:rPr>
              <w:t>0</w:t>
            </w:r>
            <w:r w:rsidR="00DA212C">
              <w:rPr>
                <w:rFonts w:ascii="PT Astra Serif" w:hAnsi="PT Astra Serif"/>
                <w:sz w:val="24"/>
                <w:szCs w:val="24"/>
              </w:rPr>
              <w:t>8</w:t>
            </w:r>
            <w:r>
              <w:rPr>
                <w:rFonts w:ascii="PT Astra Serif" w:hAnsi="PT Astra Serif"/>
                <w:sz w:val="24"/>
                <w:szCs w:val="24"/>
              </w:rPr>
              <w:t>.</w:t>
            </w:r>
            <w:r w:rsidR="00DA212C">
              <w:rPr>
                <w:rFonts w:ascii="PT Astra Serif" w:hAnsi="PT Astra Serif"/>
                <w:sz w:val="24"/>
                <w:szCs w:val="24"/>
              </w:rPr>
              <w:t>12</w:t>
            </w:r>
            <w:r>
              <w:rPr>
                <w:rFonts w:ascii="PT Astra Serif" w:hAnsi="PT Astra Serif"/>
                <w:sz w:val="24"/>
                <w:szCs w:val="24"/>
              </w:rPr>
              <w:t>.20</w:t>
            </w:r>
            <w:r w:rsidR="006C6853">
              <w:rPr>
                <w:rFonts w:ascii="PT Astra Serif" w:hAnsi="PT Astra Serif"/>
                <w:sz w:val="24"/>
                <w:szCs w:val="24"/>
              </w:rPr>
              <w:t>1</w:t>
            </w:r>
            <w:r w:rsidR="009F211C">
              <w:rPr>
                <w:rFonts w:ascii="PT Astra Serif" w:hAnsi="PT Astra Serif"/>
                <w:sz w:val="24"/>
                <w:szCs w:val="24"/>
              </w:rPr>
              <w:t>4</w:t>
            </w:r>
            <w:r>
              <w:rPr>
                <w:rFonts w:ascii="PT Astra Serif" w:hAnsi="PT Astra Serif"/>
                <w:sz w:val="24"/>
                <w:szCs w:val="24"/>
              </w:rPr>
              <w:t xml:space="preserve"> № </w:t>
            </w:r>
            <w:r w:rsidR="00DA212C">
              <w:rPr>
                <w:rFonts w:ascii="PT Astra Serif" w:hAnsi="PT Astra Serif"/>
                <w:sz w:val="24"/>
                <w:szCs w:val="24"/>
              </w:rPr>
              <w:t>473</w:t>
            </w:r>
            <w:r>
              <w:rPr>
                <w:rFonts w:ascii="PT Astra Serif" w:hAnsi="PT Astra Serif"/>
                <w:sz w:val="24"/>
                <w:szCs w:val="24"/>
              </w:rPr>
              <w:t>/01-0</w:t>
            </w:r>
            <w:r w:rsidR="006C6853">
              <w:rPr>
                <w:rFonts w:ascii="PT Astra Serif" w:hAnsi="PT Astra Serif"/>
                <w:sz w:val="24"/>
                <w:szCs w:val="24"/>
              </w:rPr>
              <w:t>9</w:t>
            </w:r>
            <w:r>
              <w:rPr>
                <w:rFonts w:ascii="PT Astra Serif" w:hAnsi="PT Astra Serif"/>
                <w:sz w:val="24"/>
                <w:szCs w:val="24"/>
              </w:rPr>
              <w:t xml:space="preserve"> «О</w:t>
            </w:r>
            <w:r w:rsidR="006C6853">
              <w:rPr>
                <w:rFonts w:ascii="PT Astra Serif" w:hAnsi="PT Astra Serif"/>
                <w:sz w:val="24"/>
                <w:szCs w:val="24"/>
              </w:rPr>
              <w:t>б утверждении границ территорий объектов культурного наследия (памятников истории и культуры) регионального значения, расположенных на территории Томской области</w:t>
            </w:r>
            <w:r>
              <w:rPr>
                <w:rFonts w:ascii="PT Astra Serif" w:hAnsi="PT Astra Serif"/>
                <w:sz w:val="24"/>
                <w:szCs w:val="24"/>
              </w:rPr>
              <w:t>» (зарегистрированы в ЕГРН под номером 70:21-8.</w:t>
            </w:r>
            <w:r w:rsidR="002F0B35">
              <w:rPr>
                <w:rFonts w:ascii="PT Astra Serif" w:hAnsi="PT Astra Serif"/>
                <w:sz w:val="24"/>
                <w:szCs w:val="24"/>
              </w:rPr>
              <w:t>489</w:t>
            </w:r>
            <w:r>
              <w:rPr>
                <w:rFonts w:ascii="PT Astra Serif" w:hAnsi="PT Astra Serif"/>
                <w:sz w:val="24"/>
                <w:szCs w:val="24"/>
              </w:rPr>
              <w:t>)</w:t>
            </w:r>
          </w:p>
          <w:p w:rsidR="00462D49" w:rsidRPr="00A93B99" w:rsidP="001D2307">
            <w:pPr>
              <w:jc w:val="center"/>
              <w:rPr>
                <w:rFonts w:ascii="PT Astra Serif" w:hAnsi="PT Astra Serif"/>
                <w:sz w:val="26"/>
                <w:szCs w:val="26"/>
              </w:rPr>
            </w:pPr>
            <w:r>
              <w:rPr>
                <w:rFonts w:ascii="PT Astra Serif" w:hAnsi="PT Astra Serif"/>
                <w:noProof/>
                <w:sz w:val="26"/>
                <w:szCs w:val="26"/>
                <w:lang w:eastAsia="ru-RU" w:bidi="ar-SA"/>
              </w:rPr>
              <w:drawing>
                <wp:inline distT="0" distB="0" distL="0" distR="0">
                  <wp:extent cx="3476625" cy="2377189"/>
                  <wp:effectExtent l="0" t="0" r="0" b="444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Шишкова ул., 6 гран.jpg"/>
                          <pic:cNvPicPr/>
                        </pic:nvPicPr>
                        <pic:blipFill>
                          <a:blip xmlns:r="http://schemas.openxmlformats.org/officeDocument/2006/relationships" r:embed="rId10" cstate="print">
                            <a:extLst>
                              <a:ext xmlns:a="http://schemas.openxmlformats.org/drawingml/2006/main" uri="{28A0092B-C50C-407E-A947-70E740481C1C}">
                                <a14:useLocalDpi xmlns:a14="http://schemas.microsoft.com/office/drawing/2010/main" val="0"/>
                              </a:ext>
                            </a:extLst>
                          </a:blip>
                          <a:stretch>
                            <a:fillRect/>
                          </a:stretch>
                        </pic:blipFill>
                        <pic:spPr>
                          <a:xfrm>
                            <a:off x="0" y="0"/>
                            <a:ext cx="3480042" cy="2379525"/>
                          </a:xfrm>
                          <a:prstGeom prst="rect">
                            <a:avLst/>
                          </a:prstGeom>
                        </pic:spPr>
                      </pic:pic>
                    </a:graphicData>
                  </a:graphic>
                </wp:inline>
              </w:drawing>
            </w:r>
          </w:p>
        </w:tc>
      </w:tr>
    </w:tbl>
    <w:p w:rsidR="00A85DCA"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8. Описание предмета охраны объекта культурного наследия</w:t>
      </w:r>
    </w:p>
    <w:p w:rsidR="00871201" w:rsidRPr="00871201" w:rsidP="00A85DCA">
      <w:pPr>
        <w:ind w:firstLine="708"/>
        <w:jc w:val="both"/>
        <w:rPr>
          <w:rFonts w:ascii="PT Astra Serif" w:eastAsia="PT Astra Serif" w:hAnsi="PT Astra Serif" w:cs="PT Astra Serif"/>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344"/>
      </w:tblGrid>
      <w:tr w:rsidTr="000519B8">
        <w:tblPrEx>
          <w:tblW w:w="0" w:type="auto"/>
          <w:tblLayout w:type="fixed"/>
          <w:tblLook w:val="04A0"/>
        </w:tblPrEx>
        <w:tc>
          <w:tcPr>
            <w:tcW w:w="9344" w:type="dxa"/>
            <w:shd w:val="clear" w:color="auto" w:fill="auto"/>
          </w:tcPr>
          <w:p w:rsidR="009C247E" w:rsidRPr="002F0B35" w:rsidP="008D297D">
            <w:pPr>
              <w:tabs>
                <w:tab w:val="left" w:pos="454"/>
              </w:tabs>
              <w:ind w:left="29" w:right="27"/>
              <w:jc w:val="both"/>
              <w:outlineLvl w:val="0"/>
              <w:rPr>
                <w:rFonts w:ascii="PT Astra Serif" w:hAnsi="PT Astra Serif"/>
                <w:bCs/>
                <w:sz w:val="26"/>
                <w:szCs w:val="26"/>
              </w:rPr>
            </w:pPr>
            <w:r w:rsidRPr="002F0B35">
              <w:rPr>
                <w:rFonts w:ascii="PT Astra Serif" w:hAnsi="PT Astra Serif"/>
                <w:bCs/>
                <w:sz w:val="26"/>
                <w:szCs w:val="26"/>
              </w:rPr>
              <w:t xml:space="preserve">Согласно </w:t>
            </w:r>
            <w:r w:rsidRPr="002F0B35" w:rsidR="00BC290D">
              <w:rPr>
                <w:rFonts w:ascii="PT Astra Serif" w:hAnsi="PT Astra Serif"/>
                <w:sz w:val="26"/>
                <w:szCs w:val="26"/>
              </w:rPr>
              <w:t xml:space="preserve">приказу </w:t>
            </w:r>
            <w:r w:rsidRPr="002F0B35" w:rsidR="009F211C">
              <w:rPr>
                <w:rFonts w:ascii="PT Astra Serif" w:hAnsi="PT Astra Serif"/>
                <w:sz w:val="26"/>
                <w:szCs w:val="26"/>
              </w:rPr>
              <w:t>Комитета по охране объектов культурного наследия</w:t>
            </w:r>
            <w:r w:rsidRPr="002F0B35" w:rsidR="006C6853">
              <w:rPr>
                <w:rFonts w:ascii="PT Astra Serif" w:hAnsi="PT Astra Serif"/>
                <w:sz w:val="26"/>
                <w:szCs w:val="26"/>
              </w:rPr>
              <w:t xml:space="preserve"> Томской области </w:t>
            </w:r>
            <w:r w:rsidRPr="002F0B35" w:rsidR="00BC290D">
              <w:rPr>
                <w:rFonts w:ascii="PT Astra Serif" w:hAnsi="PT Astra Serif"/>
                <w:sz w:val="26"/>
                <w:szCs w:val="26"/>
              </w:rPr>
              <w:t xml:space="preserve">от </w:t>
            </w:r>
            <w:r w:rsidRPr="002F0B35" w:rsidR="002F0B35">
              <w:rPr>
                <w:rFonts w:ascii="PT Astra Serif" w:hAnsi="PT Astra Serif"/>
                <w:sz w:val="26"/>
                <w:szCs w:val="26"/>
              </w:rPr>
              <w:t>17</w:t>
            </w:r>
            <w:r w:rsidRPr="002F0B35" w:rsidR="00BC290D">
              <w:rPr>
                <w:rFonts w:ascii="PT Astra Serif" w:hAnsi="PT Astra Serif"/>
                <w:sz w:val="26"/>
                <w:szCs w:val="26"/>
              </w:rPr>
              <w:t>.</w:t>
            </w:r>
            <w:r w:rsidRPr="002F0B35" w:rsidR="002F0B35">
              <w:rPr>
                <w:rFonts w:ascii="PT Astra Serif" w:hAnsi="PT Astra Serif"/>
                <w:sz w:val="26"/>
                <w:szCs w:val="26"/>
              </w:rPr>
              <w:t>12</w:t>
            </w:r>
            <w:r w:rsidRPr="002F0B35" w:rsidR="00BC290D">
              <w:rPr>
                <w:rFonts w:ascii="PT Astra Serif" w:hAnsi="PT Astra Serif"/>
                <w:sz w:val="26"/>
                <w:szCs w:val="26"/>
              </w:rPr>
              <w:t>.20</w:t>
            </w:r>
            <w:r w:rsidRPr="002F0B35" w:rsidR="009F211C">
              <w:rPr>
                <w:rFonts w:ascii="PT Astra Serif" w:hAnsi="PT Astra Serif"/>
                <w:sz w:val="26"/>
                <w:szCs w:val="26"/>
              </w:rPr>
              <w:t>21</w:t>
            </w:r>
            <w:r w:rsidRPr="002F0B35" w:rsidR="00BC290D">
              <w:rPr>
                <w:rFonts w:ascii="PT Astra Serif" w:hAnsi="PT Astra Serif"/>
                <w:sz w:val="26"/>
                <w:szCs w:val="26"/>
              </w:rPr>
              <w:t xml:space="preserve"> № </w:t>
            </w:r>
            <w:r w:rsidRPr="002F0B35" w:rsidR="009F211C">
              <w:rPr>
                <w:rFonts w:ascii="PT Astra Serif" w:hAnsi="PT Astra Serif"/>
                <w:sz w:val="26"/>
                <w:szCs w:val="26"/>
              </w:rPr>
              <w:t>0</w:t>
            </w:r>
            <w:r w:rsidRPr="002F0B35" w:rsidR="002F0B35">
              <w:rPr>
                <w:rFonts w:ascii="PT Astra Serif" w:hAnsi="PT Astra Serif"/>
                <w:sz w:val="26"/>
                <w:szCs w:val="26"/>
              </w:rPr>
              <w:t>161</w:t>
            </w:r>
            <w:r w:rsidRPr="002F0B35" w:rsidR="00BC290D">
              <w:rPr>
                <w:rFonts w:ascii="PT Astra Serif" w:hAnsi="PT Astra Serif"/>
                <w:sz w:val="26"/>
                <w:szCs w:val="26"/>
              </w:rPr>
              <w:t>/01-0</w:t>
            </w:r>
            <w:r w:rsidRPr="002F0B35" w:rsidR="009F211C">
              <w:rPr>
                <w:rFonts w:ascii="PT Astra Serif" w:hAnsi="PT Astra Serif"/>
                <w:sz w:val="26"/>
                <w:szCs w:val="26"/>
              </w:rPr>
              <w:t>7</w:t>
            </w:r>
            <w:r w:rsidRPr="002F0B35" w:rsidR="00BC290D">
              <w:rPr>
                <w:rFonts w:ascii="PT Astra Serif" w:hAnsi="PT Astra Serif"/>
                <w:sz w:val="26"/>
                <w:szCs w:val="26"/>
              </w:rPr>
              <w:t xml:space="preserve"> «О</w:t>
            </w:r>
            <w:r w:rsidRPr="002F0B35" w:rsidR="006C6853">
              <w:rPr>
                <w:rFonts w:ascii="PT Astra Serif" w:hAnsi="PT Astra Serif"/>
                <w:sz w:val="26"/>
                <w:szCs w:val="26"/>
              </w:rPr>
              <w:t>б утверждении предмет</w:t>
            </w:r>
            <w:r w:rsidRPr="002F0B35" w:rsidR="009F211C">
              <w:rPr>
                <w:rFonts w:ascii="PT Astra Serif" w:hAnsi="PT Astra Serif"/>
                <w:sz w:val="26"/>
                <w:szCs w:val="26"/>
              </w:rPr>
              <w:t>а</w:t>
            </w:r>
            <w:r w:rsidRPr="002F0B35" w:rsidR="006C6853">
              <w:rPr>
                <w:rFonts w:ascii="PT Astra Serif" w:hAnsi="PT Astra Serif"/>
                <w:sz w:val="26"/>
                <w:szCs w:val="26"/>
              </w:rPr>
              <w:t xml:space="preserve"> охраны объект</w:t>
            </w:r>
            <w:r w:rsidRPr="002F0B35" w:rsidR="009F211C">
              <w:rPr>
                <w:rFonts w:ascii="PT Astra Serif" w:hAnsi="PT Astra Serif"/>
                <w:sz w:val="26"/>
                <w:szCs w:val="26"/>
              </w:rPr>
              <w:t>а</w:t>
            </w:r>
            <w:r w:rsidRPr="002F0B35" w:rsidR="006C6853">
              <w:rPr>
                <w:rFonts w:ascii="PT Astra Serif" w:hAnsi="PT Astra Serif"/>
                <w:sz w:val="26"/>
                <w:szCs w:val="26"/>
              </w:rPr>
              <w:t xml:space="preserve"> культурного наследия регионального значения</w:t>
            </w:r>
            <w:r w:rsidRPr="002F0B35" w:rsidR="009F211C">
              <w:rPr>
                <w:rFonts w:ascii="PT Astra Serif" w:hAnsi="PT Astra Serif"/>
                <w:sz w:val="26"/>
                <w:szCs w:val="26"/>
              </w:rPr>
              <w:t xml:space="preserve"> «Дом жилой», </w:t>
            </w:r>
            <w:r w:rsidRPr="002F0B35" w:rsidR="002F0B35">
              <w:rPr>
                <w:rFonts w:ascii="PT Astra Serif" w:hAnsi="PT Astra Serif"/>
                <w:sz w:val="26"/>
                <w:szCs w:val="26"/>
              </w:rPr>
              <w:t>втор. пол.</w:t>
            </w:r>
            <w:r w:rsidRPr="002F0B35" w:rsidR="009F211C">
              <w:rPr>
                <w:rFonts w:ascii="PT Astra Serif" w:hAnsi="PT Astra Serif"/>
                <w:sz w:val="26"/>
                <w:szCs w:val="26"/>
              </w:rPr>
              <w:t xml:space="preserve"> Х</w:t>
            </w:r>
            <w:r w:rsidRPr="002F0B35" w:rsidR="002F0B35">
              <w:rPr>
                <w:rFonts w:ascii="PT Astra Serif" w:hAnsi="PT Astra Serif"/>
                <w:sz w:val="26"/>
                <w:szCs w:val="26"/>
                <w:lang w:val="en-US"/>
              </w:rPr>
              <w:t>I</w:t>
            </w:r>
            <w:r w:rsidRPr="002F0B35" w:rsidR="009F211C">
              <w:rPr>
                <w:rFonts w:ascii="PT Astra Serif" w:hAnsi="PT Astra Serif"/>
                <w:sz w:val="26"/>
                <w:szCs w:val="26"/>
              </w:rPr>
              <w:t>Х в. (г.</w:t>
            </w:r>
            <w:r w:rsidR="002F0B35">
              <w:rPr>
                <w:rFonts w:ascii="PT Astra Serif" w:hAnsi="PT Astra Serif"/>
                <w:sz w:val="26"/>
                <w:szCs w:val="26"/>
              </w:rPr>
              <w:t> </w:t>
            </w:r>
            <w:r w:rsidRPr="002F0B35" w:rsidR="009F211C">
              <w:rPr>
                <w:rFonts w:ascii="PT Astra Serif" w:hAnsi="PT Astra Serif"/>
                <w:sz w:val="26"/>
                <w:szCs w:val="26"/>
              </w:rPr>
              <w:t xml:space="preserve">Томск, ул. </w:t>
            </w:r>
            <w:r w:rsidRPr="002F0B35" w:rsidR="002F0B35">
              <w:rPr>
                <w:rFonts w:ascii="PT Astra Serif" w:hAnsi="PT Astra Serif"/>
                <w:sz w:val="26"/>
                <w:szCs w:val="26"/>
              </w:rPr>
              <w:t>Шишкова</w:t>
            </w:r>
            <w:r w:rsidRPr="002F0B35" w:rsidR="009F211C">
              <w:rPr>
                <w:rFonts w:ascii="PT Astra Serif" w:hAnsi="PT Astra Serif"/>
                <w:sz w:val="26"/>
                <w:szCs w:val="26"/>
              </w:rPr>
              <w:t xml:space="preserve">, </w:t>
            </w:r>
            <w:r w:rsidRPr="002F0B35" w:rsidR="002F0B35">
              <w:rPr>
                <w:rFonts w:ascii="PT Astra Serif" w:hAnsi="PT Astra Serif"/>
                <w:sz w:val="26"/>
                <w:szCs w:val="26"/>
              </w:rPr>
              <w:t>6</w:t>
            </w:r>
            <w:r w:rsidRPr="002F0B35" w:rsidR="009F211C">
              <w:rPr>
                <w:rFonts w:ascii="PT Astra Serif" w:hAnsi="PT Astra Serif"/>
                <w:sz w:val="26"/>
                <w:szCs w:val="26"/>
              </w:rPr>
              <w:t>)»</w:t>
            </w:r>
            <w:r w:rsidRPr="002F0B35" w:rsidR="00A35FD5">
              <w:rPr>
                <w:rFonts w:ascii="PT Astra Serif" w:hAnsi="PT Astra Serif"/>
                <w:sz w:val="26"/>
                <w:szCs w:val="26"/>
              </w:rPr>
              <w:t xml:space="preserve"> </w:t>
            </w:r>
            <w:r w:rsidRPr="002F0B35">
              <w:rPr>
                <w:rFonts w:ascii="PT Astra Serif" w:hAnsi="PT Astra Serif"/>
                <w:bCs/>
                <w:sz w:val="26"/>
                <w:szCs w:val="26"/>
              </w:rPr>
              <w:t>предметом охраны объекта культурного наследия являются:</w:t>
            </w:r>
          </w:p>
          <w:p w:rsidR="002F0B35" w:rsidP="002F0B35">
            <w:pPr>
              <w:pStyle w:val="ListParagraph"/>
              <w:numPr>
                <w:ilvl w:val="0"/>
                <w:numId w:val="40"/>
              </w:numPr>
              <w:tabs>
                <w:tab w:val="left" w:pos="180"/>
                <w:tab w:val="left" w:pos="1134"/>
              </w:tabs>
              <w:ind w:left="0" w:firstLine="567"/>
              <w:jc w:val="both"/>
              <w:rPr>
                <w:rFonts w:ascii="PT Astra Serif" w:eastAsia="PT Astra Serif" w:hAnsi="PT Astra Serif" w:cs="PT Astra Serif"/>
                <w:sz w:val="26"/>
                <w:szCs w:val="24"/>
              </w:rPr>
            </w:pPr>
            <w:r>
              <w:rPr>
                <w:rFonts w:ascii="PT Astra Serif" w:eastAsia="PT Astra Serif" w:hAnsi="PT Astra Serif" w:cs="PT Astra Serif"/>
                <w:sz w:val="26"/>
                <w:szCs w:val="24"/>
              </w:rPr>
              <w:t>Градостроительные характеристики:</w:t>
            </w:r>
          </w:p>
          <w:p w:rsidR="002F0B35" w:rsidP="002F0B35">
            <w:pPr>
              <w:pStyle w:val="ListParagraph"/>
              <w:numPr>
                <w:ilvl w:val="1"/>
                <w:numId w:val="40"/>
              </w:numPr>
              <w:tabs>
                <w:tab w:val="left" w:pos="426"/>
                <w:tab w:val="left" w:pos="1134"/>
              </w:tabs>
              <w:ind w:left="0" w:firstLine="567"/>
              <w:jc w:val="both"/>
              <w:rPr>
                <w:rFonts w:ascii="PT Astra Serif" w:eastAsia="PT Astra Serif" w:hAnsi="PT Astra Serif" w:cs="PT Astra Serif"/>
                <w:sz w:val="26"/>
              </w:rPr>
            </w:pPr>
            <w:r>
              <w:rPr>
                <w:rFonts w:ascii="PT Astra Serif" w:eastAsia="PT Astra Serif" w:hAnsi="PT Astra Serif" w:cs="PT Astra Serif"/>
                <w:sz w:val="26"/>
                <w:szCs w:val="24"/>
              </w:rPr>
              <w:t xml:space="preserve">Расположение </w:t>
            </w:r>
            <w:r>
              <w:rPr>
                <w:rStyle w:val="FontStyle21"/>
                <w:rFonts w:ascii="PT Astra Serif" w:eastAsia="PT Astra Serif" w:hAnsi="PT Astra Serif" w:cs="PT Astra Serif"/>
                <w:szCs w:val="24"/>
              </w:rPr>
              <w:t xml:space="preserve">здания в среде </w:t>
            </w:r>
            <w:r>
              <w:rPr>
                <w:rFonts w:ascii="PT Astra Serif" w:eastAsia="PT Astra Serif" w:hAnsi="PT Astra Serif" w:cs="PT Astra Serif"/>
                <w:sz w:val="26"/>
                <w:szCs w:val="24"/>
              </w:rPr>
              <w:t>двухэтажной</w:t>
            </w:r>
            <w:r>
              <w:rPr>
                <w:rStyle w:val="FontStyle21"/>
                <w:rFonts w:ascii="PT Astra Serif" w:eastAsia="PT Astra Serif" w:hAnsi="PT Astra Serif" w:cs="PT Astra Serif"/>
                <w:szCs w:val="24"/>
              </w:rPr>
              <w:t xml:space="preserve"> деревянной застройки </w:t>
            </w:r>
            <w:r>
              <w:rPr>
                <w:rFonts w:ascii="PT Astra Serif" w:eastAsia="PT Astra Serif" w:hAnsi="PT Astra Serif" w:cs="PT Astra Serif"/>
                <w:sz w:val="26"/>
                <w:szCs w:val="24"/>
                <w:lang w:val="en-US"/>
              </w:rPr>
              <w:t>XIX</w:t>
            </w:r>
            <w:r>
              <w:rPr>
                <w:rFonts w:ascii="PT Astra Serif" w:eastAsia="PT Astra Serif" w:hAnsi="PT Astra Serif" w:cs="PT Astra Serif"/>
                <w:sz w:val="26"/>
                <w:szCs w:val="24"/>
              </w:rPr>
              <w:t xml:space="preserve"> в. исторической части города, в строчке застройки квартала, главным южным фасадом по красной линии улицы Шишкова. Формирует строчку застройки улицы, находится в зоне градостроительного расположения объектов культурного наследия федерального и регионального значения.</w:t>
            </w:r>
          </w:p>
          <w:p w:rsidR="002F0B35" w:rsidP="002F0B35">
            <w:pPr>
              <w:pStyle w:val="ListParagraph"/>
              <w:numPr>
                <w:ilvl w:val="1"/>
                <w:numId w:val="40"/>
              </w:numPr>
              <w:tabs>
                <w:tab w:val="left" w:pos="426"/>
                <w:tab w:val="left" w:pos="1134"/>
              </w:tabs>
              <w:ind w:left="0" w:firstLine="567"/>
              <w:jc w:val="both"/>
              <w:rPr>
                <w:rFonts w:ascii="PT Astra Serif" w:eastAsia="PT Astra Serif" w:hAnsi="PT Astra Serif" w:cs="PT Astra Serif"/>
                <w:sz w:val="26"/>
                <w:szCs w:val="24"/>
              </w:rPr>
            </w:pPr>
            <w:r>
              <w:rPr>
                <w:rFonts w:ascii="PT Astra Serif" w:eastAsia="PT Astra Serif" w:hAnsi="PT Astra Serif" w:cs="PT Astra Serif"/>
                <w:sz w:val="26"/>
                <w:szCs w:val="24"/>
              </w:rPr>
              <w:t xml:space="preserve">Здание входит в состав исторической усадьбы </w:t>
            </w:r>
            <w:r>
              <w:rPr>
                <w:rFonts w:ascii="PT Astra Serif" w:eastAsia="PT Astra Serif" w:hAnsi="PT Astra Serif" w:cs="PT Astra Serif"/>
                <w:sz w:val="26"/>
                <w:szCs w:val="24"/>
                <w:lang w:val="en-US"/>
              </w:rPr>
              <w:t>XIX</w:t>
            </w:r>
            <w:r>
              <w:rPr>
                <w:rFonts w:ascii="PT Astra Serif" w:eastAsia="PT Astra Serif" w:hAnsi="PT Astra Serif" w:cs="PT Astra Serif"/>
                <w:sz w:val="26"/>
                <w:szCs w:val="24"/>
              </w:rPr>
              <w:t xml:space="preserve"> в., одно из основных зданий в структуре домовладения (жилой дом).</w:t>
            </w:r>
          </w:p>
          <w:p w:rsidR="002F0B35" w:rsidP="002F0B35">
            <w:pPr>
              <w:pStyle w:val="ListParagraph"/>
              <w:numPr>
                <w:ilvl w:val="1"/>
                <w:numId w:val="40"/>
              </w:numPr>
              <w:tabs>
                <w:tab w:val="left" w:pos="426"/>
                <w:tab w:val="left" w:pos="1134"/>
              </w:tabs>
              <w:ind w:left="0" w:firstLine="567"/>
              <w:jc w:val="both"/>
              <w:rPr>
                <w:rFonts w:ascii="PT Astra Serif" w:eastAsia="PT Astra Serif" w:hAnsi="PT Astra Serif" w:cs="PT Astra Serif"/>
                <w:sz w:val="26"/>
                <w:szCs w:val="24"/>
              </w:rPr>
            </w:pPr>
            <w:r>
              <w:rPr>
                <w:rFonts w:ascii="PT Astra Serif" w:eastAsia="PT Astra Serif" w:hAnsi="PT Astra Serif" w:cs="PT Astra Serif"/>
                <w:sz w:val="26"/>
                <w:szCs w:val="24"/>
              </w:rPr>
              <w:t xml:space="preserve">Габаритные размеры здания и его силуэт на дату строительства втор. пол. </w:t>
            </w:r>
            <w:r>
              <w:rPr>
                <w:rFonts w:ascii="PT Astra Serif" w:eastAsia="PT Astra Serif" w:hAnsi="PT Astra Serif" w:cs="PT Astra Serif"/>
                <w:sz w:val="26"/>
                <w:szCs w:val="24"/>
                <w:lang w:val="en-US"/>
              </w:rPr>
              <w:t>XIX</w:t>
            </w:r>
            <w:r>
              <w:rPr>
                <w:rFonts w:ascii="PT Astra Serif" w:eastAsia="PT Astra Serif" w:hAnsi="PT Astra Serif" w:cs="PT Astra Serif"/>
                <w:sz w:val="26"/>
                <w:szCs w:val="24"/>
              </w:rPr>
              <w:t xml:space="preserve"> в.</w:t>
            </w:r>
          </w:p>
          <w:p w:rsidR="002F0B35" w:rsidP="002F0B35">
            <w:pPr>
              <w:pStyle w:val="ListParagraph"/>
              <w:numPr>
                <w:ilvl w:val="1"/>
                <w:numId w:val="40"/>
              </w:numPr>
              <w:tabs>
                <w:tab w:val="left" w:pos="426"/>
                <w:tab w:val="left" w:pos="1134"/>
              </w:tabs>
              <w:ind w:left="0" w:firstLine="567"/>
              <w:jc w:val="both"/>
              <w:rPr>
                <w:rFonts w:ascii="PT Astra Serif" w:eastAsia="PT Astra Serif" w:hAnsi="PT Astra Serif" w:cs="PT Astra Serif"/>
                <w:sz w:val="26"/>
                <w:szCs w:val="24"/>
              </w:rPr>
            </w:pPr>
            <w:r>
              <w:rPr>
                <w:rFonts w:ascii="PT Astra Serif" w:eastAsia="PT Astra Serif" w:hAnsi="PT Astra Serif" w:cs="PT Astra Serif"/>
                <w:sz w:val="26"/>
                <w:szCs w:val="24"/>
              </w:rPr>
              <w:t xml:space="preserve">Беспрепятственное </w:t>
            </w:r>
            <w:r>
              <w:rPr>
                <w:rFonts w:ascii="PT Astra Serif" w:eastAsia="PT Astra Serif" w:hAnsi="PT Astra Serif" w:cs="PT Astra Serif"/>
                <w:sz w:val="26"/>
              </w:rPr>
              <w:t xml:space="preserve">визуальное восприятие объекта в сложившейся исторической застройке. Секторы и направления видовых раскрытий здания </w:t>
            </w:r>
            <w:r>
              <w:rPr>
                <w:rFonts w:ascii="PT Astra Serif" w:eastAsia="PT Astra Serif" w:hAnsi="PT Astra Serif" w:cs="PT Astra Serif"/>
                <w:sz w:val="26"/>
              </w:rPr>
              <w:t>при</w:t>
            </w:r>
            <w:r>
              <w:rPr>
                <w:rStyle w:val="Strong"/>
                <w:rFonts w:ascii="PT Astra Serif" w:eastAsia="PT Astra Serif" w:hAnsi="PT Astra Serif" w:cs="PT Astra Serif"/>
                <w:b w:val="0"/>
                <w:sz w:val="26"/>
                <w:szCs w:val="26"/>
              </w:rPr>
              <w:t> </w:t>
            </w:r>
            <w:r>
              <w:rPr>
                <w:rFonts w:ascii="PT Astra Serif" w:eastAsia="PT Astra Serif" w:hAnsi="PT Astra Serif" w:cs="PT Astra Serif"/>
                <w:sz w:val="26"/>
              </w:rPr>
              <w:t xml:space="preserve"> его</w:t>
            </w:r>
            <w:r>
              <w:rPr>
                <w:rFonts w:ascii="PT Astra Serif" w:eastAsia="PT Astra Serif" w:hAnsi="PT Astra Serif" w:cs="PT Astra Serif"/>
                <w:sz w:val="26"/>
              </w:rPr>
              <w:t xml:space="preserve"> восприятии с улицы Шишкова и с дворовой территории усадьбы.</w:t>
            </w:r>
          </w:p>
          <w:p w:rsidR="002F0B35" w:rsidP="002F0B35">
            <w:pPr>
              <w:pStyle w:val="ListParagraph"/>
              <w:numPr>
                <w:ilvl w:val="1"/>
                <w:numId w:val="40"/>
              </w:numPr>
              <w:tabs>
                <w:tab w:val="left" w:pos="426"/>
                <w:tab w:val="left" w:pos="1134"/>
              </w:tabs>
              <w:ind w:left="0" w:firstLine="567"/>
              <w:jc w:val="both"/>
              <w:rPr>
                <w:rFonts w:ascii="PT Astra Serif" w:eastAsia="PT Astra Serif" w:hAnsi="PT Astra Serif" w:cs="PT Astra Serif"/>
                <w:sz w:val="26"/>
                <w:szCs w:val="24"/>
              </w:rPr>
            </w:pPr>
            <w:r>
              <w:rPr>
                <w:rFonts w:ascii="PT Astra Serif" w:eastAsia="PT Astra Serif" w:hAnsi="PT Astra Serif" w:cs="PT Astra Serif"/>
                <w:sz w:val="26"/>
                <w:szCs w:val="24"/>
              </w:rPr>
              <w:t>Исторический вид ограждения территории усадьбы и вид ворот (устанавливается по результатам реставрационных исследований).</w:t>
            </w:r>
          </w:p>
          <w:p w:rsidR="002F0B35" w:rsidP="002F0B35">
            <w:pPr>
              <w:pStyle w:val="ListParagraph"/>
              <w:numPr>
                <w:ilvl w:val="0"/>
                <w:numId w:val="40"/>
              </w:numPr>
              <w:tabs>
                <w:tab w:val="left" w:pos="426"/>
                <w:tab w:val="left" w:pos="1134"/>
              </w:tabs>
              <w:ind w:left="0" w:firstLine="567"/>
              <w:jc w:val="both"/>
              <w:rPr>
                <w:rStyle w:val="Strong"/>
                <w:rFonts w:ascii="PT Astra Serif" w:eastAsia="PT Astra Serif" w:hAnsi="PT Astra Serif" w:cs="PT Astra Serif"/>
                <w:b w:val="0"/>
                <w:sz w:val="26"/>
                <w:szCs w:val="24"/>
              </w:rPr>
            </w:pPr>
            <w:r>
              <w:rPr>
                <w:rStyle w:val="Strong"/>
                <w:rFonts w:ascii="PT Astra Serif" w:eastAsia="PT Astra Serif" w:hAnsi="PT Astra Serif" w:cs="PT Astra Serif"/>
                <w:b w:val="0"/>
                <w:bCs/>
                <w:sz w:val="26"/>
                <w:szCs w:val="24"/>
                <w:highlight w:val="white"/>
              </w:rPr>
              <w:t>Объемно-пространственна</w:t>
            </w:r>
            <w:r>
              <w:rPr>
                <w:rStyle w:val="Strong"/>
                <w:rFonts w:ascii="PT Astra Serif" w:eastAsia="PT Astra Serif" w:hAnsi="PT Astra Serif" w:cs="PT Astra Serif"/>
                <w:b w:val="0"/>
                <w:bCs/>
                <w:sz w:val="26"/>
                <w:szCs w:val="24"/>
              </w:rPr>
              <w:t xml:space="preserve">я </w:t>
            </w:r>
            <w:r>
              <w:rPr>
                <w:rFonts w:ascii="PT Astra Serif" w:eastAsia="PT Astra Serif" w:hAnsi="PT Astra Serif" w:cs="PT Astra Serif"/>
                <w:sz w:val="26"/>
              </w:rPr>
              <w:t xml:space="preserve">композиция здания на дату строительства втор. пол. </w:t>
            </w:r>
            <w:r>
              <w:rPr>
                <w:rFonts w:ascii="PT Astra Serif" w:eastAsia="PT Astra Serif" w:hAnsi="PT Astra Serif" w:cs="PT Astra Serif"/>
                <w:sz w:val="26"/>
                <w:lang w:val="en-US"/>
              </w:rPr>
              <w:t>XIX</w:t>
            </w:r>
            <w:r>
              <w:rPr>
                <w:rFonts w:ascii="PT Astra Serif" w:eastAsia="PT Astra Serif" w:hAnsi="PT Astra Serif" w:cs="PT Astra Serif"/>
                <w:sz w:val="26"/>
              </w:rPr>
              <w:t xml:space="preserve"> в. Двухэтажное деревянное прямоугольное в плане здание на кирпичном цоколе с прирубом по северному фасаду (под общей крышей с основным объемом). Высотные отметки по венчающему карнизу основного объема здания и прируба.</w:t>
            </w:r>
          </w:p>
          <w:p w:rsidR="002F0B35" w:rsidP="002F0B35">
            <w:pPr>
              <w:pStyle w:val="ListParagraph"/>
              <w:numPr>
                <w:ilvl w:val="0"/>
                <w:numId w:val="40"/>
              </w:numPr>
              <w:tabs>
                <w:tab w:val="left" w:pos="426"/>
                <w:tab w:val="left" w:pos="1134"/>
              </w:tabs>
              <w:ind w:left="0" w:firstLine="567"/>
              <w:jc w:val="both"/>
              <w:rPr>
                <w:rFonts w:ascii="PT Astra Serif" w:eastAsia="PT Astra Serif" w:hAnsi="PT Astra Serif" w:cs="PT Astra Serif"/>
                <w:sz w:val="26"/>
                <w:szCs w:val="24"/>
              </w:rPr>
            </w:pPr>
            <w:r>
              <w:rPr>
                <w:rFonts w:ascii="PT Astra Serif" w:eastAsia="PT Astra Serif" w:hAnsi="PT Astra Serif" w:cs="PT Astra Serif"/>
                <w:sz w:val="26"/>
                <w:szCs w:val="24"/>
              </w:rPr>
              <w:t xml:space="preserve">Крыша </w:t>
            </w:r>
            <w:r>
              <w:rPr>
                <w:rFonts w:ascii="PT Astra Serif" w:eastAsia="PT Astra Serif" w:hAnsi="PT Astra Serif" w:cs="PT Astra Serif"/>
                <w:sz w:val="26"/>
              </w:rPr>
              <w:t>на дату сохранившихся элементов, ее конфигурация (вальмовая), габаритные размеры и высотные отметки по коньку. Характер кровельного покрытия листовой металл с фальцовкой и окраской. Слуховое окно с двухскатной крышей, расположенное со стороны западного фасада. Местоположение и исторический вид водосточных труб (устанавливается по результатам реставрационных исследований).</w:t>
            </w:r>
          </w:p>
          <w:p w:rsidR="002F0B35" w:rsidP="002F0B35">
            <w:pPr>
              <w:pStyle w:val="ListParagraph"/>
              <w:numPr>
                <w:ilvl w:val="0"/>
                <w:numId w:val="40"/>
              </w:numPr>
              <w:tabs>
                <w:tab w:val="left" w:pos="426"/>
                <w:tab w:val="left" w:pos="1134"/>
              </w:tabs>
              <w:ind w:left="0" w:firstLine="567"/>
              <w:jc w:val="both"/>
              <w:rPr>
                <w:rFonts w:ascii="PT Astra Serif" w:eastAsia="PT Astra Serif" w:hAnsi="PT Astra Serif" w:cs="PT Astra Serif"/>
                <w:sz w:val="26"/>
                <w:szCs w:val="24"/>
              </w:rPr>
            </w:pPr>
            <w:r>
              <w:rPr>
                <w:rFonts w:ascii="PT Astra Serif" w:eastAsia="PT Astra Serif" w:hAnsi="PT Astra Serif" w:cs="PT Astra Serif"/>
                <w:sz w:val="26"/>
                <w:szCs w:val="24"/>
              </w:rPr>
              <w:t xml:space="preserve">Композиция </w:t>
            </w:r>
            <w:r>
              <w:rPr>
                <w:rFonts w:ascii="PT Astra Serif" w:eastAsia="PT Astra Serif" w:hAnsi="PT Astra Serif" w:cs="PT Astra Serif"/>
                <w:sz w:val="26"/>
              </w:rPr>
              <w:t xml:space="preserve">и архитектурно-художественное оформление фасадов здания на дату строительства втор. пол. </w:t>
            </w:r>
            <w:r>
              <w:rPr>
                <w:rFonts w:ascii="PT Astra Serif" w:eastAsia="PT Astra Serif" w:hAnsi="PT Astra Serif" w:cs="PT Astra Serif"/>
                <w:sz w:val="26"/>
                <w:lang w:val="en-US"/>
              </w:rPr>
              <w:t>XIX</w:t>
            </w:r>
            <w:r>
              <w:rPr>
                <w:rFonts w:ascii="PT Astra Serif" w:eastAsia="PT Astra Serif" w:hAnsi="PT Astra Serif" w:cs="PT Astra Serif"/>
                <w:sz w:val="26"/>
              </w:rPr>
              <w:t xml:space="preserve"> в., выполненное в классицистическом стиле:</w:t>
            </w:r>
          </w:p>
          <w:p w:rsidR="002F0B35" w:rsidP="002F0B35">
            <w:pPr>
              <w:pStyle w:val="ListParagraph"/>
              <w:numPr>
                <w:ilvl w:val="1"/>
                <w:numId w:val="40"/>
              </w:numPr>
              <w:tabs>
                <w:tab w:val="left" w:pos="426"/>
                <w:tab w:val="left" w:pos="1134"/>
              </w:tabs>
              <w:ind w:left="0" w:firstLine="567"/>
              <w:jc w:val="both"/>
              <w:rPr>
                <w:rFonts w:ascii="PT Astra Serif" w:eastAsia="PT Astra Serif" w:hAnsi="PT Astra Serif" w:cs="PT Astra Serif"/>
                <w:sz w:val="26"/>
                <w:szCs w:val="24"/>
              </w:rPr>
            </w:pPr>
            <w:r>
              <w:rPr>
                <w:rFonts w:ascii="PT Astra Serif" w:eastAsia="PT Astra Serif" w:hAnsi="PT Astra Serif" w:cs="PT Astra Serif"/>
                <w:sz w:val="26"/>
              </w:rPr>
              <w:t>Главный южный фасад симметричной композиции в 5 осей оконных проемов. Боковой западный фасад фронтальной композиции по основному объему решен в 4 оконных оси оконных проемов, по прирубу – в одну ось сдвоенного окна в уровне второго этажа. Боковой восточный фасад по основному объему решен в 4 оси окон. Исторический вид дворового северного фасада (устанавливается по результатам реставрационных исследований).</w:t>
            </w:r>
          </w:p>
          <w:p w:rsidR="002F0B35" w:rsidP="002F0B35">
            <w:pPr>
              <w:pStyle w:val="ListParagraph"/>
              <w:numPr>
                <w:ilvl w:val="1"/>
                <w:numId w:val="40"/>
              </w:numPr>
              <w:tabs>
                <w:tab w:val="left" w:pos="426"/>
                <w:tab w:val="left" w:pos="1134"/>
              </w:tabs>
              <w:ind w:left="0" w:firstLine="567"/>
              <w:jc w:val="both"/>
              <w:rPr>
                <w:rFonts w:ascii="PT Astra Serif" w:eastAsia="PT Astra Serif" w:hAnsi="PT Astra Serif" w:cs="PT Astra Serif"/>
                <w:sz w:val="26"/>
                <w:szCs w:val="24"/>
              </w:rPr>
            </w:pPr>
            <w:r>
              <w:rPr>
                <w:rFonts w:ascii="PT Astra Serif" w:eastAsia="PT Astra Serif" w:hAnsi="PT Astra Serif" w:cs="PT Astra Serif"/>
                <w:sz w:val="26"/>
              </w:rPr>
              <w:t xml:space="preserve">Местоположение, </w:t>
            </w:r>
            <w:r>
              <w:rPr>
                <w:rFonts w:ascii="PT Astra Serif" w:eastAsia="PT Astra Serif" w:hAnsi="PT Astra Serif" w:cs="PT Astra Serif"/>
                <w:sz w:val="26"/>
                <w:szCs w:val="24"/>
              </w:rPr>
              <w:t>форма и габаритные размеры основных входов: два дверных проема прямоугольной формы, расположенные на северном дворовом фасаде прируба.</w:t>
            </w:r>
          </w:p>
          <w:p w:rsidR="002F0B35" w:rsidP="002F0B35">
            <w:pPr>
              <w:pStyle w:val="ListParagraph"/>
              <w:numPr>
                <w:ilvl w:val="1"/>
                <w:numId w:val="40"/>
              </w:numPr>
              <w:tabs>
                <w:tab w:val="left" w:pos="426"/>
                <w:tab w:val="left" w:pos="1134"/>
              </w:tabs>
              <w:ind w:left="0" w:firstLine="567"/>
              <w:jc w:val="both"/>
              <w:rPr>
                <w:rFonts w:ascii="PT Astra Serif" w:eastAsia="PT Astra Serif" w:hAnsi="PT Astra Serif" w:cs="PT Astra Serif"/>
                <w:sz w:val="26"/>
                <w:szCs w:val="24"/>
              </w:rPr>
            </w:pPr>
            <w:r>
              <w:rPr>
                <w:rFonts w:ascii="PT Astra Serif" w:eastAsia="PT Astra Serif" w:hAnsi="PT Astra Serif" w:cs="PT Astra Serif"/>
                <w:sz w:val="26"/>
                <w:szCs w:val="24"/>
              </w:rPr>
              <w:t>Местоположение, размеры и форма оконных проемов: лучковые (</w:t>
            </w:r>
            <w:r>
              <w:rPr>
                <w:rFonts w:ascii="PT Astra Serif" w:eastAsia="PT Astra Serif" w:hAnsi="PT Astra Serif" w:cs="PT Astra Serif"/>
                <w:sz w:val="26"/>
                <w:szCs w:val="24"/>
              </w:rPr>
              <w:t>в</w:t>
            </w:r>
            <w:r>
              <w:rPr>
                <w:rStyle w:val="Strong"/>
                <w:rFonts w:ascii="PT Astra Serif" w:eastAsia="PT Astra Serif" w:hAnsi="PT Astra Serif" w:cs="PT Astra Serif"/>
                <w:b w:val="0"/>
                <w:sz w:val="26"/>
                <w:szCs w:val="26"/>
              </w:rPr>
              <w:t> </w:t>
            </w:r>
            <w:r>
              <w:rPr>
                <w:rFonts w:ascii="PT Astra Serif" w:eastAsia="PT Astra Serif" w:hAnsi="PT Astra Serif" w:cs="PT Astra Serif"/>
                <w:sz w:val="26"/>
                <w:szCs w:val="24"/>
              </w:rPr>
              <w:t xml:space="preserve"> уровне</w:t>
            </w:r>
            <w:r>
              <w:rPr>
                <w:rFonts w:ascii="PT Astra Serif" w:eastAsia="PT Astra Serif" w:hAnsi="PT Astra Serif" w:cs="PT Astra Serif"/>
                <w:sz w:val="26"/>
                <w:szCs w:val="24"/>
              </w:rPr>
              <w:t xml:space="preserve"> второго этажа более вытянутые).</w:t>
            </w:r>
          </w:p>
          <w:p w:rsidR="002F0B35" w:rsidP="002F0B35">
            <w:pPr>
              <w:pStyle w:val="ListParagraph"/>
              <w:numPr>
                <w:ilvl w:val="1"/>
                <w:numId w:val="40"/>
              </w:numPr>
              <w:tabs>
                <w:tab w:val="left" w:pos="426"/>
                <w:tab w:val="left" w:pos="1134"/>
              </w:tabs>
              <w:ind w:left="0" w:firstLine="567"/>
              <w:jc w:val="both"/>
              <w:rPr>
                <w:rFonts w:ascii="PT Astra Serif" w:eastAsia="PT Astra Serif" w:hAnsi="PT Astra Serif" w:cs="PT Astra Serif"/>
                <w:sz w:val="26"/>
                <w:szCs w:val="24"/>
              </w:rPr>
            </w:pPr>
            <w:r>
              <w:rPr>
                <w:rFonts w:ascii="PT Astra Serif" w:eastAsia="PT Astra Serif" w:hAnsi="PT Astra Serif" w:cs="PT Astra Serif"/>
                <w:sz w:val="26"/>
                <w:szCs w:val="24"/>
              </w:rPr>
              <w:t xml:space="preserve">Декоративное </w:t>
            </w:r>
            <w:r>
              <w:rPr>
                <w:rFonts w:ascii="PT Astra Serif" w:eastAsia="PT Astra Serif" w:hAnsi="PT Astra Serif" w:cs="PT Astra Serif"/>
                <w:sz w:val="26"/>
              </w:rPr>
              <w:t xml:space="preserve">оформление фасадов (включая прируб), выполненное </w:t>
            </w:r>
            <w:r>
              <w:rPr>
                <w:rFonts w:ascii="PT Astra Serif" w:eastAsia="PT Astra Serif" w:hAnsi="PT Astra Serif" w:cs="PT Astra Serif"/>
                <w:sz w:val="26"/>
              </w:rPr>
              <w:t>с</w:t>
            </w:r>
            <w:r>
              <w:rPr>
                <w:rStyle w:val="Strong"/>
                <w:rFonts w:ascii="PT Astra Serif" w:eastAsia="PT Astra Serif" w:hAnsi="PT Astra Serif" w:cs="PT Astra Serif"/>
                <w:b w:val="0"/>
                <w:sz w:val="26"/>
                <w:szCs w:val="26"/>
              </w:rPr>
              <w:t> </w:t>
            </w:r>
            <w:r>
              <w:rPr>
                <w:rFonts w:ascii="PT Astra Serif" w:eastAsia="PT Astra Serif" w:hAnsi="PT Astra Serif" w:cs="PT Astra Serif"/>
                <w:sz w:val="26"/>
              </w:rPr>
              <w:t xml:space="preserve"> применением</w:t>
            </w:r>
            <w:r>
              <w:rPr>
                <w:rFonts w:ascii="PT Astra Serif" w:eastAsia="PT Astra Serif" w:hAnsi="PT Astra Serif" w:cs="PT Astra Serif"/>
                <w:sz w:val="26"/>
              </w:rPr>
              <w:t xml:space="preserve"> элементов резного декора (включая материал и технику исполнения резьбы). Профильный карниз большого выноса с широким фризом и обшивкой из профильных досок. Дощатая с рустованной поверхностью обшивка стен (прямоугольный руст). Профильный междуэтажный пояс. Лопатки </w:t>
            </w:r>
            <w:r>
              <w:rPr>
                <w:rFonts w:ascii="PT Astra Serif" w:eastAsia="PT Astra Serif" w:hAnsi="PT Astra Serif" w:cs="PT Astra Serif"/>
                <w:sz w:val="26"/>
              </w:rPr>
              <w:t>из</w:t>
            </w:r>
            <w:r>
              <w:rPr>
                <w:rStyle w:val="Strong"/>
                <w:rFonts w:ascii="PT Astra Serif" w:eastAsia="PT Astra Serif" w:hAnsi="PT Astra Serif" w:cs="PT Astra Serif"/>
                <w:b w:val="0"/>
                <w:sz w:val="26"/>
                <w:szCs w:val="26"/>
              </w:rPr>
              <w:t> </w:t>
            </w:r>
            <w:r>
              <w:rPr>
                <w:rFonts w:ascii="PT Astra Serif" w:eastAsia="PT Astra Serif" w:hAnsi="PT Astra Serif" w:cs="PT Astra Serif"/>
                <w:sz w:val="26"/>
              </w:rPr>
              <w:t xml:space="preserve"> фигурной</w:t>
            </w:r>
            <w:r>
              <w:rPr>
                <w:rFonts w:ascii="PT Astra Serif" w:eastAsia="PT Astra Serif" w:hAnsi="PT Astra Serif" w:cs="PT Astra Serif"/>
                <w:sz w:val="26"/>
              </w:rPr>
              <w:t xml:space="preserve"> обшивки на углах дома и в местах расположения врубок бревен. Наличники окон прямоугольные рамочные с профилированным обрамлением, профильной полкой над лобовой доской и фигурным </w:t>
            </w:r>
            <w:r>
              <w:rPr>
                <w:rFonts w:ascii="PT Astra Serif" w:eastAsia="PT Astra Serif" w:hAnsi="PT Astra Serif" w:cs="PT Astra Serif"/>
                <w:sz w:val="26"/>
              </w:rPr>
              <w:t>навершием</w:t>
            </w:r>
            <w:r>
              <w:rPr>
                <w:rFonts w:ascii="PT Astra Serif" w:eastAsia="PT Astra Serif" w:hAnsi="PT Astra Serif" w:cs="PT Astra Serif"/>
                <w:sz w:val="26"/>
              </w:rPr>
              <w:t xml:space="preserve"> </w:t>
            </w:r>
            <w:r>
              <w:rPr>
                <w:rFonts w:ascii="PT Astra Serif" w:eastAsia="PT Astra Serif" w:hAnsi="PT Astra Serif" w:cs="PT Astra Serif"/>
                <w:sz w:val="26"/>
              </w:rPr>
              <w:t>из</w:t>
            </w:r>
            <w:r>
              <w:rPr>
                <w:rStyle w:val="Strong"/>
                <w:rFonts w:ascii="PT Astra Serif" w:eastAsia="PT Astra Serif" w:hAnsi="PT Astra Serif" w:cs="PT Astra Serif"/>
                <w:b w:val="0"/>
                <w:sz w:val="26"/>
                <w:szCs w:val="26"/>
              </w:rPr>
              <w:t> </w:t>
            </w:r>
            <w:r>
              <w:rPr>
                <w:rFonts w:ascii="PT Astra Serif" w:eastAsia="PT Astra Serif" w:hAnsi="PT Astra Serif" w:cs="PT Astra Serif"/>
                <w:sz w:val="26"/>
              </w:rPr>
              <w:t xml:space="preserve"> </w:t>
            </w:r>
            <w:r>
              <w:rPr>
                <w:rFonts w:ascii="PT Astra Serif" w:eastAsia="PT Astra Serif" w:hAnsi="PT Astra Serif" w:cs="PT Astra Serif"/>
                <w:sz w:val="26"/>
              </w:rPr>
              <w:t>валютообразных</w:t>
            </w:r>
            <w:r>
              <w:rPr>
                <w:rFonts w:ascii="PT Astra Serif" w:eastAsia="PT Astra Serif" w:hAnsi="PT Astra Serif" w:cs="PT Astra Serif"/>
                <w:sz w:val="26"/>
              </w:rPr>
              <w:t xml:space="preserve"> завитков с центральным элементом в виде стилизованной пальметты. Наличник сдвоенного окна 2-го этажа западного фасада (прируба) </w:t>
            </w:r>
            <w:r>
              <w:rPr>
                <w:rFonts w:ascii="PT Astra Serif" w:eastAsia="PT Astra Serif" w:hAnsi="PT Astra Serif" w:cs="PT Astra Serif"/>
                <w:sz w:val="26"/>
              </w:rPr>
              <w:t>с</w:t>
            </w:r>
            <w:r>
              <w:rPr>
                <w:rStyle w:val="Strong"/>
                <w:rFonts w:ascii="PT Astra Serif" w:eastAsia="PT Astra Serif" w:hAnsi="PT Astra Serif" w:cs="PT Astra Serif"/>
                <w:b w:val="0"/>
                <w:sz w:val="26"/>
                <w:szCs w:val="26"/>
              </w:rPr>
              <w:t> </w:t>
            </w:r>
            <w:r>
              <w:rPr>
                <w:rFonts w:ascii="PT Astra Serif" w:eastAsia="PT Astra Serif" w:hAnsi="PT Astra Serif" w:cs="PT Astra Serif"/>
                <w:sz w:val="26"/>
              </w:rPr>
              <w:t xml:space="preserve"> аналогичным</w:t>
            </w:r>
            <w:r>
              <w:rPr>
                <w:rFonts w:ascii="PT Astra Serif" w:eastAsia="PT Astra Serif" w:hAnsi="PT Astra Serif" w:cs="PT Astra Serif"/>
                <w:sz w:val="26"/>
              </w:rPr>
              <w:t xml:space="preserve"> декором. Исторический вид ставней окон 1-го этажа (устанавливается по результатам реставрационных исследований).</w:t>
            </w:r>
          </w:p>
          <w:p w:rsidR="002F0B35" w:rsidP="002F0B35">
            <w:pPr>
              <w:pStyle w:val="ListParagraph"/>
              <w:numPr>
                <w:ilvl w:val="0"/>
                <w:numId w:val="40"/>
              </w:numPr>
              <w:tabs>
                <w:tab w:val="left" w:pos="426"/>
                <w:tab w:val="left" w:pos="1134"/>
              </w:tabs>
              <w:ind w:left="0" w:firstLine="567"/>
              <w:jc w:val="both"/>
              <w:rPr>
                <w:rFonts w:ascii="PT Astra Serif" w:eastAsia="PT Astra Serif" w:hAnsi="PT Astra Serif" w:cs="PT Astra Serif"/>
                <w:sz w:val="26"/>
                <w:szCs w:val="24"/>
              </w:rPr>
            </w:pPr>
            <w:r>
              <w:rPr>
                <w:rFonts w:ascii="PT Astra Serif" w:eastAsia="PT Astra Serif" w:hAnsi="PT Astra Serif" w:cs="PT Astra Serif"/>
                <w:sz w:val="26"/>
                <w:szCs w:val="24"/>
              </w:rPr>
              <w:t xml:space="preserve">Материал </w:t>
            </w:r>
            <w:r>
              <w:rPr>
                <w:rFonts w:ascii="PT Astra Serif" w:eastAsia="PT Astra Serif" w:hAnsi="PT Astra Serif" w:cs="PT Astra Serif"/>
                <w:sz w:val="26"/>
              </w:rPr>
              <w:t xml:space="preserve">и характер обработки фасадных поверхностей на дату строительства здания втор. пол. </w:t>
            </w:r>
            <w:r>
              <w:rPr>
                <w:rFonts w:ascii="PT Astra Serif" w:eastAsia="PT Astra Serif" w:hAnsi="PT Astra Serif" w:cs="PT Astra Serif"/>
                <w:sz w:val="26"/>
                <w:lang w:val="en-US"/>
              </w:rPr>
              <w:t>XIX</w:t>
            </w:r>
            <w:r>
              <w:rPr>
                <w:rFonts w:ascii="PT Astra Serif" w:eastAsia="PT Astra Serif" w:hAnsi="PT Astra Serif" w:cs="PT Astra Serif"/>
                <w:sz w:val="26"/>
              </w:rPr>
              <w:t xml:space="preserve"> </w:t>
            </w:r>
            <w:r>
              <w:rPr>
                <w:rFonts w:ascii="PT Astra Serif" w:eastAsia="PT Astra Serif" w:hAnsi="PT Astra Serif" w:cs="PT Astra Serif"/>
                <w:sz w:val="26"/>
              </w:rPr>
              <w:t>в.:</w:t>
            </w:r>
            <w:r>
              <w:rPr>
                <w:rFonts w:ascii="PT Astra Serif" w:eastAsia="PT Astra Serif" w:hAnsi="PT Astra Serif" w:cs="PT Astra Serif"/>
                <w:sz w:val="26"/>
              </w:rPr>
              <w:t xml:space="preserve"> дощатая с рустованной поверхностью обшивка бревенчатых стен и элементы фасадного декора с окрашенной поверхностью, кирпичная кладка цоколя без отделки.</w:t>
            </w:r>
          </w:p>
          <w:p w:rsidR="002F0B35" w:rsidP="002F0B35">
            <w:pPr>
              <w:pStyle w:val="ListParagraph"/>
              <w:numPr>
                <w:ilvl w:val="0"/>
                <w:numId w:val="40"/>
              </w:numPr>
              <w:tabs>
                <w:tab w:val="left" w:pos="426"/>
                <w:tab w:val="left" w:pos="1134"/>
              </w:tabs>
              <w:ind w:left="0" w:firstLine="567"/>
              <w:jc w:val="both"/>
              <w:rPr>
                <w:rFonts w:ascii="PT Astra Serif" w:eastAsia="PT Astra Serif" w:hAnsi="PT Astra Serif" w:cs="PT Astra Serif"/>
                <w:sz w:val="26"/>
                <w:szCs w:val="24"/>
              </w:rPr>
            </w:pPr>
            <w:r>
              <w:rPr>
                <w:rFonts w:ascii="PT Astra Serif" w:eastAsia="PT Astra Serif" w:hAnsi="PT Astra Serif" w:cs="PT Astra Serif"/>
                <w:sz w:val="26"/>
                <w:szCs w:val="24"/>
              </w:rPr>
              <w:t xml:space="preserve">Колористическое решение </w:t>
            </w:r>
            <w:r>
              <w:rPr>
                <w:rFonts w:ascii="PT Astra Serif" w:eastAsia="PT Astra Serif" w:hAnsi="PT Astra Serif" w:cs="PT Astra Serif"/>
                <w:sz w:val="26"/>
              </w:rPr>
              <w:t>фасадов на дату строительства здания втор.</w:t>
            </w:r>
            <w:r>
              <w:rPr>
                <w:rStyle w:val="Strong"/>
                <w:rFonts w:ascii="PT Astra Serif" w:eastAsia="PT Astra Serif" w:hAnsi="PT Astra Serif" w:cs="PT Astra Serif"/>
                <w:b w:val="0"/>
                <w:sz w:val="26"/>
                <w:szCs w:val="26"/>
              </w:rPr>
              <w:t> </w:t>
            </w:r>
            <w:r>
              <w:rPr>
                <w:rFonts w:ascii="PT Astra Serif" w:eastAsia="PT Astra Serif" w:hAnsi="PT Astra Serif" w:cs="PT Astra Serif"/>
                <w:sz w:val="26"/>
              </w:rPr>
              <w:t>пол.</w:t>
            </w:r>
            <w:r>
              <w:rPr>
                <w:rStyle w:val="Strong"/>
                <w:rFonts w:ascii="PT Astra Serif" w:eastAsia="PT Astra Serif" w:hAnsi="PT Astra Serif" w:cs="PT Astra Serif"/>
                <w:b w:val="0"/>
                <w:sz w:val="26"/>
                <w:szCs w:val="26"/>
              </w:rPr>
              <w:t> </w:t>
            </w:r>
            <w:r>
              <w:rPr>
                <w:rFonts w:ascii="PT Astra Serif" w:eastAsia="PT Astra Serif" w:hAnsi="PT Astra Serif" w:cs="PT Astra Serif"/>
                <w:sz w:val="26"/>
                <w:lang w:val="en-US"/>
              </w:rPr>
              <w:t>XIX</w:t>
            </w:r>
            <w:r>
              <w:rPr>
                <w:rStyle w:val="Strong"/>
                <w:rFonts w:ascii="PT Astra Serif" w:eastAsia="PT Astra Serif" w:hAnsi="PT Astra Serif" w:cs="PT Astra Serif"/>
                <w:b w:val="0"/>
                <w:sz w:val="26"/>
                <w:szCs w:val="26"/>
              </w:rPr>
              <w:t> </w:t>
            </w:r>
            <w:r>
              <w:rPr>
                <w:rFonts w:ascii="PT Astra Serif" w:eastAsia="PT Astra Serif" w:hAnsi="PT Astra Serif" w:cs="PT Astra Serif"/>
                <w:sz w:val="26"/>
              </w:rPr>
              <w:t>в. (устанавливается по результатам реставрационных исследований).</w:t>
            </w:r>
          </w:p>
          <w:p w:rsidR="002F0B35" w:rsidP="002F0B35">
            <w:pPr>
              <w:pStyle w:val="ListParagraph"/>
              <w:numPr>
                <w:ilvl w:val="0"/>
                <w:numId w:val="40"/>
              </w:numPr>
              <w:tabs>
                <w:tab w:val="left" w:pos="426"/>
                <w:tab w:val="left" w:pos="1134"/>
              </w:tabs>
              <w:ind w:left="0" w:firstLine="567"/>
              <w:jc w:val="both"/>
              <w:rPr>
                <w:rFonts w:ascii="PT Astra Serif" w:eastAsia="PT Astra Serif" w:hAnsi="PT Astra Serif" w:cs="PT Astra Serif"/>
                <w:sz w:val="26"/>
                <w:szCs w:val="24"/>
              </w:rPr>
            </w:pPr>
            <w:r>
              <w:rPr>
                <w:rFonts w:ascii="PT Astra Serif" w:eastAsia="PT Astra Serif" w:hAnsi="PT Astra Serif" w:cs="PT Astra Serif"/>
                <w:sz w:val="26"/>
                <w:szCs w:val="24"/>
              </w:rPr>
              <w:t xml:space="preserve">Заполнения </w:t>
            </w:r>
            <w:r>
              <w:rPr>
                <w:rFonts w:ascii="PT Astra Serif" w:eastAsia="PT Astra Serif" w:hAnsi="PT Astra Serif" w:cs="PT Astra Serif"/>
                <w:sz w:val="26"/>
              </w:rPr>
              <w:t xml:space="preserve">оконных и дверных проемов на дату сохранившихся элементов. Деревянные оконные заполнения, их габаритные размеры, форма (лучковые), материал (дерево), деревянные коробки с профильным подоконником и профильным обрамлением проемов, рисунок </w:t>
            </w:r>
            <w:r>
              <w:rPr>
                <w:rFonts w:ascii="PT Astra Serif" w:eastAsia="PT Astra Serif" w:hAnsi="PT Astra Serif" w:cs="PT Astra Serif"/>
                <w:sz w:val="26"/>
              </w:rPr>
              <w:t>расстекловки</w:t>
            </w:r>
            <w:r>
              <w:rPr>
                <w:rFonts w:ascii="PT Astra Serif" w:eastAsia="PT Astra Serif" w:hAnsi="PT Astra Serif" w:cs="PT Astra Serif"/>
                <w:sz w:val="26"/>
              </w:rPr>
              <w:t xml:space="preserve"> оконных рам. Дверные коробки внутренних дверей деревянные с профильным обрамлением проема. Исторический вид наружных и внутренних дверей (устанавливается </w:t>
            </w:r>
            <w:r>
              <w:rPr>
                <w:rFonts w:ascii="PT Astra Serif" w:eastAsia="PT Astra Serif" w:hAnsi="PT Astra Serif" w:cs="PT Astra Serif"/>
                <w:sz w:val="26"/>
              </w:rPr>
              <w:t xml:space="preserve">по </w:t>
            </w:r>
            <w:r>
              <w:rPr>
                <w:rStyle w:val="Strong"/>
                <w:rFonts w:ascii="PT Astra Serif" w:eastAsia="PT Astra Serif" w:hAnsi="PT Astra Serif" w:cs="PT Astra Serif"/>
                <w:b w:val="0"/>
                <w:sz w:val="26"/>
                <w:szCs w:val="26"/>
              </w:rPr>
              <w:t> </w:t>
            </w:r>
            <w:r>
              <w:rPr>
                <w:rFonts w:ascii="PT Astra Serif" w:eastAsia="PT Astra Serif" w:hAnsi="PT Astra Serif" w:cs="PT Astra Serif"/>
                <w:sz w:val="26"/>
              </w:rPr>
              <w:t>результатам</w:t>
            </w:r>
            <w:r>
              <w:rPr>
                <w:rFonts w:ascii="PT Astra Serif" w:eastAsia="PT Astra Serif" w:hAnsi="PT Astra Serif" w:cs="PT Astra Serif"/>
                <w:sz w:val="26"/>
              </w:rPr>
              <w:t xml:space="preserve"> реставрационных исследований).</w:t>
            </w:r>
          </w:p>
          <w:p w:rsidR="002F0B35" w:rsidP="002F0B35">
            <w:pPr>
              <w:pStyle w:val="ListParagraph"/>
              <w:numPr>
                <w:ilvl w:val="0"/>
                <w:numId w:val="40"/>
              </w:numPr>
              <w:tabs>
                <w:tab w:val="left" w:pos="426"/>
                <w:tab w:val="left" w:pos="1134"/>
              </w:tabs>
              <w:ind w:left="0" w:firstLine="567"/>
              <w:jc w:val="both"/>
              <w:rPr>
                <w:rFonts w:ascii="PT Astra Serif" w:eastAsia="PT Astra Serif" w:hAnsi="PT Astra Serif" w:cs="PT Astra Serif"/>
                <w:sz w:val="26"/>
                <w:szCs w:val="24"/>
              </w:rPr>
            </w:pPr>
            <w:r>
              <w:rPr>
                <w:rFonts w:ascii="PT Astra Serif" w:eastAsia="PT Astra Serif" w:hAnsi="PT Astra Serif" w:cs="PT Astra Serif"/>
                <w:sz w:val="26"/>
                <w:szCs w:val="23"/>
              </w:rPr>
              <w:t xml:space="preserve">Пространственно-планировочная </w:t>
            </w:r>
            <w:r>
              <w:rPr>
                <w:rFonts w:ascii="PT Astra Serif" w:eastAsia="PT Astra Serif" w:hAnsi="PT Astra Serif" w:cs="PT Astra Serif"/>
                <w:sz w:val="26"/>
              </w:rPr>
              <w:t xml:space="preserve">структура интерьеров здания в габаритах капитальных конструкций стен и перекрытий на дату строительства втор. пол. </w:t>
            </w:r>
            <w:r>
              <w:rPr>
                <w:rFonts w:ascii="PT Astra Serif" w:eastAsia="PT Astra Serif" w:hAnsi="PT Astra Serif" w:cs="PT Astra Serif"/>
                <w:sz w:val="26"/>
                <w:lang w:val="en-US"/>
              </w:rPr>
              <w:t>XIX</w:t>
            </w:r>
            <w:r>
              <w:rPr>
                <w:rFonts w:ascii="PT Astra Serif" w:eastAsia="PT Astra Serif" w:hAnsi="PT Astra Serif" w:cs="PT Astra Serif"/>
                <w:sz w:val="26"/>
              </w:rPr>
              <w:t xml:space="preserve"> </w:t>
            </w:r>
            <w:r>
              <w:rPr>
                <w:rFonts w:ascii="PT Astra Serif" w:eastAsia="PT Astra Serif" w:hAnsi="PT Astra Serif" w:cs="PT Astra Serif"/>
                <w:sz w:val="26"/>
              </w:rPr>
              <w:t>в.,</w:t>
            </w:r>
            <w:r>
              <w:rPr>
                <w:rFonts w:ascii="PT Astra Serif" w:eastAsia="PT Astra Serif" w:hAnsi="PT Astra Serif" w:cs="PT Astra Serif"/>
                <w:sz w:val="26"/>
              </w:rPr>
              <w:t xml:space="preserve"> включая местоположение и габаритные размеры дверных проемов всех помещений здания.</w:t>
            </w:r>
          </w:p>
          <w:p w:rsidR="002F0B35" w:rsidP="002F0B35">
            <w:pPr>
              <w:pStyle w:val="ListParagraph"/>
              <w:numPr>
                <w:ilvl w:val="0"/>
                <w:numId w:val="40"/>
              </w:numPr>
              <w:tabs>
                <w:tab w:val="left" w:pos="426"/>
                <w:tab w:val="left" w:pos="1134"/>
              </w:tabs>
              <w:ind w:left="0" w:firstLine="567"/>
              <w:jc w:val="both"/>
              <w:rPr>
                <w:rFonts w:ascii="PT Astra Serif" w:eastAsia="PT Astra Serif" w:hAnsi="PT Astra Serif" w:cs="PT Astra Serif"/>
                <w:sz w:val="26"/>
                <w:szCs w:val="24"/>
              </w:rPr>
            </w:pPr>
            <w:r>
              <w:rPr>
                <w:rFonts w:ascii="PT Astra Serif" w:eastAsia="PT Astra Serif" w:hAnsi="PT Astra Serif" w:cs="PT Astra Serif"/>
                <w:sz w:val="26"/>
              </w:rPr>
              <w:t xml:space="preserve">Конструктивные элементы здания на дату строительства втор. пол. </w:t>
            </w:r>
            <w:r>
              <w:rPr>
                <w:rStyle w:val="Strong"/>
                <w:rFonts w:ascii="PT Astra Serif" w:eastAsia="PT Astra Serif" w:hAnsi="PT Astra Serif" w:cs="PT Astra Serif"/>
                <w:b w:val="0"/>
                <w:sz w:val="26"/>
                <w:szCs w:val="26"/>
              </w:rPr>
              <w:t> </w:t>
            </w:r>
            <w:r>
              <w:rPr>
                <w:rFonts w:ascii="PT Astra Serif" w:eastAsia="PT Astra Serif" w:hAnsi="PT Astra Serif" w:cs="PT Astra Serif"/>
                <w:sz w:val="26"/>
                <w:lang w:val="en-US"/>
              </w:rPr>
              <w:t>XIX</w:t>
            </w:r>
            <w:r>
              <w:rPr>
                <w:rFonts w:ascii="PT Astra Serif" w:eastAsia="PT Astra Serif" w:hAnsi="PT Astra Serif" w:cs="PT Astra Serif"/>
                <w:sz w:val="26"/>
              </w:rPr>
              <w:t xml:space="preserve"> </w:t>
            </w:r>
            <w:r>
              <w:rPr>
                <w:rStyle w:val="Strong"/>
                <w:rFonts w:ascii="PT Astra Serif" w:eastAsia="PT Astra Serif" w:hAnsi="PT Astra Serif" w:cs="PT Astra Serif"/>
                <w:b w:val="0"/>
                <w:sz w:val="26"/>
                <w:szCs w:val="26"/>
              </w:rPr>
              <w:t> </w:t>
            </w:r>
            <w:r>
              <w:rPr>
                <w:rFonts w:ascii="PT Astra Serif" w:eastAsia="PT Astra Serif" w:hAnsi="PT Astra Serif" w:cs="PT Astra Serif"/>
                <w:sz w:val="26"/>
              </w:rPr>
              <w:t xml:space="preserve">в. Фундаменты, стены цокольной части здания – кирпичные, стены основного объема из бревен, рубленных «в </w:t>
            </w:r>
            <w:r>
              <w:rPr>
                <w:rFonts w:ascii="PT Astra Serif" w:eastAsia="PT Astra Serif" w:hAnsi="PT Astra Serif" w:cs="PT Astra Serif"/>
                <w:sz w:val="26"/>
              </w:rPr>
              <w:t>обло</w:t>
            </w:r>
            <w:r>
              <w:rPr>
                <w:rFonts w:ascii="PT Astra Serif" w:eastAsia="PT Astra Serif" w:hAnsi="PT Astra Serif" w:cs="PT Astra Serif"/>
                <w:sz w:val="26"/>
              </w:rPr>
              <w:t xml:space="preserve">» с дощатой обшивкой, внутренние стены из окантованного бревна (под штукатурку), стены прируба – в полбревна, рубленные «в </w:t>
            </w:r>
            <w:r>
              <w:rPr>
                <w:rFonts w:ascii="PT Astra Serif" w:eastAsia="PT Astra Serif" w:hAnsi="PT Astra Serif" w:cs="PT Astra Serif"/>
                <w:sz w:val="26"/>
              </w:rPr>
              <w:t>обло</w:t>
            </w:r>
            <w:r>
              <w:rPr>
                <w:rFonts w:ascii="PT Astra Serif" w:eastAsia="PT Astra Serif" w:hAnsi="PT Astra Serif" w:cs="PT Astra Serif"/>
                <w:sz w:val="26"/>
              </w:rPr>
              <w:t>» с дощатой обшивкой, перекрытия плоские по деревянным балкам.</w:t>
            </w:r>
          </w:p>
          <w:p w:rsidR="002F0B35" w:rsidP="002F0B35">
            <w:pPr>
              <w:pStyle w:val="ListParagraph"/>
              <w:numPr>
                <w:ilvl w:val="0"/>
                <w:numId w:val="40"/>
              </w:numPr>
              <w:tabs>
                <w:tab w:val="left" w:pos="426"/>
                <w:tab w:val="left" w:pos="1134"/>
              </w:tabs>
              <w:ind w:left="0" w:firstLine="567"/>
              <w:jc w:val="both"/>
              <w:rPr>
                <w:rFonts w:ascii="PT Astra Serif" w:eastAsia="PT Astra Serif" w:hAnsi="PT Astra Serif" w:cs="PT Astra Serif"/>
                <w:sz w:val="26"/>
                <w:szCs w:val="24"/>
              </w:rPr>
            </w:pPr>
            <w:r>
              <w:rPr>
                <w:rFonts w:ascii="PT Astra Serif" w:eastAsia="PT Astra Serif" w:hAnsi="PT Astra Serif" w:cs="PT Astra Serif"/>
                <w:sz w:val="26"/>
              </w:rPr>
              <w:t>Местоположение лестниц (устанавливается по результатам реставрационных исследований).</w:t>
            </w:r>
          </w:p>
          <w:p w:rsidR="002F0B35" w:rsidRPr="002F0B35" w:rsidP="002F0B35">
            <w:pPr>
              <w:pStyle w:val="ListParagraph"/>
              <w:numPr>
                <w:ilvl w:val="0"/>
                <w:numId w:val="40"/>
              </w:numPr>
              <w:tabs>
                <w:tab w:val="left" w:pos="426"/>
                <w:tab w:val="left" w:pos="1134"/>
              </w:tabs>
              <w:ind w:left="0" w:firstLine="567"/>
              <w:jc w:val="both"/>
              <w:rPr>
                <w:rFonts w:ascii="PT Astra Serif" w:eastAsia="PT Astra Serif" w:hAnsi="PT Astra Serif" w:cs="PT Astra Serif"/>
                <w:sz w:val="26"/>
                <w:szCs w:val="24"/>
              </w:rPr>
            </w:pPr>
            <w:r>
              <w:rPr>
                <w:rFonts w:ascii="PT Astra Serif" w:eastAsia="PT Astra Serif" w:hAnsi="PT Astra Serif" w:cs="PT Astra Serif"/>
                <w:sz w:val="26"/>
              </w:rPr>
              <w:t xml:space="preserve">Архитектурно-художественное оформление интерьеров на дату сохранившихся элементов декоративного оформления. Профильные </w:t>
            </w:r>
            <w:r>
              <w:rPr>
                <w:rFonts w:ascii="PT Astra Serif" w:eastAsia="PT Astra Serif" w:hAnsi="PT Astra Serif" w:cs="PT Astra Serif"/>
                <w:sz w:val="26"/>
              </w:rPr>
              <w:t>потолочно</w:t>
            </w:r>
            <w:r>
              <w:rPr>
                <w:rFonts w:ascii="PT Astra Serif" w:eastAsia="PT Astra Serif" w:hAnsi="PT Astra Serif" w:cs="PT Astra Serif"/>
                <w:sz w:val="26"/>
              </w:rPr>
              <w:t xml:space="preserve">-стеновые штукатурные тяги и круглые профилированные потолочные розетки, </w:t>
            </w:r>
            <w:r>
              <w:rPr>
                <w:rFonts w:ascii="PT Astra Serif" w:eastAsia="PT Astra Serif" w:hAnsi="PT Astra Serif" w:cs="PT Astra Serif"/>
                <w:sz w:val="26"/>
              </w:rPr>
              <w:t>их</w:t>
            </w:r>
            <w:r>
              <w:rPr>
                <w:rStyle w:val="Strong"/>
                <w:rFonts w:ascii="PT Astra Serif" w:eastAsia="PT Astra Serif" w:hAnsi="PT Astra Serif" w:cs="PT Astra Serif"/>
                <w:b w:val="0"/>
                <w:sz w:val="26"/>
                <w:szCs w:val="26"/>
              </w:rPr>
              <w:t> </w:t>
            </w:r>
            <w:r>
              <w:rPr>
                <w:rFonts w:ascii="PT Astra Serif" w:eastAsia="PT Astra Serif" w:hAnsi="PT Astra Serif" w:cs="PT Astra Serif"/>
                <w:sz w:val="26"/>
              </w:rPr>
              <w:t xml:space="preserve"> рисунок</w:t>
            </w:r>
            <w:r>
              <w:rPr>
                <w:rFonts w:ascii="PT Astra Serif" w:eastAsia="PT Astra Serif" w:hAnsi="PT Astra Serif" w:cs="PT Astra Serif"/>
                <w:sz w:val="26"/>
              </w:rPr>
              <w:t>, габаритные размеры и профиль сечения.</w:t>
            </w:r>
          </w:p>
          <w:p w:rsidR="00BD49A7" w:rsidRPr="002F0B35" w:rsidP="002F0B35">
            <w:pPr>
              <w:pStyle w:val="ListParagraph"/>
              <w:numPr>
                <w:ilvl w:val="0"/>
                <w:numId w:val="40"/>
              </w:numPr>
              <w:tabs>
                <w:tab w:val="left" w:pos="426"/>
                <w:tab w:val="left" w:pos="1134"/>
              </w:tabs>
              <w:ind w:left="0" w:firstLine="567"/>
              <w:jc w:val="both"/>
              <w:rPr>
                <w:rFonts w:ascii="PT Astra Serif" w:eastAsia="PT Astra Serif" w:hAnsi="PT Astra Serif" w:cs="PT Astra Serif"/>
                <w:sz w:val="26"/>
                <w:szCs w:val="24"/>
              </w:rPr>
            </w:pPr>
            <w:r w:rsidRPr="002F0B35">
              <w:rPr>
                <w:rFonts w:ascii="PT Astra Serif" w:eastAsia="PT Astra Serif" w:hAnsi="PT Astra Serif" w:cs="PT Astra Serif"/>
                <w:sz w:val="26"/>
              </w:rPr>
              <w:t>Инженерно-техническое оборудование здания на дату сохранившихся элементов. Система вентиляции конструкций (продухи на фасадах). Печи (угловые диагональные и прямоугольные).</w:t>
            </w:r>
          </w:p>
        </w:tc>
      </w:tr>
    </w:tbl>
    <w:p w:rsidR="00A85DCA" w:rsidRPr="00871201" w:rsidP="00A85DCA">
      <w:pPr>
        <w:keepNext/>
        <w:keepLines/>
        <w:jc w:val="both"/>
        <w:rPr>
          <w:rFonts w:ascii="PT Astra Serif" w:eastAsia="PT Astra Serif" w:hAnsi="PT Astra Serif"/>
          <w:sz w:val="24"/>
          <w:szCs w:val="24"/>
        </w:rPr>
      </w:pPr>
      <w:r w:rsidRPr="00871201">
        <w:rPr>
          <w:rFonts w:ascii="PT Astra Serif" w:eastAsia="PT Astra Serif" w:hAnsi="PT Astra Serif"/>
          <w:sz w:val="24"/>
          <w:szCs w:val="24"/>
        </w:rPr>
        <w:t>9. Сведения о наличии зон охраны данного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D8195B" w:rsidRPr="00871201" w:rsidP="00A85DCA">
      <w:pPr>
        <w:keepNext/>
        <w:keepLines/>
        <w:jc w:val="both"/>
        <w:rPr>
          <w:rFonts w:ascii="PT Astra Serif" w:eastAsia="PT Astra Serif" w:hAnsi="PT Astra Serif"/>
          <w:sz w:val="24"/>
          <w:szCs w:val="24"/>
        </w:rPr>
      </w:pPr>
    </w:p>
    <w:tbl>
      <w:tblPr>
        <w:tblW w:w="0" w:type="auto"/>
        <w:tblBorders>
          <w:top w:val="single" w:sz="4" w:space="0" w:color="000000"/>
          <w:left w:val="single" w:sz="4" w:space="0" w:color="000000"/>
          <w:bottom w:val="single" w:sz="4" w:space="0" w:color="000000"/>
          <w:right w:val="single" w:sz="4" w:space="0" w:color="000000"/>
          <w:insideH w:val="nil"/>
          <w:insideV w:val="nil"/>
        </w:tblBorders>
        <w:shd w:val="clear" w:color="auto" w:fill="FFFF00"/>
        <w:tblLayout w:type="fixed"/>
        <w:tblCellMar>
          <w:left w:w="28" w:type="dxa"/>
          <w:right w:w="28" w:type="dxa"/>
        </w:tblCellMar>
        <w:tblLook w:val="04A0"/>
      </w:tblPr>
      <w:tblGrid>
        <w:gridCol w:w="9384"/>
      </w:tblGrid>
      <w:tr w:rsidTr="00871201">
        <w:tblPrEx>
          <w:tblW w:w="0" w:type="auto"/>
          <w:shd w:val="clear" w:color="auto" w:fill="FFFF00"/>
          <w:tblLayout w:type="fixed"/>
          <w:tblLook w:val="04A0"/>
        </w:tblPrEx>
        <w:trPr>
          <w:trHeight w:val="601"/>
        </w:trPr>
        <w:tc>
          <w:tcPr>
            <w:tcW w:w="9384" w:type="dxa"/>
            <w:tcBorders>
              <w:top w:val="single" w:sz="4" w:space="0" w:color="000000"/>
              <w:bottom w:val="single" w:sz="4" w:space="0" w:color="000000"/>
            </w:tcBorders>
            <w:shd w:val="clear" w:color="auto" w:fill="auto"/>
          </w:tcPr>
          <w:p w:rsidR="00A85DCA" w:rsidRPr="00871201" w:rsidP="002F0B35">
            <w:pPr>
              <w:ind w:left="109" w:right="147"/>
              <w:jc w:val="both"/>
              <w:rPr>
                <w:rFonts w:ascii="PT Astra Serif" w:eastAsia="PT Astra Serif" w:hAnsi="PT Astra Serif"/>
                <w:sz w:val="24"/>
                <w:szCs w:val="24"/>
              </w:rPr>
            </w:pPr>
            <w:r w:rsidRPr="00871201">
              <w:rPr>
                <w:rFonts w:ascii="PT Astra Serif" w:eastAsia="PT Astra Serif" w:hAnsi="PT Astra Serif"/>
                <w:sz w:val="24"/>
                <w:szCs w:val="24"/>
              </w:rPr>
              <w:t xml:space="preserve">Объект культурного наследия расположен в </w:t>
            </w:r>
            <w:r w:rsidRPr="00871201" w:rsidR="003E3F5F">
              <w:rPr>
                <w:rFonts w:ascii="PT Astra Serif" w:eastAsia="PT Astra Serif" w:hAnsi="PT Astra Serif"/>
                <w:sz w:val="24"/>
                <w:szCs w:val="24"/>
              </w:rPr>
              <w:t xml:space="preserve">охранной </w:t>
            </w:r>
            <w:r w:rsidRPr="00871201" w:rsidR="00217DC6">
              <w:rPr>
                <w:rFonts w:ascii="PT Astra Serif" w:eastAsia="PT Astra Serif" w:hAnsi="PT Astra Serif"/>
                <w:sz w:val="24"/>
                <w:szCs w:val="24"/>
              </w:rPr>
              <w:t>зо</w:t>
            </w:r>
            <w:r w:rsidRPr="00871201">
              <w:rPr>
                <w:rFonts w:ascii="PT Astra Serif" w:eastAsia="PT Astra Serif" w:hAnsi="PT Astra Serif"/>
                <w:sz w:val="24"/>
                <w:szCs w:val="24"/>
              </w:rPr>
              <w:t>н</w:t>
            </w:r>
            <w:r w:rsidRPr="00871201">
              <w:rPr>
                <w:rFonts w:ascii="PT Astra Serif" w:eastAsia="PT Astra Serif" w:hAnsi="PT Astra Serif"/>
                <w:sz w:val="24"/>
                <w:szCs w:val="24"/>
              </w:rPr>
              <w:t>е</w:t>
            </w:r>
            <w:r w:rsidRPr="00871201" w:rsidR="00447AA6">
              <w:rPr>
                <w:rFonts w:ascii="PT Astra Serif" w:eastAsia="PT Astra Serif" w:hAnsi="PT Astra Serif"/>
                <w:sz w:val="24"/>
                <w:szCs w:val="24"/>
              </w:rPr>
              <w:t xml:space="preserve"> </w:t>
            </w:r>
            <w:r w:rsidRPr="00871201" w:rsidR="003E3F5F">
              <w:rPr>
                <w:rFonts w:ascii="PT Astra Serif" w:eastAsia="PT Astra Serif" w:hAnsi="PT Astra Serif"/>
                <w:sz w:val="24"/>
                <w:szCs w:val="24"/>
              </w:rPr>
              <w:t xml:space="preserve">объектов культурного наследия </w:t>
            </w:r>
            <w:r w:rsidR="00D8195B">
              <w:rPr>
                <w:rFonts w:ascii="PT Astra Serif" w:eastAsia="PT Astra Serif" w:hAnsi="PT Astra Serif"/>
                <w:sz w:val="24"/>
                <w:szCs w:val="24"/>
              </w:rPr>
              <w:t>федера</w:t>
            </w:r>
            <w:r w:rsidRPr="00871201">
              <w:rPr>
                <w:rFonts w:ascii="PT Astra Serif" w:eastAsia="PT Astra Serif" w:hAnsi="PT Astra Serif"/>
                <w:sz w:val="24"/>
                <w:szCs w:val="24"/>
              </w:rPr>
              <w:t xml:space="preserve">льного значения </w:t>
            </w:r>
            <w:r w:rsidRPr="007A4EFC" w:rsidR="003E3F5F">
              <w:rPr>
                <w:rFonts w:ascii="PT Astra Serif" w:eastAsia="PT Astra Serif" w:hAnsi="PT Astra Serif"/>
                <w:sz w:val="24"/>
                <w:szCs w:val="24"/>
              </w:rPr>
              <w:t>ОЗ</w:t>
            </w:r>
            <w:r w:rsidR="00D8195B">
              <w:rPr>
                <w:rFonts w:ascii="PT Astra Serif" w:eastAsia="PT Astra Serif" w:hAnsi="PT Astra Serif"/>
                <w:sz w:val="24"/>
                <w:szCs w:val="24"/>
              </w:rPr>
              <w:t>Ф</w:t>
            </w:r>
            <w:r w:rsidRPr="007A4EFC">
              <w:rPr>
                <w:rFonts w:ascii="PT Astra Serif" w:eastAsia="PT Astra Serif" w:hAnsi="PT Astra Serif"/>
                <w:sz w:val="24"/>
                <w:szCs w:val="24"/>
              </w:rPr>
              <w:t xml:space="preserve"> </w:t>
            </w:r>
            <w:r w:rsidR="008D297D">
              <w:rPr>
                <w:rFonts w:ascii="PT Astra Serif" w:eastAsia="PT Astra Serif" w:hAnsi="PT Astra Serif"/>
                <w:sz w:val="24"/>
                <w:szCs w:val="24"/>
              </w:rPr>
              <w:t>1</w:t>
            </w:r>
            <w:r w:rsidRPr="007A4EFC" w:rsidR="007A4EFC">
              <w:rPr>
                <w:rFonts w:ascii="PT Astra Serif" w:eastAsia="PT Astra Serif" w:hAnsi="PT Astra Serif"/>
                <w:sz w:val="24"/>
                <w:szCs w:val="24"/>
              </w:rPr>
              <w:t>-</w:t>
            </w:r>
            <w:r w:rsidR="002F0B35">
              <w:rPr>
                <w:rFonts w:ascii="PT Astra Serif" w:eastAsia="PT Astra Serif" w:hAnsi="PT Astra Serif"/>
                <w:sz w:val="24"/>
                <w:szCs w:val="24"/>
              </w:rPr>
              <w:t>3</w:t>
            </w:r>
            <w:r w:rsidRPr="00871201">
              <w:rPr>
                <w:rFonts w:ascii="PT Astra Serif" w:eastAsia="PT Astra Serif" w:hAnsi="PT Astra Serif"/>
                <w:sz w:val="24"/>
                <w:szCs w:val="24"/>
              </w:rPr>
              <w:t xml:space="preserve"> </w:t>
            </w:r>
            <w:r w:rsidRPr="00871201">
              <w:rPr>
                <w:rFonts w:ascii="PT Astra Serif" w:eastAsia="PT Astra Serif" w:hAnsi="PT Astra Serif"/>
                <w:sz w:val="24"/>
                <w:szCs w:val="24"/>
              </w:rPr>
              <w:t xml:space="preserve">согласно </w:t>
            </w:r>
            <w:r w:rsidRPr="00871201">
              <w:rPr>
                <w:rFonts w:ascii="PT Astra Serif" w:hAnsi="PT Astra Serif"/>
                <w:sz w:val="24"/>
                <w:szCs w:val="24"/>
              </w:rPr>
              <w:t>постановлени</w:t>
            </w:r>
            <w:r w:rsidRPr="00871201">
              <w:rPr>
                <w:rFonts w:ascii="PT Astra Serif" w:hAnsi="PT Astra Serif"/>
                <w:sz w:val="24"/>
                <w:szCs w:val="24"/>
              </w:rPr>
              <w:t>ю</w:t>
            </w:r>
            <w:r w:rsidRPr="00871201">
              <w:rPr>
                <w:rFonts w:ascii="PT Astra Serif" w:hAnsi="PT Astra Serif"/>
                <w:sz w:val="24"/>
                <w:szCs w:val="24"/>
              </w:rPr>
              <w:t xml:space="preserve"> Администрации Томской области от 14.06.2012 №</w:t>
            </w:r>
            <w:r w:rsidRPr="00871201" w:rsidR="00447AA6">
              <w:rPr>
                <w:rFonts w:ascii="PT Astra Serif" w:hAnsi="PT Astra Serif"/>
                <w:sz w:val="24"/>
                <w:szCs w:val="24"/>
              </w:rPr>
              <w:t> </w:t>
            </w:r>
            <w:r w:rsidRPr="00871201">
              <w:rPr>
                <w:rFonts w:ascii="PT Astra Serif" w:hAnsi="PT Astra Serif"/>
                <w:sz w:val="24"/>
                <w:szCs w:val="24"/>
              </w:rPr>
              <w:t xml:space="preserve">226а «Об утверждении границ зон охраны объектов культурного наследия, расположенных на территории г. Томска, режимов использования земель и градостроительных регламентов в границах данных зон охраны». </w:t>
            </w:r>
          </w:p>
        </w:tc>
      </w:tr>
    </w:tbl>
    <w:p w:rsidR="00A85DCA" w:rsidRPr="00671163" w:rsidP="00A85DCA">
      <w:pPr>
        <w:rPr>
          <w:rFonts w:ascii="PT Astra Serif" w:eastAsia="PT Astra Serif" w:hAnsi="PT Astra Serif"/>
          <w:sz w:val="24"/>
          <w:szCs w:val="24"/>
        </w:rPr>
      </w:pPr>
    </w:p>
    <w:tbl>
      <w:tblPr>
        <w:tblW w:w="0" w:type="auto"/>
        <w:tblInd w:w="2268" w:type="dxa"/>
        <w:tblLayout w:type="fixed"/>
        <w:tblCellMar>
          <w:left w:w="28" w:type="dxa"/>
          <w:right w:w="28" w:type="dxa"/>
        </w:tblCellMar>
        <w:tblLook w:val="04A0"/>
      </w:tblPr>
      <w:tblGrid>
        <w:gridCol w:w="4564"/>
        <w:gridCol w:w="2552"/>
      </w:tblGrid>
      <w:tr w:rsidTr="00871201">
        <w:tblPrEx>
          <w:tblW w:w="0" w:type="auto"/>
          <w:tblInd w:w="2268" w:type="dxa"/>
          <w:tblLayout w:type="fixed"/>
          <w:tblLook w:val="04A0"/>
        </w:tblPrEx>
        <w:trPr>
          <w:trHeight w:hRule="exact" w:val="624"/>
        </w:trPr>
        <w:tc>
          <w:tcPr>
            <w:tcW w:w="4564" w:type="dxa"/>
            <w:tcBorders>
              <w:top w:val="nil"/>
              <w:left w:val="nil"/>
              <w:bottom w:val="nil"/>
              <w:right w:val="nil"/>
            </w:tcBorders>
            <w:vAlign w:val="center"/>
          </w:tcPr>
          <w:p w:rsidR="00A85DCA" w:rsidRPr="00871201" w:rsidP="00871201">
            <w:pPr>
              <w:rPr>
                <w:rFonts w:ascii="PT Astra Serif" w:eastAsia="PT Astra Serif" w:hAnsi="PT Astra Serif"/>
                <w:sz w:val="24"/>
                <w:szCs w:val="24"/>
              </w:rPr>
            </w:pPr>
            <w:r w:rsidRPr="00871201">
              <w:rPr>
                <w:rFonts w:ascii="PT Astra Serif" w:eastAsia="PT Astra Serif" w:hAnsi="PT Astra Serif"/>
                <w:sz w:val="24"/>
                <w:szCs w:val="24"/>
              </w:rPr>
              <w:t>Всего в паспорте листов</w:t>
            </w:r>
          </w:p>
        </w:tc>
        <w:tc>
          <w:tcPr>
            <w:tcW w:w="2552" w:type="dxa"/>
            <w:tcBorders>
              <w:top w:val="single" w:sz="4" w:space="0" w:color="000000"/>
              <w:left w:val="single" w:sz="4" w:space="0" w:color="000000"/>
              <w:bottom w:val="single" w:sz="4" w:space="0" w:color="000000"/>
              <w:right w:val="single" w:sz="4" w:space="0" w:color="000000"/>
            </w:tcBorders>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5</w:t>
            </w:r>
          </w:p>
        </w:tc>
      </w:tr>
    </w:tbl>
    <w:p w:rsidR="00A85DCA" w:rsidRPr="00671163" w:rsidP="00A85DCA">
      <w:pPr>
        <w:rPr>
          <w:rFonts w:ascii="PT Astra Serif" w:eastAsia="PT Astra Serif" w:hAnsi="PT Astra Serif"/>
          <w:sz w:val="24"/>
          <w:szCs w:val="24"/>
        </w:rPr>
      </w:pPr>
    </w:p>
    <w:p w:rsidR="00A85DCA" w:rsidRPr="00871201" w:rsidP="00A85DCA">
      <w:pPr>
        <w:rPr>
          <w:rFonts w:ascii="PT Astra Serif" w:eastAsia="PT Astra Serif" w:hAnsi="PT Astra Serif"/>
          <w:sz w:val="24"/>
          <w:szCs w:val="24"/>
        </w:rPr>
      </w:pPr>
      <w:r w:rsidRPr="00871201">
        <w:rPr>
          <w:rFonts w:ascii="PT Astra Serif" w:eastAsia="PT Astra Serif" w:hAnsi="PT Astra Serif"/>
          <w:sz w:val="24"/>
          <w:szCs w:val="24"/>
        </w:rPr>
        <w:t>Уполномоченное должностное лицо органа охраны объектов культурного наследия</w:t>
      </w:r>
    </w:p>
    <w:p w:rsidR="00A85DCA" w:rsidRPr="00871201" w:rsidP="00A85DCA">
      <w:pPr>
        <w:rPr>
          <w:rFonts w:ascii="PT Astra Serif" w:eastAsia="PT Astra Serif" w:hAnsi="PT Astra Serif"/>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4139"/>
        <w:gridCol w:w="2117"/>
        <w:gridCol w:w="3128"/>
      </w:tblGrid>
      <w:tr w:rsidTr="00871201">
        <w:tblPrEx>
          <w:tblW w:w="0" w:type="auto"/>
          <w:tblLayout w:type="fixed"/>
          <w:tblLook w:val="04A0"/>
        </w:tblPrEx>
        <w:trPr>
          <w:trHeight w:val="454"/>
        </w:trPr>
        <w:tc>
          <w:tcPr>
            <w:tcW w:w="4139" w:type="dxa"/>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Председатель Комитета по охране объектов культурного наследия Томской области</w:t>
            </w:r>
          </w:p>
        </w:tc>
        <w:tc>
          <w:tcPr>
            <w:tcW w:w="2117" w:type="dxa"/>
            <w:vAlign w:val="center"/>
          </w:tcPr>
          <w:p w:rsidR="00A85DCA" w:rsidRPr="00871201" w:rsidP="00871201">
            <w:pPr>
              <w:jc w:val="center"/>
              <w:rPr>
                <w:rFonts w:ascii="PT Astra Serif" w:eastAsia="PT Astra Serif" w:hAnsi="PT Astra Serif"/>
                <w:sz w:val="24"/>
                <w:szCs w:val="24"/>
              </w:rPr>
            </w:pPr>
          </w:p>
        </w:tc>
        <w:tc>
          <w:tcPr>
            <w:tcW w:w="3128" w:type="dxa"/>
            <w:vAlign w:val="center"/>
          </w:tcPr>
          <w:p w:rsidR="00A85DCA" w:rsidRPr="00871201" w:rsidP="00871201">
            <w:pPr>
              <w:jc w:val="center"/>
              <w:rPr>
                <w:rFonts w:ascii="PT Astra Serif" w:eastAsia="PT Astra Serif" w:hAnsi="PT Astra Serif"/>
                <w:sz w:val="24"/>
                <w:szCs w:val="24"/>
              </w:rPr>
            </w:pPr>
          </w:p>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 xml:space="preserve">Е.В. Перетягина </w:t>
            </w:r>
          </w:p>
        </w:tc>
      </w:tr>
      <w:tr w:rsidTr="00871201">
        <w:tblPrEx>
          <w:tblW w:w="0" w:type="auto"/>
          <w:tblLayout w:type="fixed"/>
          <w:tblLook w:val="04A0"/>
        </w:tblPrEx>
        <w:tc>
          <w:tcPr>
            <w:tcW w:w="4139"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должность</w:t>
            </w:r>
          </w:p>
        </w:tc>
        <w:tc>
          <w:tcPr>
            <w:tcW w:w="2117"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подпись</w:t>
            </w:r>
          </w:p>
        </w:tc>
        <w:tc>
          <w:tcPr>
            <w:tcW w:w="3128"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инициалы, фамилия</w:t>
            </w:r>
          </w:p>
        </w:tc>
      </w:tr>
    </w:tbl>
    <w:p w:rsidR="00A85DCA" w:rsidRPr="00671163" w:rsidP="00A85DCA">
      <w:pPr>
        <w:rPr>
          <w:rFonts w:ascii="PT Astra Serif" w:eastAsia="PT Astra Serif" w:hAnsi="PT Astra Serif"/>
          <w:sz w:val="24"/>
          <w:szCs w:val="24"/>
        </w:rPr>
      </w:pPr>
    </w:p>
    <w:tbl>
      <w:tblPr>
        <w:tblStyle w:val="TableGrid"/>
        <w:tblW w:w="0" w:type="auto"/>
        <w:tblLook w:val="04A0"/>
      </w:tblPr>
      <w:tblGrid>
        <w:gridCol w:w="4690"/>
        <w:gridCol w:w="4664"/>
      </w:tblGrid>
      <w:tr w:rsidTr="00871201">
        <w:tblPrEx>
          <w:tblW w:w="0" w:type="auto"/>
          <w:tblLook w:val="04A0"/>
        </w:tblPrEx>
        <w:tc>
          <w:tcPr>
            <w:tcW w:w="4785" w:type="dxa"/>
            <w:tcBorders>
              <w:top w:val="nil"/>
              <w:left w:val="nil"/>
              <w:bottom w:val="nil"/>
              <w:right w:val="nil"/>
            </w:tcBorders>
          </w:tcPr>
          <w:p w:rsidR="00A85DCA" w:rsidRPr="00A93B99" w:rsidP="00871201">
            <w:pPr>
              <w:rPr>
                <w:rFonts w:ascii="PT Astra Serif" w:eastAsia="PT Astra Serif" w:hAnsi="PT Astra Serif"/>
                <w:sz w:val="26"/>
                <w:szCs w:val="26"/>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tblPr>
            <w:tblGrid>
              <w:gridCol w:w="232"/>
              <w:gridCol w:w="232"/>
              <w:gridCol w:w="232"/>
              <w:gridCol w:w="232"/>
              <w:gridCol w:w="232"/>
              <w:gridCol w:w="232"/>
              <w:gridCol w:w="232"/>
              <w:gridCol w:w="232"/>
              <w:gridCol w:w="232"/>
              <w:gridCol w:w="232"/>
            </w:tblGrid>
            <w:tr w:rsidTr="00871201">
              <w:tblPrEx>
                <w:tblW w:w="0" w:type="auto"/>
                <w:tblInd w:w="57" w:type="dxa"/>
                <w:tblLook w:val="04A0"/>
              </w:tblPrEx>
              <w:trPr>
                <w:trHeight w:hRule="exact" w:val="425"/>
              </w:trPr>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3</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6</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6</w:t>
                  </w:r>
                </w:p>
              </w:tc>
            </w:tr>
          </w:tbl>
          <w:p w:rsidR="00A85DCA" w:rsidRPr="00671163" w:rsidP="00871201">
            <w:pPr>
              <w:rPr>
                <w:rFonts w:ascii="PT Astra Serif" w:eastAsia="PT Astra Serif" w:hAnsi="PT Astra Serif"/>
              </w:rPr>
            </w:pPr>
            <w:r w:rsidRPr="00871201">
              <w:rPr>
                <w:rFonts w:ascii="PT Astra Serif" w:eastAsia="PT Astra Serif" w:hAnsi="PT Astra Serif"/>
                <w:sz w:val="24"/>
                <w:szCs w:val="24"/>
              </w:rPr>
              <w:t>Дата оформления паспорта</w:t>
            </w:r>
            <w:r w:rsidRPr="00671163">
              <w:rPr>
                <w:rFonts w:ascii="PT Astra Serif" w:eastAsia="PT Astra Serif" w:hAnsi="PT Astra Serif"/>
                <w:sz w:val="24"/>
                <w:szCs w:val="24"/>
              </w:rPr>
              <w:br/>
              <w:t>(число, месяц, год)</w:t>
            </w:r>
          </w:p>
        </w:tc>
        <w:tc>
          <w:tcPr>
            <w:tcW w:w="4785" w:type="dxa"/>
            <w:tcBorders>
              <w:top w:val="nil"/>
              <w:left w:val="nil"/>
              <w:bottom w:val="nil"/>
              <w:right w:val="nil"/>
            </w:tcBorders>
          </w:tcPr>
          <w:p w:rsidR="009C247E" w:rsidRPr="00671163" w:rsidP="00871201">
            <w:pPr>
              <w:rPr>
                <w:rFonts w:ascii="PT Astra Serif" w:eastAsia="PT Astra Serif" w:hAnsi="PT Astra Serif" w:cs="PT Astra Serif"/>
                <w:sz w:val="26"/>
                <w:szCs w:val="26"/>
              </w:rPr>
            </w:pPr>
          </w:p>
          <w:p w:rsidR="009C247E" w:rsidRPr="00671163" w:rsidP="00871201">
            <w:pPr>
              <w:rPr>
                <w:rFonts w:ascii="PT Astra Serif" w:eastAsia="PT Astra Serif" w:hAnsi="PT Astra Serif" w:cs="PT Astra Serif"/>
                <w:sz w:val="26"/>
                <w:szCs w:val="26"/>
              </w:rPr>
            </w:pPr>
          </w:p>
          <w:p w:rsidR="009C247E" w:rsidRPr="00671163" w:rsidP="00871201">
            <w:pPr>
              <w:rPr>
                <w:rFonts w:ascii="PT Astra Serif" w:eastAsia="PT Astra Serif" w:hAnsi="PT Astra Serif" w:cs="PT Astra Serif"/>
                <w:sz w:val="26"/>
                <w:szCs w:val="26"/>
              </w:rPr>
            </w:pPr>
          </w:p>
          <w:p w:rsidR="00A85DCA" w:rsidRPr="00671163" w:rsidP="00871201">
            <w:pPr>
              <w:rPr>
                <w:rFonts w:ascii="PT Astra Serif" w:hAnsi="PT Astra Serif"/>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r w:rsidRPr="00671163">
              <w:rPr>
                <w:rFonts w:ascii="PT Astra Serif" w:eastAsia="PT Astra Serif" w:hAnsi="PT Astra Serif" w:cs="PT Astra Serif"/>
                <w:sz w:val="26"/>
                <w:szCs w:val="26"/>
              </w:rPr>
              <w:instrText xml:space="preserve"> FORMTEXT </w:instrText>
            </w:r>
            <w:r w:rsidRPr="00671163">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p>
        </w:tc>
      </w:tr>
    </w:tbl>
    <w:p w:rsidR="00A85DCA" w:rsidRPr="00671163" w:rsidP="00A85DCA">
      <w:pPr>
        <w:rPr>
          <w:rFonts w:ascii="PT Astra Serif" w:eastAsia="PT Astra Serif" w:hAnsi="PT Astra Serif" w:cs="PT Astra Serif"/>
          <w:i/>
          <w:iCs/>
          <w:sz w:val="24"/>
          <w:szCs w:val="24"/>
        </w:rPr>
      </w:pPr>
    </w:p>
    <w:p w:rsidR="00A85DCA" w:rsidRPr="00671163">
      <w:pPr>
        <w:rPr>
          <w:rFonts w:ascii="PT Astra Serif" w:hAnsi="PT Astra Serif"/>
          <w:sz w:val="24"/>
          <w:szCs w:val="24"/>
        </w:rPr>
      </w:pPr>
    </w:p>
    <w:sectPr w:rsidSect="00433CBC">
      <w:headerReference w:type="default" r:id="rId11"/>
      <w:headerReference w:type="first" r:id="rId12"/>
      <w:footerReference w:type="first" r:id="rId13"/>
      <w:pgSz w:w="11906" w:h="16838"/>
      <w:pgMar w:top="1134" w:right="851" w:bottom="1134" w:left="1701" w:header="397" w:footer="609" w:gutter="0"/>
      <w:cols w:space="709"/>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211C" w:rsidRPr="00433CBC" w:rsidP="00433CBC">
    <w:pPr>
      <w:pStyle w:val="10"/>
      <w:rPr>
        <w:sz w:val="18"/>
        <w:lang w:val="en-US"/>
      </w:rPr>
    </w:pPr>
    <w:r>
      <w:rPr>
        <w:rFonts w:ascii="PT Astra Serif" w:eastAsia="PT Astra Serif" w:hAnsi="PT Astra Serif" w:cs="PT Astra Serif"/>
        <w:sz w:val="18"/>
      </w:rPr>
      <w:t>Ю</w:t>
    </w:r>
    <w:r w:rsidRPr="007E71A2">
      <w:rPr>
        <w:rFonts w:ascii="PT Astra Serif" w:eastAsia="PT Astra Serif" w:hAnsi="PT Astra Serif" w:cs="PT Astra Serif"/>
        <w:sz w:val="18"/>
      </w:rPr>
      <w:t xml:space="preserve">.С. </w:t>
    </w:r>
    <w:r>
      <w:rPr>
        <w:rFonts w:ascii="PT Astra Serif" w:eastAsia="PT Astra Serif" w:hAnsi="PT Astra Serif" w:cs="PT Astra Serif"/>
        <w:sz w:val="18"/>
      </w:rPr>
      <w:t>Матве</w:t>
    </w:r>
    <w:r w:rsidRPr="007E71A2">
      <w:rPr>
        <w:rFonts w:ascii="PT Astra Serif" w:eastAsia="PT Astra Serif" w:hAnsi="PT Astra Serif" w:cs="PT Astra Serif"/>
        <w:sz w:val="18"/>
      </w:rPr>
      <w:t>ева</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BB4A83">
      <w:r>
        <w:separator/>
      </w:r>
    </w:p>
  </w:footnote>
  <w:footnote w:type="continuationSeparator" w:id="1">
    <w:p w:rsidR="00BB4A83">
      <w:r>
        <w:continuationSeparator/>
      </w:r>
    </w:p>
  </w:footnote>
  <w:footnote w:id="2">
    <w:p w:rsidR="009F211C" w:rsidP="00F06C74">
      <w:pPr>
        <w:pStyle w:val="FootnoteText"/>
        <w:jc w:val="both"/>
        <w:rPr>
          <w:rFonts w:ascii="PT Astra Serif" w:eastAsia="PT Astra Serif" w:hAnsi="PT Astra Serif" w:cs="PT Astra Serif"/>
          <w:sz w:val="20"/>
        </w:rPr>
      </w:pPr>
      <w:r>
        <w:rPr>
          <w:rStyle w:val="FootnoteReference"/>
        </w:rPr>
        <w:footnoteRef/>
      </w:r>
      <w:r>
        <w:t xml:space="preserve"> </w:t>
      </w:r>
      <w:r>
        <w:rPr>
          <w:rFonts w:ascii="PT Astra Serif" w:eastAsia="PT Astra Serif" w:hAnsi="PT Astra Serif" w:cs="PT Astra Serif"/>
          <w:sz w:val="20"/>
        </w:rPr>
        <w:t xml:space="preserve">В соответствии с пунктом 4 статьи 47.6 Федерального закона от 25 июня 2002 г. № 73-ФЗ «Об объектах </w:t>
      </w:r>
      <w:r>
        <w:rPr>
          <w:rFonts w:ascii="PT Astra Serif" w:eastAsia="PT Astra Serif" w:hAnsi="PT Astra Serif" w:cs="PT Astra Serif"/>
          <w:sz w:val="20"/>
        </w:rPr>
        <w:br/>
        <w:t xml:space="preserve">культурного наследия (памятниках истории и культуры) народов Российской Федерации (далее - Закон </w:t>
      </w:r>
      <w:r>
        <w:rPr>
          <w:rFonts w:ascii="PT Astra Serif" w:eastAsia="PT Astra Serif" w:hAnsi="PT Astra Serif" w:cs="PT Astra Serif"/>
          <w:sz w:val="20"/>
        </w:rPr>
        <w:br/>
        <w:t xml:space="preserve">№ 73-ФЗ) при наличии паспорта объекта культурного наследия, предусмотренного статьей 21 Закона </w:t>
      </w:r>
      <w:r>
        <w:rPr>
          <w:rFonts w:ascii="PT Astra Serif" w:eastAsia="PT Astra Serif" w:hAnsi="PT Astra Serif" w:cs="PT Astra Serif"/>
          <w:sz w:val="20"/>
        </w:rPr>
        <w:br/>
        <w:t>№ 73-ФЗ, он является неотъемлемой частью охранного обязательства.</w:t>
      </w:r>
    </w:p>
  </w:footnote>
  <w:footnote w:id="3">
    <w:p w:rsidR="009F211C" w:rsidRPr="00EC25E3" w:rsidP="00A85DCA">
      <w:pPr>
        <w:pStyle w:val="FootnoteText"/>
        <w:jc w:val="both"/>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Указываются реквизиты акта технического состояния, а также документов, содержащих мнение собственника либо иного законного владельца объекта культурного наследия и иные сведения,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 w:id="4">
    <w:p w:rsidR="009F211C"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Заполняется в отношении объекта культурного наследия с учетом мнения собственника или иного законного владельца такого объекта, в том числе используемого в качестве жилых помещений по согласованию с собственником или иным законным владельцем такого объекта.</w:t>
      </w:r>
    </w:p>
  </w:footnote>
  <w:footnote w:id="5">
    <w:p w:rsidR="009F211C"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w:t>
      </w:r>
    </w:p>
  </w:footnote>
  <w:footnote w:id="6">
    <w:p w:rsidR="009F211C"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w:t>
      </w:r>
    </w:p>
  </w:footnote>
  <w:footnote w:id="7">
    <w:p w:rsidR="009F211C" w:rsidP="00A85DCA">
      <w:pPr>
        <w:pStyle w:val="FootnoteText"/>
      </w:pPr>
      <w:r w:rsidRPr="00EC25E3">
        <w:rPr>
          <w:rStyle w:val="FootnoteReference"/>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 религиозного назначения и иные сведения, предусмотренные разделом V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056741123"/>
      <w:docPartObj>
        <w:docPartGallery w:val="Page Numbers (Top of Page)"/>
        <w:docPartUnique/>
      </w:docPartObj>
    </w:sdtPr>
    <w:sdtEndPr>
      <w:rPr>
        <w:rFonts w:ascii="PT Astra Serif" w:hAnsi="PT Astra Serif"/>
        <w:sz w:val="24"/>
        <w:szCs w:val="24"/>
      </w:rPr>
    </w:sdtEndPr>
    <w:sdtContent>
      <w:p w:rsidR="009F211C" w:rsidRPr="0022694C" w:rsidP="0022694C">
        <w:pPr>
          <w:pStyle w:val="Header"/>
          <w:spacing w:before="120" w:after="240"/>
          <w:jc w:val="center"/>
          <w:rPr>
            <w:rFonts w:ascii="PT Astra Serif" w:hAnsi="PT Astra Serif"/>
            <w:sz w:val="24"/>
            <w:szCs w:val="24"/>
          </w:rPr>
        </w:pPr>
        <w:r w:rsidRPr="0022694C">
          <w:rPr>
            <w:rFonts w:ascii="PT Astra Serif" w:hAnsi="PT Astra Serif"/>
            <w:sz w:val="24"/>
            <w:szCs w:val="24"/>
          </w:rPr>
          <w:fldChar w:fldCharType="begin"/>
        </w:r>
        <w:r w:rsidRPr="0022694C">
          <w:rPr>
            <w:rFonts w:ascii="PT Astra Serif" w:hAnsi="PT Astra Serif"/>
            <w:sz w:val="24"/>
            <w:szCs w:val="24"/>
          </w:rPr>
          <w:instrText>PAGE   \* MERGEFORMAT</w:instrText>
        </w:r>
        <w:r w:rsidRPr="0022694C">
          <w:rPr>
            <w:rFonts w:ascii="PT Astra Serif" w:hAnsi="PT Astra Serif"/>
            <w:sz w:val="24"/>
            <w:szCs w:val="24"/>
          </w:rPr>
          <w:fldChar w:fldCharType="separate"/>
        </w:r>
        <w:r w:rsidR="0074011A">
          <w:rPr>
            <w:rFonts w:ascii="PT Astra Serif" w:hAnsi="PT Astra Serif"/>
            <w:noProof/>
            <w:sz w:val="24"/>
            <w:szCs w:val="24"/>
          </w:rPr>
          <w:t>8</w:t>
        </w:r>
        <w:r w:rsidRPr="0022694C">
          <w:rPr>
            <w:rFonts w:ascii="PT Astra Serif" w:hAnsi="PT Astra Serif"/>
            <w:sz w:val="24"/>
            <w:szCs w:val="24"/>
          </w:rPr>
          <w:fldChar w:fldCharType="end"/>
        </w:r>
      </w:p>
    </w:sdtContent>
  </w:sdt>
  <w:p w:rsidR="009F211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211C" w:rsidP="00433CBC">
    <w:pPr>
      <w:spacing w:after="120"/>
      <w:jc w:val="center"/>
      <w:rPr>
        <w:b/>
        <w:lang w:val="en-US"/>
      </w:rPr>
    </w:pPr>
    <w:r>
      <w:rPr>
        <w:noProof/>
        <w:lang w:eastAsia="ru-RU" w:bidi="ar-SA"/>
      </w:rPr>
      <w:drawing>
        <wp:inline distT="0" distB="0" distL="0" distR="0">
          <wp:extent cx="723900" cy="657225"/>
          <wp:effectExtent l="0" t="0" r="0" b="0"/>
          <wp:docPr id="3" name="Рисунок 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xmlns:r="http://schemas.openxmlformats.org/officeDocument/2006/relationships" r:embed="rId1"/>
                  <a:stretch>
                    <a:fillRect/>
                  </a:stretch>
                </pic:blipFill>
                <pic:spPr bwMode="auto">
                  <a:xfrm>
                    <a:off x="0" y="0"/>
                    <a:ext cx="723900" cy="657225"/>
                  </a:xfrm>
                  <a:prstGeom prst="rect">
                    <a:avLst/>
                  </a:prstGeom>
                  <a:noFill/>
                  <a:ln>
                    <a:noFill/>
                  </a:ln>
                </pic:spPr>
              </pic:pic>
            </a:graphicData>
          </a:graphic>
        </wp:inline>
      </w:drawing>
    </w:r>
  </w:p>
  <w:p w:rsidR="009F211C" w:rsidRPr="0076399D" w:rsidP="00433CBC">
    <w:pPr>
      <w:pStyle w:val="1"/>
      <w:spacing w:before="0" w:after="0" w:line="360" w:lineRule="exact"/>
      <w:rPr>
        <w:rFonts w:ascii="PT Astra Serif" w:eastAsia="PT Astra Serif" w:hAnsi="PT Astra Serif" w:cs="PT Astra Serif"/>
        <w:sz w:val="30"/>
        <w:szCs w:val="28"/>
        <w:lang w:val="ru-RU"/>
      </w:rPr>
    </w:pPr>
    <w:r>
      <w:rPr>
        <w:rFonts w:ascii="PT Astra Serif" w:eastAsia="PT Astra Serif" w:hAnsi="PT Astra Serif" w:cs="PT Astra Serif"/>
        <w:sz w:val="30"/>
        <w:szCs w:val="28"/>
        <w:lang w:val="ru-RU"/>
      </w:rPr>
      <w:t>КОМИТЕТ ПО ОХРАНЕ ОБЪЕКТОВ КУЛЬТУРНОГО НАСЛЕДИЯ ТОМСКОЙ ОБЛАСТИ</w:t>
    </w:r>
  </w:p>
  <w:p w:rsidR="009F211C" w:rsidRPr="00433CBC" w:rsidP="00433CBC">
    <w:pPr>
      <w:pStyle w:val="1"/>
      <w:spacing w:before="240" w:after="0"/>
      <w:rPr>
        <w:rFonts w:ascii="PT Astra Serif" w:eastAsia="PT Astra Serif" w:hAnsi="PT Astra Serif" w:cs="PT Astra Serif"/>
        <w:sz w:val="36"/>
        <w:szCs w:val="36"/>
      </w:rPr>
    </w:pPr>
    <w:r>
      <w:rPr>
        <w:rFonts w:ascii="PT Astra Serif" w:eastAsia="PT Astra Serif" w:hAnsi="PT Astra Serif" w:cs="PT Astra Serif"/>
        <w:spacing w:val="20"/>
        <w:szCs w:val="36"/>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5577B3B"/>
    <w:multiLevelType w:val="multilevel"/>
    <w:tmpl w:val="55028C56"/>
    <w:lvl w:ilvl="0">
      <w:start w:val="1"/>
      <w:numFmt w:val="decimal"/>
      <w:lvlText w:val="%1."/>
      <w:lvlJc w:val="left"/>
      <w:pPr>
        <w:ind w:left="786" w:hanging="360"/>
      </w:pPr>
      <w:rPr>
        <w:rFonts w:cs="Times New Roman"/>
        <w:b/>
        <w:color w:val="auto"/>
      </w:rPr>
    </w:lvl>
    <w:lvl w:ilvl="1">
      <w:start w:val="1"/>
      <w:numFmt w:val="decimal"/>
      <w:isLgl/>
      <w:lvlText w:val="%1.%2."/>
      <w:lvlJc w:val="left"/>
      <w:pPr>
        <w:ind w:left="360" w:hanging="360"/>
      </w:pPr>
      <w:rPr>
        <w:rFonts w:cs="Times New Roman"/>
        <w:color w:val="auto"/>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1">
    <w:nsid w:val="08EE3F37"/>
    <w:multiLevelType w:val="multilevel"/>
    <w:tmpl w:val="2402AE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54E1023"/>
    <w:multiLevelType w:val="hybridMultilevel"/>
    <w:tmpl w:val="AECA067E"/>
    <w:lvl w:ilvl="0">
      <w:start w:val="5"/>
      <w:numFmt w:val="decimal"/>
      <w:lvlText w:val="%1."/>
      <w:lvlJc w:val="left"/>
      <w:pPr>
        <w:tabs>
          <w:tab w:val="left" w:pos="928"/>
        </w:tabs>
        <w:ind w:left="928" w:hanging="360"/>
      </w:pPr>
      <w:rPr>
        <w:rFonts w:cs="Times New Roman" w:hint="default"/>
        <w:b w:val="0"/>
        <w:color w:val="auto"/>
      </w:rPr>
    </w:lvl>
    <w:lvl w:ilvl="1">
      <w:start w:val="1"/>
      <w:numFmt w:val="lowerLetter"/>
      <w:lvlText w:val="%2."/>
      <w:lvlJc w:val="left"/>
      <w:pPr>
        <w:tabs>
          <w:tab w:val="left" w:pos="1648"/>
        </w:tabs>
        <w:ind w:left="1648" w:hanging="360"/>
      </w:pPr>
      <w:rPr>
        <w:rFonts w:cs="Times New Roman"/>
      </w:rPr>
    </w:lvl>
    <w:lvl w:ilvl="2">
      <w:start w:val="1"/>
      <w:numFmt w:val="lowerRoman"/>
      <w:lvlText w:val="%3."/>
      <w:lvlJc w:val="right"/>
      <w:pPr>
        <w:tabs>
          <w:tab w:val="left" w:pos="2368"/>
        </w:tabs>
        <w:ind w:left="2368" w:hanging="180"/>
      </w:pPr>
      <w:rPr>
        <w:rFonts w:cs="Times New Roman"/>
      </w:rPr>
    </w:lvl>
    <w:lvl w:ilvl="3">
      <w:start w:val="1"/>
      <w:numFmt w:val="decimal"/>
      <w:lvlText w:val="%4."/>
      <w:lvlJc w:val="left"/>
      <w:pPr>
        <w:tabs>
          <w:tab w:val="left" w:pos="3088"/>
        </w:tabs>
        <w:ind w:left="3088" w:hanging="360"/>
      </w:pPr>
      <w:rPr>
        <w:rFonts w:cs="Times New Roman"/>
      </w:rPr>
    </w:lvl>
    <w:lvl w:ilvl="4">
      <w:start w:val="1"/>
      <w:numFmt w:val="lowerLetter"/>
      <w:lvlText w:val="%5."/>
      <w:lvlJc w:val="left"/>
      <w:pPr>
        <w:tabs>
          <w:tab w:val="left" w:pos="3808"/>
        </w:tabs>
        <w:ind w:left="3808" w:hanging="360"/>
      </w:pPr>
      <w:rPr>
        <w:rFonts w:cs="Times New Roman"/>
      </w:rPr>
    </w:lvl>
    <w:lvl w:ilvl="5">
      <w:start w:val="1"/>
      <w:numFmt w:val="lowerRoman"/>
      <w:lvlText w:val="%6."/>
      <w:lvlJc w:val="right"/>
      <w:pPr>
        <w:tabs>
          <w:tab w:val="left" w:pos="4528"/>
        </w:tabs>
        <w:ind w:left="4528" w:hanging="180"/>
      </w:pPr>
      <w:rPr>
        <w:rFonts w:cs="Times New Roman"/>
      </w:rPr>
    </w:lvl>
    <w:lvl w:ilvl="6">
      <w:start w:val="1"/>
      <w:numFmt w:val="decimal"/>
      <w:lvlText w:val="%7."/>
      <w:lvlJc w:val="left"/>
      <w:pPr>
        <w:tabs>
          <w:tab w:val="left" w:pos="5248"/>
        </w:tabs>
        <w:ind w:left="5248" w:hanging="360"/>
      </w:pPr>
      <w:rPr>
        <w:rFonts w:cs="Times New Roman"/>
      </w:rPr>
    </w:lvl>
    <w:lvl w:ilvl="7">
      <w:start w:val="1"/>
      <w:numFmt w:val="lowerLetter"/>
      <w:lvlText w:val="%8."/>
      <w:lvlJc w:val="left"/>
      <w:pPr>
        <w:tabs>
          <w:tab w:val="left" w:pos="5968"/>
        </w:tabs>
        <w:ind w:left="5968" w:hanging="360"/>
      </w:pPr>
      <w:rPr>
        <w:rFonts w:cs="Times New Roman"/>
      </w:rPr>
    </w:lvl>
    <w:lvl w:ilvl="8">
      <w:start w:val="1"/>
      <w:numFmt w:val="lowerRoman"/>
      <w:lvlText w:val="%9."/>
      <w:lvlJc w:val="right"/>
      <w:pPr>
        <w:tabs>
          <w:tab w:val="left" w:pos="6688"/>
        </w:tabs>
        <w:ind w:left="6688" w:hanging="180"/>
      </w:pPr>
      <w:rPr>
        <w:rFonts w:cs="Times New Roman"/>
      </w:rPr>
    </w:lvl>
  </w:abstractNum>
  <w:abstractNum w:abstractNumId="3">
    <w:nsid w:val="16A0225D"/>
    <w:multiLevelType w:val="hybridMultilevel"/>
    <w:tmpl w:val="B2B6719A"/>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8F938C5"/>
    <w:multiLevelType w:val="multilevel"/>
    <w:tmpl w:val="1BAAB8BC"/>
    <w:lvl w:ilvl="0">
      <w:start w:val="1"/>
      <w:numFmt w:val="decimal"/>
      <w:lvlText w:val="%1."/>
      <w:lvlJc w:val="left"/>
      <w:pPr>
        <w:tabs>
          <w:tab w:val="num" w:pos="360"/>
        </w:tabs>
        <w:ind w:left="360" w:hanging="360"/>
      </w:pPr>
      <w:rPr>
        <w:rFonts w:hint="default"/>
        <w:b w:val="0"/>
        <w:i w:val="0"/>
        <w:sz w:val="26"/>
        <w:szCs w:val="26"/>
      </w:rPr>
    </w:lvl>
    <w:lvl w:ilvl="1">
      <w:start w:val="1"/>
      <w:numFmt w:val="decimal"/>
      <w:isLgl/>
      <w:lvlText w:val="%1.%2."/>
      <w:lvlJc w:val="left"/>
      <w:pPr>
        <w:ind w:left="1346" w:hanging="495"/>
      </w:pPr>
      <w:rPr>
        <w:rFonts w:hint="default"/>
        <w:b w:val="0"/>
        <w:color w:val="0D0D0D"/>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5">
    <w:nsid w:val="193C5A94"/>
    <w:multiLevelType w:val="multilevel"/>
    <w:tmpl w:val="5C465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nsid w:val="1C034FB0"/>
    <w:multiLevelType w:val="multilevel"/>
    <w:tmpl w:val="BF9C6F40"/>
    <w:lvl w:ilvl="0">
      <w:start w:val="4"/>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7">
    <w:nsid w:val="1E845413"/>
    <w:multiLevelType w:val="hybridMultilevel"/>
    <w:tmpl w:val="0E88DEE8"/>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F4F60BA"/>
    <w:multiLevelType w:val="hybridMultilevel"/>
    <w:tmpl w:val="5F2E006A"/>
    <w:lvl w:ilvl="0">
      <w:start w:val="2"/>
      <w:numFmt w:val="decimal"/>
      <w:lvlText w:val="%1."/>
      <w:lvlJc w:val="left"/>
      <w:pPr>
        <w:tabs>
          <w:tab w:val="num" w:pos="720"/>
        </w:tabs>
        <w:ind w:left="720" w:hanging="360"/>
      </w:pPr>
      <w:rPr>
        <w:rFonts w:hint="default"/>
        <w:b w:val="0"/>
        <w:color w:val="auto"/>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9">
    <w:nsid w:val="22BC4D45"/>
    <w:multiLevelType w:val="multilevel"/>
    <w:tmpl w:val="1022427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947350D"/>
    <w:multiLevelType w:val="multilevel"/>
    <w:tmpl w:val="A2BEFEA8"/>
    <w:lvl w:ilvl="0">
      <w:start w:val="1"/>
      <w:numFmt w:val="decimal"/>
      <w:lvlText w:val="%1."/>
      <w:lvlJc w:val="left"/>
      <w:pPr>
        <w:ind w:left="720" w:hanging="360"/>
      </w:pPr>
      <w:rPr>
        <w:rFonts w:hint="default"/>
        <w:b w:val="0"/>
        <w:i w:val="0"/>
      </w:rPr>
    </w:lvl>
    <w:lvl w:ilvl="1">
      <w:start w:val="1"/>
      <w:numFmt w:val="decimal"/>
      <w:isLgl/>
      <w:lvlText w:val="%1.%2."/>
      <w:lvlJc w:val="left"/>
      <w:pPr>
        <w:ind w:left="4047"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1">
    <w:nsid w:val="2BBD3707"/>
    <w:multiLevelType w:val="multilevel"/>
    <w:tmpl w:val="7D209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FE52E57"/>
    <w:multiLevelType w:val="multilevel"/>
    <w:tmpl w:val="17C41C3A"/>
    <w:lvl w:ilvl="0">
      <w:start w:val="4"/>
      <w:numFmt w:val="decimal"/>
      <w:lvlText w:val="%1."/>
      <w:lvlJc w:val="left"/>
      <w:pPr>
        <w:ind w:left="360" w:hanging="360"/>
      </w:pPr>
      <w:rPr>
        <w:rFonts w:hint="default"/>
      </w:rPr>
    </w:lvl>
    <w:lvl w:ilvl="1">
      <w:start w:val="1"/>
      <w:numFmt w:val="decimal"/>
      <w:lvlText w:val="%1.%2."/>
      <w:lvlJc w:val="left"/>
      <w:pPr>
        <w:ind w:left="812" w:hanging="360"/>
      </w:pPr>
      <w:rPr>
        <w:rFonts w:hint="default"/>
      </w:rPr>
    </w:lvl>
    <w:lvl w:ilvl="2">
      <w:start w:val="1"/>
      <w:numFmt w:val="decimal"/>
      <w:lvlText w:val="%1.%2.%3."/>
      <w:lvlJc w:val="left"/>
      <w:pPr>
        <w:ind w:left="1624" w:hanging="720"/>
      </w:pPr>
      <w:rPr>
        <w:rFonts w:hint="default"/>
      </w:rPr>
    </w:lvl>
    <w:lvl w:ilvl="3">
      <w:start w:val="1"/>
      <w:numFmt w:val="decimal"/>
      <w:lvlText w:val="%1.%2.%3.%4."/>
      <w:lvlJc w:val="left"/>
      <w:pPr>
        <w:ind w:left="2076" w:hanging="720"/>
      </w:pPr>
      <w:rPr>
        <w:rFonts w:hint="default"/>
      </w:rPr>
    </w:lvl>
    <w:lvl w:ilvl="4">
      <w:start w:val="1"/>
      <w:numFmt w:val="decimal"/>
      <w:lvlText w:val="%1.%2.%3.%4.%5."/>
      <w:lvlJc w:val="left"/>
      <w:pPr>
        <w:ind w:left="2888" w:hanging="1080"/>
      </w:pPr>
      <w:rPr>
        <w:rFonts w:hint="default"/>
      </w:rPr>
    </w:lvl>
    <w:lvl w:ilvl="5">
      <w:start w:val="1"/>
      <w:numFmt w:val="decimal"/>
      <w:lvlText w:val="%1.%2.%3.%4.%5.%6."/>
      <w:lvlJc w:val="left"/>
      <w:pPr>
        <w:ind w:left="3340" w:hanging="1080"/>
      </w:pPr>
      <w:rPr>
        <w:rFonts w:hint="default"/>
      </w:rPr>
    </w:lvl>
    <w:lvl w:ilvl="6">
      <w:start w:val="1"/>
      <w:numFmt w:val="decimal"/>
      <w:lvlText w:val="%1.%2.%3.%4.%5.%6.%7."/>
      <w:lvlJc w:val="left"/>
      <w:pPr>
        <w:ind w:left="4152" w:hanging="1440"/>
      </w:pPr>
      <w:rPr>
        <w:rFonts w:hint="default"/>
      </w:rPr>
    </w:lvl>
    <w:lvl w:ilvl="7">
      <w:start w:val="1"/>
      <w:numFmt w:val="decimal"/>
      <w:lvlText w:val="%1.%2.%3.%4.%5.%6.%7.%8."/>
      <w:lvlJc w:val="left"/>
      <w:pPr>
        <w:ind w:left="4604" w:hanging="1440"/>
      </w:pPr>
      <w:rPr>
        <w:rFonts w:hint="default"/>
      </w:rPr>
    </w:lvl>
    <w:lvl w:ilvl="8">
      <w:start w:val="1"/>
      <w:numFmt w:val="decimal"/>
      <w:lvlText w:val="%1.%2.%3.%4.%5.%6.%7.%8.%9."/>
      <w:lvlJc w:val="left"/>
      <w:pPr>
        <w:ind w:left="5416" w:hanging="1800"/>
      </w:pPr>
      <w:rPr>
        <w:rFonts w:hint="default"/>
      </w:rPr>
    </w:lvl>
  </w:abstractNum>
  <w:abstractNum w:abstractNumId="13">
    <w:nsid w:val="31890804"/>
    <w:multiLevelType w:val="multilevel"/>
    <w:tmpl w:val="A2BEFEA8"/>
    <w:lvl w:ilvl="0">
      <w:start w:val="1"/>
      <w:numFmt w:val="decimal"/>
      <w:lvlText w:val="%1."/>
      <w:lvlJc w:val="left"/>
      <w:pPr>
        <w:ind w:left="360" w:hanging="360"/>
      </w:pPr>
      <w:rPr>
        <w:rFonts w:hint="default"/>
        <w:b w:val="0"/>
        <w:i w:val="0"/>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nsid w:val="33655610"/>
    <w:multiLevelType w:val="hybridMultilevel"/>
    <w:tmpl w:val="5A329FE2"/>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6F33A54"/>
    <w:multiLevelType w:val="multilevel"/>
    <w:tmpl w:val="1E620E66"/>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438B63A0"/>
    <w:multiLevelType w:val="multilevel"/>
    <w:tmpl w:val="83248A82"/>
    <w:lvl w:ilvl="0">
      <w:start w:val="7"/>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17">
    <w:nsid w:val="449E33E5"/>
    <w:multiLevelType w:val="multilevel"/>
    <w:tmpl w:val="9C8C1C5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59E718A"/>
    <w:multiLevelType w:val="hybridMultilevel"/>
    <w:tmpl w:val="00528830"/>
    <w:lvl w:ilvl="0">
      <w:start w:val="1"/>
      <w:numFmt w:val="decimal"/>
      <w:lvlText w:val="%1."/>
      <w:lvlJc w:val="left"/>
      <w:pPr>
        <w:tabs>
          <w:tab w:val="num" w:pos="720"/>
        </w:tabs>
        <w:ind w:left="720" w:hanging="360"/>
      </w:pPr>
      <w:rPr>
        <w:rFonts w:ascii="PT Astra Serif" w:eastAsia="Times New Roman" w:hAnsi="PT Astra Serif" w:cs="Times New Roman"/>
        <w:b w:val="0"/>
        <w:color w:val="auto"/>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19">
    <w:nsid w:val="4CDA0915"/>
    <w:multiLevelType w:val="hybridMultilevel"/>
    <w:tmpl w:val="5A7CD5D8"/>
    <w:lvl w:ilvl="0">
      <w:start w:val="3"/>
      <w:numFmt w:val="decimal"/>
      <w:lvlText w:val="%1)"/>
      <w:lvlJc w:val="left"/>
      <w:pPr>
        <w:ind w:left="394" w:hanging="360"/>
      </w:pPr>
      <w:rPr>
        <w:rFonts w:hint="default"/>
      </w:rPr>
    </w:lvl>
    <w:lvl w:ilvl="1" w:tentative="1">
      <w:start w:val="1"/>
      <w:numFmt w:val="lowerLetter"/>
      <w:lvlText w:val="%2."/>
      <w:lvlJc w:val="left"/>
      <w:pPr>
        <w:ind w:left="1114" w:hanging="360"/>
      </w:pPr>
    </w:lvl>
    <w:lvl w:ilvl="2" w:tentative="1">
      <w:start w:val="1"/>
      <w:numFmt w:val="lowerRoman"/>
      <w:lvlText w:val="%3."/>
      <w:lvlJc w:val="right"/>
      <w:pPr>
        <w:ind w:left="1834" w:hanging="180"/>
      </w:pPr>
    </w:lvl>
    <w:lvl w:ilvl="3" w:tentative="1">
      <w:start w:val="1"/>
      <w:numFmt w:val="decimal"/>
      <w:lvlText w:val="%4."/>
      <w:lvlJc w:val="left"/>
      <w:pPr>
        <w:ind w:left="2554" w:hanging="360"/>
      </w:pPr>
    </w:lvl>
    <w:lvl w:ilvl="4" w:tentative="1">
      <w:start w:val="1"/>
      <w:numFmt w:val="lowerLetter"/>
      <w:lvlText w:val="%5."/>
      <w:lvlJc w:val="left"/>
      <w:pPr>
        <w:ind w:left="3274" w:hanging="360"/>
      </w:pPr>
    </w:lvl>
    <w:lvl w:ilvl="5" w:tentative="1">
      <w:start w:val="1"/>
      <w:numFmt w:val="lowerRoman"/>
      <w:lvlText w:val="%6."/>
      <w:lvlJc w:val="right"/>
      <w:pPr>
        <w:ind w:left="3994" w:hanging="180"/>
      </w:pPr>
    </w:lvl>
    <w:lvl w:ilvl="6" w:tentative="1">
      <w:start w:val="1"/>
      <w:numFmt w:val="decimal"/>
      <w:lvlText w:val="%7."/>
      <w:lvlJc w:val="left"/>
      <w:pPr>
        <w:ind w:left="4714" w:hanging="360"/>
      </w:pPr>
    </w:lvl>
    <w:lvl w:ilvl="7" w:tentative="1">
      <w:start w:val="1"/>
      <w:numFmt w:val="lowerLetter"/>
      <w:lvlText w:val="%8."/>
      <w:lvlJc w:val="left"/>
      <w:pPr>
        <w:ind w:left="5434" w:hanging="360"/>
      </w:pPr>
    </w:lvl>
    <w:lvl w:ilvl="8" w:tentative="1">
      <w:start w:val="1"/>
      <w:numFmt w:val="lowerRoman"/>
      <w:lvlText w:val="%9."/>
      <w:lvlJc w:val="right"/>
      <w:pPr>
        <w:ind w:left="6154" w:hanging="180"/>
      </w:pPr>
    </w:lvl>
  </w:abstractNum>
  <w:abstractNum w:abstractNumId="20">
    <w:nsid w:val="4DDD5FF0"/>
    <w:multiLevelType w:val="multilevel"/>
    <w:tmpl w:val="8864D27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rPr>
    </w:lvl>
    <w:lvl w:ilvl="1">
      <w:start w:val="0"/>
      <w:numFmt w:val="decimal"/>
      <w:lvlJc w:val="left"/>
      <w:rPr>
        <w:rFonts w:cs="Times New Roman"/>
      </w:rPr>
    </w:lvl>
    <w:lvl w:ilvl="2">
      <w:start w:val="0"/>
      <w:numFmt w:val="decimal"/>
      <w:lvlJc w:val="left"/>
      <w:rPr>
        <w:rFonts w:cs="Times New Roman"/>
      </w:rPr>
    </w:lvl>
    <w:lvl w:ilvl="3">
      <w:start w:val="0"/>
      <w:numFmt w:val="decimal"/>
      <w:lvlJc w:val="left"/>
      <w:rPr>
        <w:rFonts w:cs="Times New Roman"/>
      </w:rPr>
    </w:lvl>
    <w:lvl w:ilvl="4">
      <w:start w:val="0"/>
      <w:numFmt w:val="decimal"/>
      <w:lvlJc w:val="left"/>
      <w:rPr>
        <w:rFonts w:cs="Times New Roman"/>
      </w:rPr>
    </w:lvl>
    <w:lvl w:ilvl="5">
      <w:start w:val="0"/>
      <w:numFmt w:val="decimal"/>
      <w:lvlJc w:val="left"/>
      <w:rPr>
        <w:rFonts w:cs="Times New Roman"/>
      </w:rPr>
    </w:lvl>
    <w:lvl w:ilvl="6">
      <w:start w:val="0"/>
      <w:numFmt w:val="decimal"/>
      <w:lvlJc w:val="left"/>
      <w:rPr>
        <w:rFonts w:cs="Times New Roman"/>
      </w:rPr>
    </w:lvl>
    <w:lvl w:ilvl="7">
      <w:start w:val="0"/>
      <w:numFmt w:val="decimal"/>
      <w:lvlJc w:val="left"/>
      <w:rPr>
        <w:rFonts w:cs="Times New Roman"/>
      </w:rPr>
    </w:lvl>
    <w:lvl w:ilvl="8">
      <w:start w:val="0"/>
      <w:numFmt w:val="decimal"/>
      <w:lvlJc w:val="left"/>
      <w:rPr>
        <w:rFonts w:cs="Times New Roman"/>
      </w:rPr>
    </w:lvl>
  </w:abstractNum>
  <w:abstractNum w:abstractNumId="21">
    <w:nsid w:val="4DF1612F"/>
    <w:multiLevelType w:val="hybridMultilevel"/>
    <w:tmpl w:val="3ED6F820"/>
    <w:lvl w:ilvl="0">
      <w:start w:val="1"/>
      <w:numFmt w:val="decimal"/>
      <w:lvlText w:val="%1."/>
      <w:lvlJc w:val="left"/>
      <w:pPr>
        <w:ind w:left="7165" w:hanging="360"/>
      </w:pPr>
      <w:rPr>
        <w:b w:val="0"/>
      </w:rPr>
    </w:lvl>
    <w:lvl w:ilvl="1">
      <w:start w:val="1"/>
      <w:numFmt w:val="lowerLetter"/>
      <w:lvlText w:val="%2."/>
      <w:lvlJc w:val="left"/>
      <w:pPr>
        <w:ind w:left="7885" w:hanging="360"/>
      </w:pPr>
    </w:lvl>
    <w:lvl w:ilvl="2">
      <w:start w:val="1"/>
      <w:numFmt w:val="lowerRoman"/>
      <w:lvlText w:val="%3."/>
      <w:lvlJc w:val="right"/>
      <w:pPr>
        <w:ind w:left="8605" w:hanging="180"/>
      </w:pPr>
    </w:lvl>
    <w:lvl w:ilvl="3">
      <w:start w:val="1"/>
      <w:numFmt w:val="decimal"/>
      <w:lvlText w:val="%4."/>
      <w:lvlJc w:val="left"/>
      <w:pPr>
        <w:ind w:left="9325" w:hanging="360"/>
      </w:pPr>
    </w:lvl>
    <w:lvl w:ilvl="4">
      <w:start w:val="1"/>
      <w:numFmt w:val="lowerLetter"/>
      <w:lvlText w:val="%5."/>
      <w:lvlJc w:val="left"/>
      <w:pPr>
        <w:ind w:left="10045" w:hanging="360"/>
      </w:pPr>
    </w:lvl>
    <w:lvl w:ilvl="5">
      <w:start w:val="1"/>
      <w:numFmt w:val="lowerRoman"/>
      <w:lvlText w:val="%6."/>
      <w:lvlJc w:val="right"/>
      <w:pPr>
        <w:ind w:left="10765" w:hanging="180"/>
      </w:pPr>
    </w:lvl>
    <w:lvl w:ilvl="6">
      <w:start w:val="1"/>
      <w:numFmt w:val="decimal"/>
      <w:lvlText w:val="%7."/>
      <w:lvlJc w:val="left"/>
      <w:pPr>
        <w:ind w:left="11485" w:hanging="360"/>
      </w:pPr>
    </w:lvl>
    <w:lvl w:ilvl="7">
      <w:start w:val="1"/>
      <w:numFmt w:val="lowerLetter"/>
      <w:lvlText w:val="%8."/>
      <w:lvlJc w:val="left"/>
      <w:pPr>
        <w:ind w:left="12205" w:hanging="360"/>
      </w:pPr>
    </w:lvl>
    <w:lvl w:ilvl="8">
      <w:start w:val="1"/>
      <w:numFmt w:val="lowerRoman"/>
      <w:lvlText w:val="%9."/>
      <w:lvlJc w:val="right"/>
      <w:pPr>
        <w:ind w:left="12925" w:hanging="180"/>
      </w:pPr>
    </w:lvl>
  </w:abstractNum>
  <w:abstractNum w:abstractNumId="22">
    <w:nsid w:val="4F42549E"/>
    <w:multiLevelType w:val="multilevel"/>
    <w:tmpl w:val="F2C06238"/>
    <w:lvl w:ilvl="0">
      <w:start w:val="1"/>
      <w:numFmt w:val="decimal"/>
      <w:lvlText w:val="%1."/>
      <w:lvlJc w:val="left"/>
      <w:pPr>
        <w:ind w:left="720" w:hanging="360"/>
      </w:pPr>
      <w:rPr>
        <w:rFonts w:hint="default"/>
        <w:b w:val="0"/>
        <w:color w:val="auto"/>
      </w:rPr>
    </w:lvl>
    <w:lvl w:ilvl="1">
      <w:start w:val="1"/>
      <w:numFmt w:val="decimal"/>
      <w:isLgl/>
      <w:lvlText w:val="%1.%2."/>
      <w:lvlJc w:val="left"/>
      <w:pPr>
        <w:ind w:left="1080" w:hanging="360"/>
      </w:pPr>
      <w:rPr>
        <w:rFonts w:hint="default"/>
        <w:b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nsid w:val="4F442B82"/>
    <w:multiLevelType w:val="multilevel"/>
    <w:tmpl w:val="D04A1DE2"/>
    <w:lvl w:ilvl="0">
      <w:start w:val="3"/>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24">
    <w:nsid w:val="52571EDC"/>
    <w:multiLevelType w:val="multilevel"/>
    <w:tmpl w:val="BDC488C8"/>
    <w:lvl w:ilvl="0">
      <w:start w:val="1"/>
      <w:numFmt w:val="decimal"/>
      <w:lvlText w:val="%1"/>
      <w:lvlJc w:val="left"/>
      <w:pPr>
        <w:tabs>
          <w:tab w:val="left" w:pos="384"/>
        </w:tabs>
        <w:ind w:left="384" w:hanging="384"/>
      </w:pPr>
      <w:rPr>
        <w:rFonts w:cs="Times New Roman" w:hint="default"/>
      </w:rPr>
    </w:lvl>
    <w:lvl w:ilvl="1">
      <w:start w:val="1"/>
      <w:numFmt w:val="decimal"/>
      <w:lvlText w:val="%1.%2"/>
      <w:lvlJc w:val="left"/>
      <w:pPr>
        <w:tabs>
          <w:tab w:val="left" w:pos="576"/>
        </w:tabs>
        <w:ind w:left="576" w:hanging="384"/>
      </w:pPr>
      <w:rPr>
        <w:rFonts w:ascii="Times New Roman" w:eastAsia="Times New Roman" w:hAnsi="Times New Roman" w:cs="Times New Roman"/>
        <w:b w:val="0"/>
      </w:rPr>
    </w:lvl>
    <w:lvl w:ilvl="2">
      <w:start w:val="1"/>
      <w:numFmt w:val="decimal"/>
      <w:lvlText w:val="%1.%2.%3"/>
      <w:lvlJc w:val="left"/>
      <w:pPr>
        <w:tabs>
          <w:tab w:val="left" w:pos="672"/>
        </w:tabs>
        <w:ind w:left="672" w:hanging="720"/>
      </w:pPr>
      <w:rPr>
        <w:rFonts w:cs="Times New Roman" w:hint="default"/>
      </w:rPr>
    </w:lvl>
    <w:lvl w:ilvl="3">
      <w:start w:val="1"/>
      <w:numFmt w:val="decimal"/>
      <w:lvlText w:val="%1.%2.%3.%4"/>
      <w:lvlJc w:val="left"/>
      <w:pPr>
        <w:tabs>
          <w:tab w:val="left" w:pos="648"/>
        </w:tabs>
        <w:ind w:left="648" w:hanging="720"/>
      </w:pPr>
      <w:rPr>
        <w:rFonts w:cs="Times New Roman" w:hint="default"/>
      </w:rPr>
    </w:lvl>
    <w:lvl w:ilvl="4">
      <w:start w:val="1"/>
      <w:numFmt w:val="decimal"/>
      <w:lvlText w:val="%1.%2.%3.%4.%5"/>
      <w:lvlJc w:val="left"/>
      <w:pPr>
        <w:tabs>
          <w:tab w:val="left" w:pos="984"/>
        </w:tabs>
        <w:ind w:left="984" w:hanging="1080"/>
      </w:pPr>
      <w:rPr>
        <w:rFonts w:cs="Times New Roman" w:hint="default"/>
      </w:rPr>
    </w:lvl>
    <w:lvl w:ilvl="5">
      <w:start w:val="1"/>
      <w:numFmt w:val="decimal"/>
      <w:lvlText w:val="%1.%2.%3.%4.%5.%6"/>
      <w:lvlJc w:val="left"/>
      <w:pPr>
        <w:tabs>
          <w:tab w:val="left" w:pos="960"/>
        </w:tabs>
        <w:ind w:left="960" w:hanging="1080"/>
      </w:pPr>
      <w:rPr>
        <w:rFonts w:cs="Times New Roman" w:hint="default"/>
      </w:rPr>
    </w:lvl>
    <w:lvl w:ilvl="6">
      <w:start w:val="1"/>
      <w:numFmt w:val="decimal"/>
      <w:lvlText w:val="%1.%2.%3.%4.%5.%6.%7"/>
      <w:lvlJc w:val="left"/>
      <w:pPr>
        <w:tabs>
          <w:tab w:val="left" w:pos="1296"/>
        </w:tabs>
        <w:ind w:left="1296" w:hanging="1440"/>
      </w:pPr>
      <w:rPr>
        <w:rFonts w:cs="Times New Roman" w:hint="default"/>
      </w:rPr>
    </w:lvl>
    <w:lvl w:ilvl="7">
      <w:start w:val="1"/>
      <w:numFmt w:val="decimal"/>
      <w:lvlText w:val="%1.%2.%3.%4.%5.%6.%7.%8"/>
      <w:lvlJc w:val="left"/>
      <w:pPr>
        <w:tabs>
          <w:tab w:val="left" w:pos="1272"/>
        </w:tabs>
        <w:ind w:left="1272" w:hanging="1440"/>
      </w:pPr>
      <w:rPr>
        <w:rFonts w:cs="Times New Roman" w:hint="default"/>
      </w:rPr>
    </w:lvl>
    <w:lvl w:ilvl="8">
      <w:start w:val="1"/>
      <w:numFmt w:val="decimal"/>
      <w:lvlText w:val="%1.%2.%3.%4.%5.%6.%7.%8.%9"/>
      <w:lvlJc w:val="left"/>
      <w:pPr>
        <w:tabs>
          <w:tab w:val="left" w:pos="1608"/>
        </w:tabs>
        <w:ind w:left="1608" w:hanging="1800"/>
      </w:pPr>
      <w:rPr>
        <w:rFonts w:cs="Times New Roman" w:hint="default"/>
      </w:rPr>
    </w:lvl>
  </w:abstractNum>
  <w:abstractNum w:abstractNumId="25">
    <w:nsid w:val="5A472FD4"/>
    <w:multiLevelType w:val="multilevel"/>
    <w:tmpl w:val="1786DA5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AEB3D85"/>
    <w:multiLevelType w:val="multilevel"/>
    <w:tmpl w:val="968CE802"/>
    <w:lvl w:ilvl="0">
      <w:start w:val="5"/>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27">
    <w:nsid w:val="5C2668B7"/>
    <w:multiLevelType w:val="multilevel"/>
    <w:tmpl w:val="A9B8A38C"/>
    <w:lvl w:ilvl="0">
      <w:start w:val="1"/>
      <w:numFmt w:val="decimal"/>
      <w:lvlText w:val="%1."/>
      <w:lvlJc w:val="left"/>
      <w:pPr>
        <w:tabs>
          <w:tab w:val="num" w:pos="360"/>
        </w:tabs>
        <w:ind w:left="360" w:hanging="360"/>
      </w:pPr>
      <w:rPr>
        <w:rFonts w:hint="default"/>
        <w:b w:val="0"/>
        <w:bCs/>
        <w:i w:val="0"/>
      </w:rPr>
    </w:lvl>
    <w:lvl w:ilvl="1">
      <w:start w:val="1"/>
      <w:numFmt w:val="decimal"/>
      <w:isLgl/>
      <w:lvlText w:val="%1.%2."/>
      <w:lvlJc w:val="left"/>
      <w:pPr>
        <w:ind w:left="495" w:hanging="495"/>
      </w:pPr>
      <w:rPr>
        <w:rFonts w:hint="default"/>
        <w:b w:val="0"/>
        <w:color w:val="0D0D0D"/>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8">
    <w:nsid w:val="5D606ED5"/>
    <w:multiLevelType w:val="multilevel"/>
    <w:tmpl w:val="60DC75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606B448C"/>
    <w:multiLevelType w:val="multilevel"/>
    <w:tmpl w:val="B08689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30">
    <w:nsid w:val="60B11F58"/>
    <w:multiLevelType w:val="hybridMultilevel"/>
    <w:tmpl w:val="41D04956"/>
    <w:lvl w:ilvl="0">
      <w:start w:val="1"/>
      <w:numFmt w:val="decimal"/>
      <w:lvlText w:val="%1."/>
      <w:lvlJc w:val="left"/>
      <w:pPr>
        <w:tabs>
          <w:tab w:val="num" w:pos="1905"/>
        </w:tabs>
        <w:ind w:left="1905" w:hanging="825"/>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1">
    <w:nsid w:val="60E167CE"/>
    <w:multiLevelType w:val="multilevel"/>
    <w:tmpl w:val="C200FA8C"/>
    <w:lvl w:ilvl="0">
      <w:start w:val="1"/>
      <w:numFmt w:val="decimal"/>
      <w:lvlText w:val="%1."/>
      <w:lvlJc w:val="left"/>
      <w:pPr>
        <w:ind w:left="928" w:hanging="360"/>
      </w:pPr>
      <w:rPr>
        <w:rFonts w:hint="default"/>
        <w:b w:val="0"/>
        <w:i w:val="0"/>
      </w:rPr>
    </w:lvl>
    <w:lvl w:ilvl="1">
      <w:start w:val="1"/>
      <w:numFmt w:val="decimal"/>
      <w:isLgl/>
      <w:lvlText w:val="%1.%2."/>
      <w:lvlJc w:val="left"/>
      <w:pPr>
        <w:ind w:left="1070" w:hanging="360"/>
      </w:pPr>
      <w:rPr>
        <w:rFonts w:hint="default"/>
        <w:b w:val="0"/>
        <w:color w:val="auto"/>
      </w:rPr>
    </w:lvl>
    <w:lvl w:ilvl="2">
      <w:start w:val="1"/>
      <w:numFmt w:val="decimal"/>
      <w:isLgl/>
      <w:lvlText w:val="%1.%2.%3."/>
      <w:lvlJc w:val="left"/>
      <w:pPr>
        <w:ind w:left="1790" w:hanging="720"/>
      </w:pPr>
      <w:rPr>
        <w:rFonts w:hint="default"/>
        <w:b w:val="0"/>
      </w:rPr>
    </w:lvl>
    <w:lvl w:ilvl="3">
      <w:start w:val="1"/>
      <w:numFmt w:val="decimal"/>
      <w:isLgl/>
      <w:lvlText w:val="%1.%2.%3.%4."/>
      <w:lvlJc w:val="left"/>
      <w:pPr>
        <w:ind w:left="1790" w:hanging="720"/>
      </w:pPr>
      <w:rPr>
        <w:rFonts w:hint="default"/>
        <w:b w:val="0"/>
      </w:rPr>
    </w:lvl>
    <w:lvl w:ilvl="4">
      <w:start w:val="1"/>
      <w:numFmt w:val="decimal"/>
      <w:isLgl/>
      <w:lvlText w:val="%1.%2.%3.%4.%5."/>
      <w:lvlJc w:val="left"/>
      <w:pPr>
        <w:ind w:left="2150" w:hanging="1080"/>
      </w:pPr>
      <w:rPr>
        <w:rFonts w:hint="default"/>
        <w:b w:val="0"/>
      </w:rPr>
    </w:lvl>
    <w:lvl w:ilvl="5">
      <w:start w:val="1"/>
      <w:numFmt w:val="decimal"/>
      <w:isLgl/>
      <w:lvlText w:val="%1.%2.%3.%4.%5.%6."/>
      <w:lvlJc w:val="left"/>
      <w:pPr>
        <w:ind w:left="2150" w:hanging="1080"/>
      </w:pPr>
      <w:rPr>
        <w:rFonts w:hint="default"/>
        <w:b w:val="0"/>
      </w:rPr>
    </w:lvl>
    <w:lvl w:ilvl="6">
      <w:start w:val="1"/>
      <w:numFmt w:val="decimal"/>
      <w:isLgl/>
      <w:lvlText w:val="%1.%2.%3.%4.%5.%6.%7."/>
      <w:lvlJc w:val="left"/>
      <w:pPr>
        <w:ind w:left="2510" w:hanging="1440"/>
      </w:pPr>
      <w:rPr>
        <w:rFonts w:hint="default"/>
        <w:b w:val="0"/>
      </w:rPr>
    </w:lvl>
    <w:lvl w:ilvl="7">
      <w:start w:val="1"/>
      <w:numFmt w:val="decimal"/>
      <w:isLgl/>
      <w:lvlText w:val="%1.%2.%3.%4.%5.%6.%7.%8."/>
      <w:lvlJc w:val="left"/>
      <w:pPr>
        <w:ind w:left="2510" w:hanging="1440"/>
      </w:pPr>
      <w:rPr>
        <w:rFonts w:hint="default"/>
        <w:b w:val="0"/>
      </w:rPr>
    </w:lvl>
    <w:lvl w:ilvl="8">
      <w:start w:val="1"/>
      <w:numFmt w:val="decimal"/>
      <w:isLgl/>
      <w:lvlText w:val="%1.%2.%3.%4.%5.%6.%7.%8.%9."/>
      <w:lvlJc w:val="left"/>
      <w:pPr>
        <w:ind w:left="2870" w:hanging="1800"/>
      </w:pPr>
      <w:rPr>
        <w:rFonts w:hint="default"/>
        <w:b w:val="0"/>
      </w:rPr>
    </w:lvl>
  </w:abstractNum>
  <w:abstractNum w:abstractNumId="32">
    <w:nsid w:val="6C391EAB"/>
    <w:multiLevelType w:val="multilevel"/>
    <w:tmpl w:val="623C207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nsid w:val="6C610B5C"/>
    <w:multiLevelType w:val="multilevel"/>
    <w:tmpl w:val="0946223C"/>
    <w:lvl w:ilvl="0">
      <w:start w:val="1"/>
      <w:numFmt w:val="decimal"/>
      <w:lvlText w:val="%1."/>
      <w:lvlJc w:val="left"/>
      <w:pPr>
        <w:ind w:left="720" w:hanging="360"/>
      </w:pPr>
      <w:rPr>
        <w:rFonts w:hint="default"/>
        <w:sz w:val="26"/>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nsid w:val="718D1177"/>
    <w:multiLevelType w:val="multilevel"/>
    <w:tmpl w:val="054C8268"/>
    <w:lvl w:ilvl="0">
      <w:start w:val="1"/>
      <w:numFmt w:val="decimal"/>
      <w:lvlText w:val="%1."/>
      <w:lvlJc w:val="left"/>
      <w:pPr>
        <w:ind w:left="720" w:hanging="360"/>
      </w:pPr>
      <w:rPr>
        <w:rFonts w:cs="Times New Roman" w:hint="default"/>
        <w:b w:val="0"/>
        <w:color w:val="auto"/>
      </w:rPr>
    </w:lvl>
    <w:lvl w:ilvl="1">
      <w:start w:val="1"/>
      <w:numFmt w:val="decimal"/>
      <w:isLgl/>
      <w:lvlText w:val="%1.%2."/>
      <w:lvlJc w:val="left"/>
      <w:pPr>
        <w:ind w:left="1080" w:hanging="360"/>
      </w:pPr>
      <w:rPr>
        <w:rFonts w:cs="Times New Roman" w:hint="default"/>
        <w:b w:val="0"/>
        <w:i w:val="0"/>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5">
    <w:nsid w:val="721319F4"/>
    <w:multiLevelType w:val="multilevel"/>
    <w:tmpl w:val="17FC60D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6">
    <w:nsid w:val="74B874F2"/>
    <w:multiLevelType w:val="hybridMultilevel"/>
    <w:tmpl w:val="B2B6719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74C620FE"/>
    <w:multiLevelType w:val="multilevel"/>
    <w:tmpl w:val="3B38224C"/>
    <w:lvl w:ilvl="0">
      <w:start w:val="1"/>
      <w:numFmt w:val="decimal"/>
      <w:lvlText w:val="%1."/>
      <w:lvlJc w:val="left"/>
      <w:pPr>
        <w:tabs>
          <w:tab w:val="left" w:pos="1637"/>
        </w:tabs>
        <w:ind w:left="1637" w:hanging="360"/>
      </w:pPr>
      <w:rPr>
        <w:rFonts w:cs="Times New Roman" w:hint="default"/>
        <w:b w:val="0"/>
        <w:color w:val="auto"/>
      </w:rPr>
    </w:lvl>
    <w:lvl w:ilvl="1">
      <w:start w:val="1"/>
      <w:numFmt w:val="decimal"/>
      <w:isLgl/>
      <w:lvlText w:val="%1.%2"/>
      <w:lvlJc w:val="left"/>
      <w:pPr>
        <w:ind w:left="780" w:hanging="420"/>
      </w:pPr>
      <w:rPr>
        <w:rFonts w:cs="Times New Roman" w:hint="default"/>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8">
    <w:nsid w:val="766723B3"/>
    <w:multiLevelType w:val="multilevel"/>
    <w:tmpl w:val="D0F28CDC"/>
    <w:lvl w:ilvl="0">
      <w:start w:val="1"/>
      <w:numFmt w:val="decimal"/>
      <w:lvlText w:val="%1."/>
      <w:lvlJc w:val="left"/>
      <w:pPr>
        <w:ind w:left="1734" w:hanging="361"/>
      </w:pPr>
      <w:rPr>
        <w:rFonts w:ascii="Times New Roman" w:eastAsia="Times New Roman" w:hAnsi="Times New Roman" w:cs="Times New Roman"/>
        <w:spacing w:val="-5"/>
        <w:sz w:val="24"/>
        <w:szCs w:val="24"/>
        <w:lang w:val="ru-RU" w:eastAsia="ru-RU" w:bidi="ru-RU"/>
      </w:rPr>
    </w:lvl>
    <w:lvl w:ilvl="1">
      <w:start w:val="1"/>
      <w:numFmt w:val="decimal"/>
      <w:lvlText w:val="%1.%2."/>
      <w:lvlJc w:val="left"/>
      <w:pPr>
        <w:ind w:left="2094" w:hanging="423"/>
      </w:pPr>
      <w:rPr>
        <w:rFonts w:ascii="Times New Roman" w:eastAsia="Times New Roman" w:hAnsi="Times New Roman" w:cs="Times New Roman"/>
        <w:spacing w:val="-10"/>
        <w:sz w:val="24"/>
        <w:szCs w:val="24"/>
        <w:lang w:val="ru-RU" w:eastAsia="ru-RU" w:bidi="ru-RU"/>
      </w:rPr>
    </w:lvl>
    <w:lvl w:ilvl="2">
      <w:start w:val="0"/>
      <w:numFmt w:val="bullet"/>
      <w:lvlText w:val="•"/>
      <w:lvlJc w:val="left"/>
      <w:pPr>
        <w:ind w:left="3102" w:hanging="423"/>
      </w:pPr>
      <w:rPr>
        <w:lang w:val="ru-RU" w:eastAsia="ru-RU" w:bidi="ru-RU"/>
      </w:rPr>
    </w:lvl>
    <w:lvl w:ilvl="3">
      <w:start w:val="0"/>
      <w:numFmt w:val="bullet"/>
      <w:lvlText w:val="•"/>
      <w:lvlJc w:val="left"/>
      <w:pPr>
        <w:ind w:left="4105" w:hanging="423"/>
      </w:pPr>
      <w:rPr>
        <w:lang w:val="ru-RU" w:eastAsia="ru-RU" w:bidi="ru-RU"/>
      </w:rPr>
    </w:lvl>
    <w:lvl w:ilvl="4">
      <w:start w:val="0"/>
      <w:numFmt w:val="bullet"/>
      <w:lvlText w:val="•"/>
      <w:lvlJc w:val="left"/>
      <w:pPr>
        <w:ind w:left="5108" w:hanging="423"/>
      </w:pPr>
      <w:rPr>
        <w:lang w:val="ru-RU" w:eastAsia="ru-RU" w:bidi="ru-RU"/>
      </w:rPr>
    </w:lvl>
    <w:lvl w:ilvl="5">
      <w:start w:val="0"/>
      <w:numFmt w:val="bullet"/>
      <w:lvlText w:val="•"/>
      <w:lvlJc w:val="left"/>
      <w:pPr>
        <w:ind w:left="6110" w:hanging="423"/>
      </w:pPr>
      <w:rPr>
        <w:lang w:val="ru-RU" w:eastAsia="ru-RU" w:bidi="ru-RU"/>
      </w:rPr>
    </w:lvl>
    <w:lvl w:ilvl="6">
      <w:start w:val="0"/>
      <w:numFmt w:val="bullet"/>
      <w:lvlText w:val="•"/>
      <w:lvlJc w:val="left"/>
      <w:pPr>
        <w:ind w:left="7113" w:hanging="423"/>
      </w:pPr>
      <w:rPr>
        <w:lang w:val="ru-RU" w:eastAsia="ru-RU" w:bidi="ru-RU"/>
      </w:rPr>
    </w:lvl>
    <w:lvl w:ilvl="7">
      <w:start w:val="0"/>
      <w:numFmt w:val="bullet"/>
      <w:lvlText w:val="•"/>
      <w:lvlJc w:val="left"/>
      <w:pPr>
        <w:ind w:left="8116" w:hanging="423"/>
      </w:pPr>
      <w:rPr>
        <w:lang w:val="ru-RU" w:eastAsia="ru-RU" w:bidi="ru-RU"/>
      </w:rPr>
    </w:lvl>
    <w:lvl w:ilvl="8">
      <w:start w:val="0"/>
      <w:numFmt w:val="bullet"/>
      <w:lvlText w:val="•"/>
      <w:lvlJc w:val="left"/>
      <w:pPr>
        <w:ind w:left="9118" w:hanging="423"/>
      </w:pPr>
      <w:rPr>
        <w:lang w:val="ru-RU" w:eastAsia="ru-RU" w:bidi="ru-RU"/>
      </w:rPr>
    </w:lvl>
  </w:abstractNum>
  <w:abstractNum w:abstractNumId="39">
    <w:nsid w:val="7F4E1F45"/>
    <w:multiLevelType w:val="multilevel"/>
    <w:tmpl w:val="55B805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color w:val="auto"/>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num w:numId="1">
    <w:abstractNumId w:val="21"/>
  </w:num>
  <w:num w:numId="2">
    <w:abstractNumId w:val="14"/>
  </w:num>
  <w:num w:numId="3">
    <w:abstractNumId w:val="19"/>
  </w:num>
  <w:num w:numId="4">
    <w:abstractNumId w:val="36"/>
  </w:num>
  <w:num w:numId="5">
    <w:abstractNumId w:val="30"/>
  </w:num>
  <w:num w:numId="6">
    <w:abstractNumId w:val="5"/>
  </w:num>
  <w:num w:numId="7">
    <w:abstractNumId w:val="39"/>
  </w:num>
  <w:num w:numId="8">
    <w:abstractNumId w:val="29"/>
  </w:num>
  <w:num w:numId="9">
    <w:abstractNumId w:val="35"/>
  </w:num>
  <w:num w:numId="10">
    <w:abstractNumId w:val="38"/>
  </w:num>
  <w:num w:numId="11">
    <w:abstractNumId w:val="20"/>
  </w:num>
  <w:num w:numId="12">
    <w:abstractNumId w:val="27"/>
  </w:num>
  <w:num w:numId="13">
    <w:abstractNumId w:val="34"/>
  </w:num>
  <w:num w:numId="14">
    <w:abstractNumId w:val="8"/>
  </w:num>
  <w:num w:numId="15">
    <w:abstractNumId w:val="22"/>
  </w:num>
  <w:num w:numId="16">
    <w:abstractNumId w:val="3"/>
  </w:num>
  <w:num w:numId="17">
    <w:abstractNumId w:val="7"/>
  </w:num>
  <w:num w:numId="18">
    <w:abstractNumId w:val="4"/>
  </w:num>
  <w:num w:numId="19">
    <w:abstractNumId w:val="25"/>
  </w:num>
  <w:num w:numId="20">
    <w:abstractNumId w:val="18"/>
  </w:num>
  <w:num w:numId="21">
    <w:abstractNumId w:val="33"/>
  </w:num>
  <w:num w:numId="22">
    <w:abstractNumId w:val="15"/>
  </w:num>
  <w:num w:numId="23">
    <w:abstractNumId w:val="31"/>
  </w:num>
  <w:num w:numId="24">
    <w:abstractNumId w:val="11"/>
  </w:num>
  <w:num w:numId="25">
    <w:abstractNumId w:val="28"/>
  </w:num>
  <w:num w:numId="26">
    <w:abstractNumId w:val="32"/>
  </w:num>
  <w:num w:numId="27">
    <w:abstractNumId w:val="23"/>
  </w:num>
  <w:num w:numId="28">
    <w:abstractNumId w:val="6"/>
  </w:num>
  <w:num w:numId="29">
    <w:abstractNumId w:val="26"/>
  </w:num>
  <w:num w:numId="30">
    <w:abstractNumId w:val="16"/>
  </w:num>
  <w:num w:numId="31">
    <w:abstractNumId w:val="1"/>
  </w:num>
  <w:num w:numId="32">
    <w:abstractNumId w:val="9"/>
  </w:num>
  <w:num w:numId="33">
    <w:abstractNumId w:val="12"/>
  </w:num>
  <w:num w:numId="34">
    <w:abstractNumId w:val="13"/>
  </w:num>
  <w:num w:numId="35">
    <w:abstractNumId w:val="10"/>
  </w:num>
  <w:num w:numId="36">
    <w:abstractNumId w:val="37"/>
  </w:num>
  <w:num w:numId="37">
    <w:abstractNumId w:val="24"/>
  </w:num>
  <w:num w:numId="38">
    <w:abstractNumId w:val="2"/>
  </w:num>
  <w:num w:numId="39">
    <w:abstractNumId w:val="0"/>
  </w:num>
  <w:num w:numId="40">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8AF"/>
    <w:rsid w:val="00000029"/>
    <w:rsid w:val="00002BA1"/>
    <w:rsid w:val="00005FFA"/>
    <w:rsid w:val="00011CC5"/>
    <w:rsid w:val="00032615"/>
    <w:rsid w:val="00032732"/>
    <w:rsid w:val="00040F10"/>
    <w:rsid w:val="0004127C"/>
    <w:rsid w:val="000519B8"/>
    <w:rsid w:val="00073B4F"/>
    <w:rsid w:val="00083AEC"/>
    <w:rsid w:val="000842CE"/>
    <w:rsid w:val="00090523"/>
    <w:rsid w:val="0009516D"/>
    <w:rsid w:val="000A0780"/>
    <w:rsid w:val="000A42BD"/>
    <w:rsid w:val="000C07B9"/>
    <w:rsid w:val="000C409A"/>
    <w:rsid w:val="000C54CD"/>
    <w:rsid w:val="000D670C"/>
    <w:rsid w:val="000E4A1F"/>
    <w:rsid w:val="000F5CDB"/>
    <w:rsid w:val="000F7E5E"/>
    <w:rsid w:val="0010233F"/>
    <w:rsid w:val="00113BD2"/>
    <w:rsid w:val="001213BA"/>
    <w:rsid w:val="001247BB"/>
    <w:rsid w:val="00124847"/>
    <w:rsid w:val="00145339"/>
    <w:rsid w:val="0015587E"/>
    <w:rsid w:val="0016234B"/>
    <w:rsid w:val="00183BF2"/>
    <w:rsid w:val="001932FB"/>
    <w:rsid w:val="001B2CC6"/>
    <w:rsid w:val="001C06E1"/>
    <w:rsid w:val="001C33D4"/>
    <w:rsid w:val="001C34C8"/>
    <w:rsid w:val="001D2307"/>
    <w:rsid w:val="001D4494"/>
    <w:rsid w:val="001F4BFD"/>
    <w:rsid w:val="001F6EFE"/>
    <w:rsid w:val="00217DC6"/>
    <w:rsid w:val="0022694C"/>
    <w:rsid w:val="00240C40"/>
    <w:rsid w:val="002449F2"/>
    <w:rsid w:val="00246782"/>
    <w:rsid w:val="0026614B"/>
    <w:rsid w:val="00281694"/>
    <w:rsid w:val="00283B0F"/>
    <w:rsid w:val="0028586B"/>
    <w:rsid w:val="002949A7"/>
    <w:rsid w:val="002B10BB"/>
    <w:rsid w:val="002B38AC"/>
    <w:rsid w:val="002C30D1"/>
    <w:rsid w:val="002D22FF"/>
    <w:rsid w:val="002D76D0"/>
    <w:rsid w:val="002E40EB"/>
    <w:rsid w:val="002F0B35"/>
    <w:rsid w:val="002F490F"/>
    <w:rsid w:val="003022C1"/>
    <w:rsid w:val="00311029"/>
    <w:rsid w:val="00334BB1"/>
    <w:rsid w:val="00337CBE"/>
    <w:rsid w:val="00345814"/>
    <w:rsid w:val="003547E4"/>
    <w:rsid w:val="00366438"/>
    <w:rsid w:val="00382EFB"/>
    <w:rsid w:val="003B2F80"/>
    <w:rsid w:val="003B4EF1"/>
    <w:rsid w:val="003B646B"/>
    <w:rsid w:val="003E0A28"/>
    <w:rsid w:val="003E3F5F"/>
    <w:rsid w:val="003E7439"/>
    <w:rsid w:val="003F1F7A"/>
    <w:rsid w:val="003F6D42"/>
    <w:rsid w:val="003F6D44"/>
    <w:rsid w:val="00424D0C"/>
    <w:rsid w:val="00433CBC"/>
    <w:rsid w:val="00442324"/>
    <w:rsid w:val="00445391"/>
    <w:rsid w:val="00447AA6"/>
    <w:rsid w:val="0045287D"/>
    <w:rsid w:val="00462D49"/>
    <w:rsid w:val="004737FC"/>
    <w:rsid w:val="004740A3"/>
    <w:rsid w:val="00484EB9"/>
    <w:rsid w:val="004B5666"/>
    <w:rsid w:val="004C1384"/>
    <w:rsid w:val="004C1B47"/>
    <w:rsid w:val="004D75DC"/>
    <w:rsid w:val="004F43FB"/>
    <w:rsid w:val="004F727E"/>
    <w:rsid w:val="00523DFF"/>
    <w:rsid w:val="00525F82"/>
    <w:rsid w:val="0053257B"/>
    <w:rsid w:val="00543E39"/>
    <w:rsid w:val="00580EB8"/>
    <w:rsid w:val="00584A46"/>
    <w:rsid w:val="0058694F"/>
    <w:rsid w:val="0059551D"/>
    <w:rsid w:val="005B49ED"/>
    <w:rsid w:val="005C759F"/>
    <w:rsid w:val="005D3179"/>
    <w:rsid w:val="005D7DAD"/>
    <w:rsid w:val="005E1DD5"/>
    <w:rsid w:val="005E3075"/>
    <w:rsid w:val="005F1A84"/>
    <w:rsid w:val="00603DC7"/>
    <w:rsid w:val="00650C28"/>
    <w:rsid w:val="00656FE3"/>
    <w:rsid w:val="00660C1A"/>
    <w:rsid w:val="00670E6E"/>
    <w:rsid w:val="00671163"/>
    <w:rsid w:val="00674E34"/>
    <w:rsid w:val="00676B43"/>
    <w:rsid w:val="00680918"/>
    <w:rsid w:val="00683C71"/>
    <w:rsid w:val="006858AF"/>
    <w:rsid w:val="006869EC"/>
    <w:rsid w:val="00692254"/>
    <w:rsid w:val="00693592"/>
    <w:rsid w:val="006940A8"/>
    <w:rsid w:val="006A190A"/>
    <w:rsid w:val="006C5A69"/>
    <w:rsid w:val="006C6853"/>
    <w:rsid w:val="006E24A8"/>
    <w:rsid w:val="006E4CA6"/>
    <w:rsid w:val="006E7BB8"/>
    <w:rsid w:val="00716AB9"/>
    <w:rsid w:val="00717899"/>
    <w:rsid w:val="00724800"/>
    <w:rsid w:val="00730BE4"/>
    <w:rsid w:val="0074011A"/>
    <w:rsid w:val="00752000"/>
    <w:rsid w:val="007533E3"/>
    <w:rsid w:val="00760E9D"/>
    <w:rsid w:val="0076399D"/>
    <w:rsid w:val="00766DEF"/>
    <w:rsid w:val="00771485"/>
    <w:rsid w:val="007775DC"/>
    <w:rsid w:val="007A4EFC"/>
    <w:rsid w:val="007A78E1"/>
    <w:rsid w:val="007B0434"/>
    <w:rsid w:val="007B6F52"/>
    <w:rsid w:val="007C17D9"/>
    <w:rsid w:val="007C584C"/>
    <w:rsid w:val="007D71C3"/>
    <w:rsid w:val="007E71A2"/>
    <w:rsid w:val="00805A4E"/>
    <w:rsid w:val="008165B5"/>
    <w:rsid w:val="00826460"/>
    <w:rsid w:val="00840D96"/>
    <w:rsid w:val="00850C8C"/>
    <w:rsid w:val="00854A76"/>
    <w:rsid w:val="00871201"/>
    <w:rsid w:val="00883AFD"/>
    <w:rsid w:val="008A2D5A"/>
    <w:rsid w:val="008B56A2"/>
    <w:rsid w:val="008C4EF2"/>
    <w:rsid w:val="008C79FD"/>
    <w:rsid w:val="008D297D"/>
    <w:rsid w:val="008D6C9E"/>
    <w:rsid w:val="008F411D"/>
    <w:rsid w:val="00910DBE"/>
    <w:rsid w:val="00915FEC"/>
    <w:rsid w:val="0092440C"/>
    <w:rsid w:val="0094343F"/>
    <w:rsid w:val="00971B6A"/>
    <w:rsid w:val="00981410"/>
    <w:rsid w:val="009871DF"/>
    <w:rsid w:val="009A3C82"/>
    <w:rsid w:val="009B7E21"/>
    <w:rsid w:val="009C0E02"/>
    <w:rsid w:val="009C247E"/>
    <w:rsid w:val="009D153D"/>
    <w:rsid w:val="009D57B5"/>
    <w:rsid w:val="009D6255"/>
    <w:rsid w:val="009E3AAC"/>
    <w:rsid w:val="009E67F0"/>
    <w:rsid w:val="009F1425"/>
    <w:rsid w:val="009F211C"/>
    <w:rsid w:val="009F5781"/>
    <w:rsid w:val="00A0229A"/>
    <w:rsid w:val="00A165ED"/>
    <w:rsid w:val="00A35FD5"/>
    <w:rsid w:val="00A722FC"/>
    <w:rsid w:val="00A85DCA"/>
    <w:rsid w:val="00A866E4"/>
    <w:rsid w:val="00A93B99"/>
    <w:rsid w:val="00AA0E49"/>
    <w:rsid w:val="00AA66E5"/>
    <w:rsid w:val="00AD1C49"/>
    <w:rsid w:val="00AD5C85"/>
    <w:rsid w:val="00AF28C6"/>
    <w:rsid w:val="00AF3857"/>
    <w:rsid w:val="00B0004D"/>
    <w:rsid w:val="00B01A4C"/>
    <w:rsid w:val="00B132CE"/>
    <w:rsid w:val="00B174B0"/>
    <w:rsid w:val="00B2288A"/>
    <w:rsid w:val="00B229ED"/>
    <w:rsid w:val="00B32B62"/>
    <w:rsid w:val="00B43C2F"/>
    <w:rsid w:val="00B77426"/>
    <w:rsid w:val="00B91302"/>
    <w:rsid w:val="00B92666"/>
    <w:rsid w:val="00BB4A83"/>
    <w:rsid w:val="00BB6040"/>
    <w:rsid w:val="00BC290D"/>
    <w:rsid w:val="00BD48E9"/>
    <w:rsid w:val="00BD49A7"/>
    <w:rsid w:val="00BD67FA"/>
    <w:rsid w:val="00BE0D49"/>
    <w:rsid w:val="00BF5858"/>
    <w:rsid w:val="00BF60BC"/>
    <w:rsid w:val="00C01CA5"/>
    <w:rsid w:val="00C16D8E"/>
    <w:rsid w:val="00C25845"/>
    <w:rsid w:val="00C33940"/>
    <w:rsid w:val="00C672DC"/>
    <w:rsid w:val="00C90D17"/>
    <w:rsid w:val="00CA58DA"/>
    <w:rsid w:val="00CB0D01"/>
    <w:rsid w:val="00CB3236"/>
    <w:rsid w:val="00CB722B"/>
    <w:rsid w:val="00CC0247"/>
    <w:rsid w:val="00CF0773"/>
    <w:rsid w:val="00CF08D6"/>
    <w:rsid w:val="00CF3C49"/>
    <w:rsid w:val="00CF6682"/>
    <w:rsid w:val="00CF6801"/>
    <w:rsid w:val="00D11991"/>
    <w:rsid w:val="00D22A50"/>
    <w:rsid w:val="00D24D83"/>
    <w:rsid w:val="00D3251E"/>
    <w:rsid w:val="00D61E22"/>
    <w:rsid w:val="00D66701"/>
    <w:rsid w:val="00D66DE6"/>
    <w:rsid w:val="00D8195B"/>
    <w:rsid w:val="00D93F51"/>
    <w:rsid w:val="00D979AF"/>
    <w:rsid w:val="00DA212C"/>
    <w:rsid w:val="00DB08D2"/>
    <w:rsid w:val="00DB3BAE"/>
    <w:rsid w:val="00DC2C76"/>
    <w:rsid w:val="00DC48E7"/>
    <w:rsid w:val="00DC65BB"/>
    <w:rsid w:val="00DC69FA"/>
    <w:rsid w:val="00DE52B6"/>
    <w:rsid w:val="00DF78C5"/>
    <w:rsid w:val="00E0155F"/>
    <w:rsid w:val="00E1488A"/>
    <w:rsid w:val="00E14C75"/>
    <w:rsid w:val="00E251AE"/>
    <w:rsid w:val="00E25411"/>
    <w:rsid w:val="00E40CB8"/>
    <w:rsid w:val="00E50062"/>
    <w:rsid w:val="00E50261"/>
    <w:rsid w:val="00E53BD4"/>
    <w:rsid w:val="00E82AAA"/>
    <w:rsid w:val="00E8385F"/>
    <w:rsid w:val="00E85CE5"/>
    <w:rsid w:val="00EA7755"/>
    <w:rsid w:val="00EC25E3"/>
    <w:rsid w:val="00EC4464"/>
    <w:rsid w:val="00ED55EE"/>
    <w:rsid w:val="00ED5904"/>
    <w:rsid w:val="00EE1387"/>
    <w:rsid w:val="00EF1385"/>
    <w:rsid w:val="00F06C74"/>
    <w:rsid w:val="00F26B9F"/>
    <w:rsid w:val="00F36B04"/>
    <w:rsid w:val="00F42625"/>
    <w:rsid w:val="00F65C15"/>
    <w:rsid w:val="00F71698"/>
    <w:rsid w:val="00F80AC0"/>
    <w:rsid w:val="00F81367"/>
    <w:rsid w:val="00F823D6"/>
    <w:rsid w:val="00FA6438"/>
    <w:rsid w:val="00FB07AF"/>
    <w:rsid w:val="00FD399A"/>
  </w:rsids>
  <m:mathPr>
    <m:mathFont m:val="Cambria Math"/>
    <m:smallFrac/>
  </m:mathPr>
  <w:themeFontLang w:val="en-US" w:eastAsia="zh-CN"/>
  <w:clrSchemeMapping w:bg1="light1" w:t1="dark1" w:bg2="light2" w:t2="dark2" w:accent1="accent1" w:accent2="accent2" w:accent3="accent3" w:accent4="accent4" w:accent5="accent5" w:accent6="accent6" w:hyperlink="hyperlink" w:followedHyperlink="followedHyperlink"/>
  <w14:docId w14:val="605123C5"/>
  <w15:docId w15:val="{1745D28F-DD6D-4848-8AFA-644D47F21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ptionChar">
    <w:name w:val="Caption Char"/>
    <w:uiPriority w:val="99"/>
  </w:style>
  <w:style w:type="paragraph" w:styleId="EndnoteText">
    <w:name w:val="endnote text"/>
    <w:basedOn w:val="Normal"/>
    <w:link w:val="a"/>
    <w:uiPriority w:val="99"/>
    <w:semiHidden/>
    <w:unhideWhenUsed/>
    <w:rPr>
      <w:sz w:val="20"/>
    </w:rPr>
  </w:style>
  <w:style w:type="character" w:customStyle="1" w:styleId="a">
    <w:name w:val="Текст концевой сноски Знак"/>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ableofFigures">
    <w:name w:val="table of figures"/>
    <w:basedOn w:val="Normal"/>
    <w:next w:val="Normal"/>
    <w:uiPriority w:val="99"/>
    <w:unhideWhenUsed/>
  </w:style>
  <w:style w:type="paragraph" w:customStyle="1" w:styleId="11">
    <w:name w:val="Заголовок 11"/>
    <w:basedOn w:val="Normal"/>
    <w:next w:val="Normal"/>
    <w:link w:val="14"/>
    <w:pPr>
      <w:keepNext/>
      <w:spacing w:before="240" w:after="60"/>
      <w:outlineLvl w:val="0"/>
    </w:pPr>
    <w:rPr>
      <w:rFonts w:ascii="Cambria" w:hAnsi="Cambria"/>
      <w:b/>
      <w:bCs/>
      <w:sz w:val="32"/>
      <w:szCs w:val="32"/>
      <w:lang w:val="en-US"/>
    </w:rPr>
  </w:style>
  <w:style w:type="paragraph" w:customStyle="1" w:styleId="21">
    <w:name w:val="Заголовок 21"/>
    <w:basedOn w:val="Normal"/>
    <w:next w:val="Normal"/>
    <w:link w:val="22"/>
    <w:semiHidden/>
    <w:pPr>
      <w:keepNext/>
      <w:spacing w:before="240" w:after="60"/>
      <w:outlineLvl w:val="1"/>
    </w:pPr>
    <w:rPr>
      <w:rFonts w:ascii="Cambria" w:hAnsi="Cambria"/>
      <w:b/>
      <w:bCs/>
      <w:i/>
      <w:iCs/>
      <w:sz w:val="28"/>
      <w:szCs w:val="28"/>
      <w:lang w:val="en-US"/>
    </w:rPr>
  </w:style>
  <w:style w:type="paragraph" w:customStyle="1" w:styleId="31">
    <w:name w:val="Заголовок 31"/>
    <w:link w:val="3"/>
    <w:uiPriority w:val="9"/>
    <w:unhideWhenUsed/>
    <w:qFormat/>
    <w:pPr>
      <w:keepNext/>
      <w:keepLines/>
      <w:spacing w:before="320" w:after="200"/>
      <w:outlineLvl w:val="2"/>
    </w:pPr>
    <w:rPr>
      <w:rFonts w:ascii="Arial" w:eastAsia="Arial" w:hAnsi="Arial" w:cs="Arial"/>
      <w:sz w:val="30"/>
      <w:szCs w:val="30"/>
    </w:rPr>
  </w:style>
  <w:style w:type="paragraph" w:customStyle="1" w:styleId="41">
    <w:name w:val="Заголовок 41"/>
    <w:link w:val="4"/>
    <w:uiPriority w:val="9"/>
    <w:unhideWhenUsed/>
    <w:qFormat/>
    <w:pPr>
      <w:keepNext/>
      <w:keepLines/>
      <w:spacing w:before="320" w:after="200"/>
      <w:outlineLvl w:val="3"/>
    </w:pPr>
    <w:rPr>
      <w:rFonts w:ascii="Arial" w:eastAsia="Arial" w:hAnsi="Arial" w:cs="Arial"/>
      <w:b/>
      <w:bCs/>
      <w:sz w:val="26"/>
      <w:szCs w:val="26"/>
    </w:rPr>
  </w:style>
  <w:style w:type="paragraph" w:customStyle="1" w:styleId="51">
    <w:name w:val="Заголовок 51"/>
    <w:link w:val="5"/>
    <w:uiPriority w:val="9"/>
    <w:unhideWhenUsed/>
    <w:qFormat/>
    <w:pPr>
      <w:keepNext/>
      <w:keepLines/>
      <w:spacing w:before="320" w:after="200"/>
      <w:outlineLvl w:val="4"/>
    </w:pPr>
    <w:rPr>
      <w:rFonts w:ascii="Arial" w:eastAsia="Arial" w:hAnsi="Arial" w:cs="Arial"/>
      <w:b/>
      <w:bCs/>
      <w:sz w:val="24"/>
      <w:szCs w:val="24"/>
    </w:rPr>
  </w:style>
  <w:style w:type="paragraph" w:customStyle="1" w:styleId="61">
    <w:name w:val="Заголовок 61"/>
    <w:link w:val="6"/>
    <w:uiPriority w:val="9"/>
    <w:unhideWhenUsed/>
    <w:qFormat/>
    <w:pPr>
      <w:keepNext/>
      <w:keepLines/>
      <w:spacing w:before="320" w:after="200"/>
      <w:outlineLvl w:val="5"/>
    </w:pPr>
    <w:rPr>
      <w:rFonts w:ascii="Arial" w:eastAsia="Arial" w:hAnsi="Arial" w:cs="Arial"/>
      <w:b/>
      <w:bCs/>
    </w:rPr>
  </w:style>
  <w:style w:type="paragraph" w:customStyle="1" w:styleId="71">
    <w:name w:val="Заголовок 71"/>
    <w:link w:val="7"/>
    <w:uiPriority w:val="9"/>
    <w:unhideWhenUsed/>
    <w:qFormat/>
    <w:pPr>
      <w:keepNext/>
      <w:keepLines/>
      <w:spacing w:before="320" w:after="200"/>
      <w:outlineLvl w:val="6"/>
    </w:pPr>
    <w:rPr>
      <w:rFonts w:ascii="Arial" w:eastAsia="Arial" w:hAnsi="Arial" w:cs="Arial"/>
      <w:b/>
      <w:bCs/>
      <w:i/>
      <w:iCs/>
    </w:rPr>
  </w:style>
  <w:style w:type="paragraph" w:customStyle="1" w:styleId="81">
    <w:name w:val="Заголовок 81"/>
    <w:link w:val="8"/>
    <w:uiPriority w:val="9"/>
    <w:unhideWhenUsed/>
    <w:qFormat/>
    <w:pPr>
      <w:keepNext/>
      <w:keepLines/>
      <w:spacing w:before="320" w:after="200"/>
      <w:outlineLvl w:val="7"/>
    </w:pPr>
    <w:rPr>
      <w:rFonts w:ascii="Arial" w:eastAsia="Arial" w:hAnsi="Arial" w:cs="Arial"/>
      <w:i/>
      <w:iCs/>
    </w:rPr>
  </w:style>
  <w:style w:type="paragraph" w:customStyle="1" w:styleId="91">
    <w:name w:val="Заголовок 91"/>
    <w:link w:val="9"/>
    <w:uiPriority w:val="9"/>
    <w:unhideWhenUsed/>
    <w:qFormat/>
    <w:pPr>
      <w:keepNext/>
      <w:keepLines/>
      <w:spacing w:before="320" w:after="200"/>
      <w:outlineLvl w:val="8"/>
    </w:pPr>
    <w:rPr>
      <w:rFonts w:ascii="Arial" w:eastAsia="Arial" w:hAnsi="Arial" w:cs="Arial"/>
      <w:i/>
      <w:iCs/>
      <w:sz w:val="21"/>
      <w:szCs w:val="21"/>
    </w:rPr>
  </w:style>
  <w:style w:type="table" w:customStyle="1" w:styleId="110">
    <w:name w:val="Таблица простая 1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TableNormal"/>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TableNormal"/>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410">
    <w:name w:val="Таблица простая 41"/>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510">
    <w:name w:val="Таблица простая 51"/>
    <w:basedOn w:val="TableNormal"/>
    <w:uiPriority w:val="99"/>
    <w:tblPr>
      <w:tblStyleRowBandSize w:val="1"/>
      <w:tblStyleColBandSize w:val="1"/>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11">
    <w:name w:val="Таблица-сетка 1 светлая1"/>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31">
    <w:name w:val="Таблица-сетка 3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41">
    <w:name w:val="Таблица-сетка 41"/>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51">
    <w:name w:val="Таблица-сетка 5 темная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61">
    <w:name w:val="Таблица-сетка 6 цветная1"/>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auto" w:fill="CBCBCB"/>
      </w:tcPr>
    </w:tblStylePr>
    <w:tblStylePr w:type="band1Horz">
      <w:rPr>
        <w:rFonts w:ascii="Arial" w:hAnsi="Arial"/>
        <w:color w:val="7F7F7F" w:themeColor="text1" w:themeShade="95" w:themeTint="80"/>
        <w:sz w:val="22"/>
      </w:rPr>
      <w:tblPr/>
      <w:tcPr>
        <w:shd w:val="clear" w:color="auto" w:fill="CBCBCB"/>
      </w:tcPr>
    </w:tblStylePr>
    <w:tblStylePr w:type="band2Horz">
      <w:rPr>
        <w:rFonts w:ascii="Arial" w:hAnsi="Arial"/>
        <w:color w:val="7F7F7F" w:themeColor="text1" w:themeShade="95" w:themeTint="80"/>
        <w:sz w:val="22"/>
      </w:rPr>
    </w:tblStylePr>
  </w:style>
  <w:style w:type="table" w:customStyle="1" w:styleId="-71">
    <w:name w:val="Таблица-сетка 7 цветная1"/>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Shade="95" w:themeTint="80"/>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b/>
        <w:color w:val="7F7F7F" w:themeColor="text1" w:themeShade="95" w:themeTint="80"/>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Shade="95" w:themeTint="80"/>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cPr>
    </w:tblStylePr>
    <w:tblStylePr w:type="band1Horz">
      <w:rPr>
        <w:rFonts w:ascii="Arial" w:hAnsi="Arial"/>
        <w:color w:val="7F7F7F" w:themeColor="text1" w:themeShade="95" w:themeTint="80"/>
        <w:sz w:val="22"/>
      </w:rPr>
      <w:tblPr/>
      <w:tcPr>
        <w:shd w:val="clear" w:color="auto" w:fill="F2F2F2"/>
      </w:tcPr>
    </w:tblStylePr>
    <w:tblStylePr w:type="band2Horz">
      <w:rPr>
        <w:rFonts w:ascii="Arial" w:hAnsi="Arial"/>
        <w:color w:val="7F7F7F" w:themeColor="text1" w:themeShade="95" w:themeTint="80"/>
        <w:sz w:val="22"/>
      </w:rPr>
    </w:tblStylePr>
  </w:style>
  <w:style w:type="table" w:customStyle="1" w:styleId="-110">
    <w:name w:val="Список-таблица 1 светлая1"/>
    <w:basedOn w:val="TableNormal"/>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210">
    <w:name w:val="Список-таблица 21"/>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310">
    <w:name w:val="Список-таблица 3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510">
    <w:name w:val="Список-таблица 5 темная1"/>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610">
    <w:name w:val="Список-таблица 6 цветная1"/>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710">
    <w:name w:val="Список-таблица 7 цветная1"/>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Shade="95" w:themeTint="80"/>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i/>
        <w:color w:val="7F7F7F" w:themeColor="text1" w:themeShade="95" w:themeTint="80"/>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Shade="95" w:themeTint="80"/>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cPr>
    </w:tblStylePr>
    <w:tblStylePr w:type="band1Horz">
      <w:rPr>
        <w:rFonts w:ascii="Arial" w:hAnsi="Arial"/>
        <w:color w:val="7F7F7F" w:themeColor="text1" w:themeShade="95" w:themeTint="80"/>
        <w:sz w:val="22"/>
      </w:rPr>
      <w:tblPr/>
      <w:tcPr>
        <w:shd w:val="clear" w:color="auto" w:fill="BFBFBF"/>
      </w:tcPr>
    </w:tblStylePr>
    <w:tblStylePr w:type="band2Horz">
      <w:rPr>
        <w:rFonts w:ascii="Arial" w:hAnsi="Arial"/>
        <w:color w:val="7F7F7F" w:themeColor="text1" w:themeShade="95" w:themeTint="80"/>
        <w:sz w:val="22"/>
      </w:rPr>
    </w:tblStyle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erChar">
    <w:name w:val="Footer Char"/>
    <w:basedOn w:val="DefaultParagraphFont"/>
    <w:uiPriority w:val="99"/>
  </w:style>
  <w:style w:type="character" w:customStyle="1" w:styleId="FootnoteTextChar">
    <w:name w:val="Footnote Text Char"/>
    <w:uiPriority w:val="99"/>
    <w:rPr>
      <w:sz w:val="18"/>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
    <w:name w:val="Заголовок 3 Знак"/>
    <w:link w:val="31"/>
    <w:uiPriority w:val="9"/>
    <w:rPr>
      <w:rFonts w:ascii="Arial" w:eastAsia="Arial" w:hAnsi="Arial" w:cs="Arial"/>
      <w:sz w:val="30"/>
      <w:szCs w:val="30"/>
    </w:rPr>
  </w:style>
  <w:style w:type="character" w:customStyle="1" w:styleId="4">
    <w:name w:val="Заголовок 4 Знак"/>
    <w:link w:val="41"/>
    <w:uiPriority w:val="9"/>
    <w:rPr>
      <w:rFonts w:ascii="Arial" w:eastAsia="Arial" w:hAnsi="Arial" w:cs="Arial"/>
      <w:b/>
      <w:bCs/>
      <w:sz w:val="26"/>
      <w:szCs w:val="26"/>
    </w:rPr>
  </w:style>
  <w:style w:type="character" w:customStyle="1" w:styleId="5">
    <w:name w:val="Заголовок 5 Знак"/>
    <w:link w:val="51"/>
    <w:uiPriority w:val="9"/>
    <w:rPr>
      <w:rFonts w:ascii="Arial" w:eastAsia="Arial" w:hAnsi="Arial" w:cs="Arial"/>
      <w:b/>
      <w:bCs/>
      <w:sz w:val="24"/>
      <w:szCs w:val="24"/>
    </w:rPr>
  </w:style>
  <w:style w:type="character" w:customStyle="1" w:styleId="6">
    <w:name w:val="Заголовок 6 Знак"/>
    <w:link w:val="61"/>
    <w:uiPriority w:val="9"/>
    <w:rPr>
      <w:rFonts w:ascii="Arial" w:eastAsia="Arial" w:hAnsi="Arial" w:cs="Arial"/>
      <w:b/>
      <w:bCs/>
      <w:sz w:val="22"/>
      <w:szCs w:val="22"/>
    </w:rPr>
  </w:style>
  <w:style w:type="character" w:customStyle="1" w:styleId="7">
    <w:name w:val="Заголовок 7 Знак"/>
    <w:link w:val="71"/>
    <w:uiPriority w:val="9"/>
    <w:rPr>
      <w:rFonts w:ascii="Arial" w:eastAsia="Arial" w:hAnsi="Arial" w:cs="Arial"/>
      <w:b/>
      <w:bCs/>
      <w:i/>
      <w:iCs/>
      <w:sz w:val="22"/>
      <w:szCs w:val="22"/>
    </w:rPr>
  </w:style>
  <w:style w:type="character" w:customStyle="1" w:styleId="8">
    <w:name w:val="Заголовок 8 Знак"/>
    <w:link w:val="81"/>
    <w:uiPriority w:val="9"/>
    <w:rPr>
      <w:rFonts w:ascii="Arial" w:eastAsia="Arial" w:hAnsi="Arial" w:cs="Arial"/>
      <w:i/>
      <w:iCs/>
      <w:sz w:val="22"/>
      <w:szCs w:val="22"/>
    </w:rPr>
  </w:style>
  <w:style w:type="character" w:customStyle="1" w:styleId="9">
    <w:name w:val="Заголовок 9 Знак"/>
    <w:link w:val="91"/>
    <w:uiPriority w:val="9"/>
    <w:rPr>
      <w:rFonts w:ascii="Arial" w:eastAsia="Arial" w:hAnsi="Arial" w:cs="Arial"/>
      <w:i/>
      <w:iCs/>
      <w:sz w:val="21"/>
      <w:szCs w:val="21"/>
    </w:rPr>
  </w:style>
  <w:style w:type="paragraph" w:styleId="ListParagraph">
    <w:name w:val="List Paragraph"/>
    <w:basedOn w:val="Normal"/>
    <w:qFormat/>
    <w:pPr>
      <w:ind w:left="720"/>
      <w:contextualSpacing/>
    </w:pPr>
  </w:style>
  <w:style w:type="paragraph" w:styleId="NoSpacing">
    <w:name w:val="No Spacing"/>
    <w:pPr>
      <w:ind w:firstLine="709"/>
    </w:pPr>
    <w:rPr>
      <w:sz w:val="26"/>
      <w:lang w:eastAsia="ru-RU" w:bidi="ar-SA"/>
    </w:rPr>
  </w:style>
  <w:style w:type="paragraph" w:styleId="Title">
    <w:name w:val="Title"/>
    <w:link w:val="a0"/>
    <w:uiPriority w:val="10"/>
    <w:qFormat/>
    <w:pPr>
      <w:spacing w:before="300" w:after="200"/>
      <w:contextualSpacing/>
    </w:pPr>
    <w:rPr>
      <w:sz w:val="48"/>
      <w:szCs w:val="48"/>
    </w:rPr>
  </w:style>
  <w:style w:type="character" w:customStyle="1" w:styleId="a0">
    <w:name w:val="Заголовок Знак"/>
    <w:link w:val="Title"/>
    <w:uiPriority w:val="10"/>
    <w:rPr>
      <w:sz w:val="48"/>
      <w:szCs w:val="48"/>
    </w:rPr>
  </w:style>
  <w:style w:type="paragraph" w:styleId="Subtitle">
    <w:name w:val="Subtitle"/>
    <w:link w:val="a1"/>
    <w:uiPriority w:val="11"/>
    <w:qFormat/>
    <w:pPr>
      <w:spacing w:before="200" w:after="200"/>
    </w:pPr>
    <w:rPr>
      <w:sz w:val="24"/>
      <w:szCs w:val="24"/>
    </w:rPr>
  </w:style>
  <w:style w:type="character" w:customStyle="1" w:styleId="a1">
    <w:name w:val="Подзаголовок Знак"/>
    <w:link w:val="Subtitle"/>
    <w:uiPriority w:val="11"/>
    <w:rPr>
      <w:sz w:val="24"/>
      <w:szCs w:val="24"/>
    </w:rPr>
  </w:style>
  <w:style w:type="paragraph" w:styleId="Quote">
    <w:name w:val="Quote"/>
    <w:link w:val="2"/>
    <w:uiPriority w:val="29"/>
    <w:qFormat/>
    <w:pPr>
      <w:ind w:left="720" w:right="720"/>
    </w:pPr>
    <w:rPr>
      <w:i/>
    </w:rPr>
  </w:style>
  <w:style w:type="character" w:customStyle="1" w:styleId="2">
    <w:name w:val="Цитата 2 Знак"/>
    <w:link w:val="Quote"/>
    <w:uiPriority w:val="29"/>
    <w:rPr>
      <w:i/>
    </w:rPr>
  </w:style>
  <w:style w:type="paragraph" w:styleId="IntenseQuote">
    <w:name w:val="Intense Quote"/>
    <w:link w:val="a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2">
    <w:name w:val="Выделенная цитата Знак"/>
    <w:link w:val="IntenseQuote"/>
    <w:uiPriority w:val="30"/>
    <w:rPr>
      <w:i/>
    </w:rPr>
  </w:style>
  <w:style w:type="paragraph" w:customStyle="1" w:styleId="1">
    <w:name w:val="Верхний колонтитул1"/>
    <w:basedOn w:val="Normal"/>
    <w:link w:val="a10"/>
    <w:uiPriority w:val="99"/>
    <w:pPr>
      <w:tabs>
        <w:tab w:val="center" w:pos="4153"/>
        <w:tab w:val="right" w:pos="8306"/>
      </w:tabs>
      <w:spacing w:before="120" w:after="240"/>
      <w:jc w:val="center"/>
    </w:pPr>
    <w:rPr>
      <w:b/>
      <w:caps/>
      <w:sz w:val="28"/>
      <w:lang w:val="en-US"/>
    </w:rPr>
  </w:style>
  <w:style w:type="character" w:customStyle="1" w:styleId="HeaderChar">
    <w:name w:val="Header Char"/>
    <w:uiPriority w:val="99"/>
  </w:style>
  <w:style w:type="paragraph" w:customStyle="1" w:styleId="10">
    <w:name w:val="Нижний колонтитул1"/>
    <w:basedOn w:val="Normal"/>
    <w:link w:val="a3"/>
    <w:pPr>
      <w:tabs>
        <w:tab w:val="center" w:pos="4153"/>
        <w:tab w:val="right" w:pos="8306"/>
      </w:tabs>
    </w:pPr>
  </w:style>
  <w:style w:type="character" w:customStyle="1" w:styleId="a3">
    <w:name w:val="Нижний колонтитул Знак"/>
    <w:link w:val="10"/>
    <w:uiPriority w:val="99"/>
  </w:style>
  <w:style w:type="table" w:styleId="TableGrid">
    <w:name w:val="Table Grid"/>
    <w:basedOn w:val="TableNormal"/>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0">
    <w:name w:val="Таблица простая 11_0"/>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FFFFF"/>
      </w:tcPr>
    </w:tblStylePr>
    <w:tblStylePr w:type="band1Horz">
      <w:tblPr/>
      <w:tcPr>
        <w:shd w:val="clear" w:color="auto" w:fill="FFFFFF"/>
      </w:tcPr>
    </w:tblStylePr>
  </w:style>
  <w:style w:type="table" w:customStyle="1" w:styleId="2100">
    <w:name w:val="Таблица простая 21_0"/>
    <w:uiPriority w:val="59"/>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0">
    <w:name w:val="Таблица простая 31_0"/>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4100">
    <w:name w:val="Таблица простая 41_0"/>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5100">
    <w:name w:val="Таблица простая 51_0"/>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1100">
    <w:name w:val="Таблица-сетка 1 светлая1_0"/>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0">
    <w:name w:val="Таблица-сетка 21_0"/>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auto" w:fill="FFFFFF"/>
      </w:tcPr>
    </w:tblStylePr>
    <w:tblStylePr w:type="lastRow">
      <w:rPr>
        <w:b/>
        <w:color w:val="404040"/>
      </w:rPr>
      <w:tblPr/>
      <w:tcPr>
        <w:tcBorders>
          <w:top w:val="single" w:sz="4" w:space="0" w:color="5D8AC2" w:themeColor="accent1" w:themeTint="E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auto" w:fill="FFFFFF"/>
      </w:tcPr>
    </w:tblStylePr>
    <w:tblStylePr w:type="lastRow">
      <w:rPr>
        <w:b/>
        <w:color w:val="404040"/>
      </w:rPr>
      <w:tblPr/>
      <w:tcPr>
        <w:tcBorders>
          <w:top w:val="single" w:sz="4" w:space="0" w:color="D99695" w:themeColor="accent2" w:themeTint="97"/>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auto" w:fill="FFFFFF"/>
      </w:tcPr>
    </w:tblStylePr>
    <w:tblStylePr w:type="lastRow">
      <w:rPr>
        <w:b/>
        <w:color w:val="404040"/>
      </w:rPr>
      <w:tblPr/>
      <w:tcPr>
        <w:tcBorders>
          <w:top w:val="single" w:sz="4" w:space="0" w:color="9ABB59" w:themeColor="accent3" w:themeTint="FE"/>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auto" w:fill="FFFFFF"/>
      </w:tcPr>
    </w:tblStylePr>
    <w:tblStylePr w:type="lastRow">
      <w:rPr>
        <w:b/>
        <w:color w:val="404040"/>
      </w:rPr>
      <w:tblPr/>
      <w:tcPr>
        <w:tcBorders>
          <w:top w:val="single" w:sz="4" w:space="0" w:color="B2A1C6" w:themeColor="accent4" w:themeTint="9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auto" w:fill="FFFFFF"/>
      </w:tcPr>
    </w:tblStylePr>
    <w:tblStylePr w:type="lastRow">
      <w:rPr>
        <w:b/>
        <w:color w:val="404040"/>
      </w:rPr>
      <w:tblPr/>
      <w:tcPr>
        <w:tcBorders>
          <w:top w:val="single" w:sz="4" w:space="0" w:color="4BACC6" w:themeColor="accent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auto" w:fill="FFFFFF"/>
      </w:tcPr>
    </w:tblStylePr>
    <w:tblStylePr w:type="lastRow">
      <w:rPr>
        <w:b/>
        <w:color w:val="404040"/>
      </w:rPr>
      <w:tblPr/>
      <w:tcPr>
        <w:tcBorders>
          <w:top w:val="single" w:sz="4" w:space="0" w:color="F79646" w:themeColor="accent6"/>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3100">
    <w:name w:val="Таблица-сетка 31_0"/>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4100">
    <w:name w:val="Таблица-сетка 41_0"/>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5100">
    <w:name w:val="Таблица-сетка 5 темная1_0"/>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hemeColor="light1"/>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hemeColor="light1"/>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hemeColor="light1"/>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hemeColor="light1"/>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hemeColor="light1"/>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hemeColor="light1"/>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6100">
    <w:name w:val="Таблица-сетка 6 цветная1_0"/>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auto" w:fill="CBCBCB"/>
      </w:tcPr>
    </w:tblStylePr>
    <w:tblStylePr w:type="band1Horz">
      <w:rPr>
        <w:rFonts w:ascii="Arial" w:hAnsi="Arial"/>
        <w:color w:val="7F7F7F" w:themeColor="text1" w:themeShade="95" w:themeTint="80"/>
        <w:sz w:val="22"/>
      </w:rPr>
      <w:tblPr/>
      <w:tcPr>
        <w:shd w:val="clear" w:color="auto" w:fill="CBCBCB"/>
      </w:tcPr>
    </w:tblStylePr>
    <w:tblStylePr w:type="band2Horz">
      <w:rPr>
        <w:rFonts w:ascii="Arial" w:hAnsi="Arial"/>
        <w:color w:val="7F7F7F" w:themeColor="text1" w:themeShade="95" w:themeTint="80"/>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Shade="95" w:themeTint="80"/>
      </w:rPr>
      <w:tblPr/>
      <w:tcPr>
        <w:tcBorders>
          <w:bottom w:val="single" w:sz="12" w:space="0" w:color="A6BFDD" w:themeColor="accent1" w:themeTint="8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blPr/>
      <w:tcPr>
        <w:shd w:val="clear" w:color="auto" w:fill="DAE5F1"/>
      </w:tcPr>
    </w:tblStylePr>
    <w:tblStylePr w:type="band1Horz">
      <w:rPr>
        <w:rFonts w:ascii="Arial" w:hAnsi="Arial"/>
        <w:color w:val="A6BFDD" w:themeColor="accent1" w:themeShade="95" w:themeTint="80"/>
        <w:sz w:val="22"/>
      </w:rPr>
      <w:tblPr/>
      <w:tcPr>
        <w:shd w:val="clear" w:color="auto" w:fill="DAE5F1"/>
      </w:tcPr>
    </w:tblStylePr>
    <w:tblStylePr w:type="band2Horz">
      <w:rPr>
        <w:rFonts w:ascii="Arial" w:hAnsi="Arial"/>
        <w:color w:val="A6BFDD" w:themeColor="accent1" w:themeShade="95" w:themeTint="80"/>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Shade="95" w:themeTint="97"/>
      </w:rPr>
      <w:tblPr/>
      <w:tcPr>
        <w:tcBorders>
          <w:bottom w:val="single" w:sz="12" w:space="0" w:color="D99695" w:themeColor="accent2" w:themeTint="97"/>
        </w:tcBorders>
      </w:tcPr>
    </w:tblStylePr>
    <w:tblStylePr w:type="lastRow">
      <w:rPr>
        <w:b/>
        <w:color w:val="D99695" w:themeColor="accent2" w:themeShade="95" w:themeTint="97"/>
      </w:rPr>
    </w:tblStylePr>
    <w:tblStylePr w:type="firstCol">
      <w:rPr>
        <w:b/>
        <w:color w:val="D99695" w:themeColor="accent2" w:themeShade="95" w:themeTint="97"/>
      </w:rPr>
    </w:tblStylePr>
    <w:tblStylePr w:type="lastCol">
      <w:rPr>
        <w:b/>
        <w:color w:val="D99695" w:themeColor="accent2" w:themeShade="95" w:themeTint="97"/>
      </w:rPr>
    </w:tblStylePr>
    <w:tblStylePr w:type="band1Vert">
      <w:tblPr/>
      <w:tcPr>
        <w:shd w:val="clear" w:color="auto" w:fill="F2DCDC"/>
      </w:tcPr>
    </w:tblStylePr>
    <w:tblStylePr w:type="band1Horz">
      <w:rPr>
        <w:rFonts w:ascii="Arial" w:hAnsi="Arial"/>
        <w:color w:val="D99695" w:themeColor="accent2" w:themeShade="95" w:themeTint="97"/>
        <w:sz w:val="22"/>
      </w:rPr>
      <w:tblPr/>
      <w:tcPr>
        <w:shd w:val="clear" w:color="auto" w:fill="F2DCDC"/>
      </w:tcPr>
    </w:tblStylePr>
    <w:tblStylePr w:type="band2Horz">
      <w:rPr>
        <w:rFonts w:ascii="Arial" w:hAnsi="Arial"/>
        <w:color w:val="D99695" w:themeColor="accent2" w:themeShade="95" w:themeTint="97"/>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Shade="95" w:themeTint="FE"/>
      </w:rPr>
      <w:tblPr/>
      <w:tcPr>
        <w:tcBorders>
          <w:bottom w:val="single" w:sz="12" w:space="0" w:color="9ABB59" w:themeColor="accent3" w:themeTint="FE"/>
        </w:tcBorders>
      </w:tcPr>
    </w:tblStylePr>
    <w:tblStylePr w:type="lastRow">
      <w:rPr>
        <w:b/>
        <w:color w:val="9ABB59" w:themeColor="accent3" w:themeShade="95" w:themeTint="FE"/>
      </w:rPr>
    </w:tblStylePr>
    <w:tblStylePr w:type="firstCol">
      <w:rPr>
        <w:b/>
        <w:color w:val="9ABB59" w:themeColor="accent3" w:themeShade="95" w:themeTint="FE"/>
      </w:rPr>
    </w:tblStylePr>
    <w:tblStylePr w:type="lastCol">
      <w:rPr>
        <w:b/>
        <w:color w:val="9ABB59" w:themeColor="accent3" w:themeShade="95" w:themeTint="FE"/>
      </w:rPr>
    </w:tblStylePr>
    <w:tblStylePr w:type="band1Vert">
      <w:tblPr/>
      <w:tcPr>
        <w:shd w:val="clear" w:color="auto" w:fill="EAF1DC"/>
      </w:tcPr>
    </w:tblStylePr>
    <w:tblStylePr w:type="band1Horz">
      <w:rPr>
        <w:rFonts w:ascii="Arial" w:hAnsi="Arial"/>
        <w:color w:val="9ABB59" w:themeColor="accent3" w:themeShade="95" w:themeTint="FE"/>
        <w:sz w:val="22"/>
      </w:rPr>
      <w:tblPr/>
      <w:tcPr>
        <w:shd w:val="clear" w:color="auto" w:fill="EAF1DC"/>
      </w:tcPr>
    </w:tblStylePr>
    <w:tblStylePr w:type="band2Horz">
      <w:rPr>
        <w:rFonts w:ascii="Arial" w:hAnsi="Arial"/>
        <w:color w:val="9ABB59" w:themeColor="accent3" w:themeShade="95" w:themeTint="FE"/>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Shade="95" w:themeTint="9A"/>
      </w:rPr>
      <w:tblPr/>
      <w:tcPr>
        <w:tcBorders>
          <w:bottom w:val="single" w:sz="12" w:space="0" w:color="B2A1C6" w:themeColor="accent4" w:themeTint="9A"/>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blPr/>
      <w:tcPr>
        <w:shd w:val="clear" w:color="auto" w:fill="E5DFEC"/>
      </w:tcPr>
    </w:tblStylePr>
    <w:tblStylePr w:type="band1Horz">
      <w:rPr>
        <w:rFonts w:ascii="Arial" w:hAnsi="Arial"/>
        <w:color w:val="B2A1C6" w:themeColor="accent4" w:themeShade="95" w:themeTint="9A"/>
        <w:sz w:val="22"/>
      </w:rPr>
      <w:tblPr/>
      <w:tcPr>
        <w:shd w:val="clear" w:color="auto" w:fill="E5DFEC"/>
      </w:tcPr>
    </w:tblStylePr>
    <w:tblStylePr w:type="band2Horz">
      <w:rPr>
        <w:rFonts w:ascii="Arial" w:hAnsi="Arial"/>
        <w:color w:val="B2A1C6" w:themeColor="accent4" w:themeShade="95" w:themeTint="9A"/>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cPr>
    </w:tblStylePr>
    <w:tblStylePr w:type="band1Horz">
      <w:rPr>
        <w:rFonts w:ascii="Arial" w:hAnsi="Arial"/>
        <w:color w:val="266779" w:themeColor="accent5" w:themeShade="95"/>
        <w:sz w:val="22"/>
      </w:rPr>
      <w:tblPr/>
      <w:tcPr>
        <w:shd w:val="clear" w:color="auto" w:fill="FDE9D8"/>
      </w:tcPr>
    </w:tblStylePr>
    <w:tblStylePr w:type="band2Horz">
      <w:rPr>
        <w:rFonts w:ascii="Arial" w:hAnsi="Arial"/>
        <w:color w:val="266779" w:themeColor="accent5" w:themeShade="95"/>
        <w:sz w:val="22"/>
      </w:rPr>
    </w:tblStylePr>
  </w:style>
  <w:style w:type="table" w:customStyle="1" w:styleId="-7100">
    <w:name w:val="Таблица-сетка 7 цветная1_0"/>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Shade="95" w:themeTint="80"/>
        <w:sz w:val="22"/>
      </w:rPr>
      <w:tblPr/>
      <w:tcPr>
        <w:tcBorders>
          <w:top w:val="nil"/>
          <w:left w:val="nil"/>
          <w:bottom w:val="single" w:sz="4" w:space="0" w:color="7F7F7F" w:themeColor="text1" w:themeTint="80"/>
          <w:right w:val="nil"/>
        </w:tcBorders>
        <w:shd w:val="clear" w:color="auto" w:fill="FFFFFF"/>
      </w:tcPr>
    </w:tblStylePr>
    <w:tblStylePr w:type="lastRow">
      <w:rPr>
        <w:rFonts w:ascii="Arial" w:hAnsi="Arial"/>
        <w:b/>
        <w:color w:val="7F7F7F" w:themeColor="text1" w:themeShade="95" w:themeTint="80"/>
        <w:sz w:val="22"/>
      </w:rPr>
      <w:tblPr/>
      <w:tcPr>
        <w:tcBorders>
          <w:top w:val="single" w:sz="4" w:space="0" w:color="7F7F7F" w:themeColor="text1" w:themeTint="80"/>
          <w:left w:val="nil"/>
          <w:bottom w:val="nil"/>
          <w:right w:val="nil"/>
        </w:tcBorders>
        <w:shd w:val="clear" w:color="auto" w:fill="FFFFFF"/>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FFFFFF"/>
      </w:tcPr>
    </w:tblStylePr>
    <w:tblStylePr w:type="band1Horz">
      <w:rPr>
        <w:rFonts w:ascii="Arial" w:hAnsi="Arial"/>
        <w:color w:val="7F7F7F" w:themeColor="text1" w:themeShade="95" w:themeTint="80"/>
        <w:sz w:val="22"/>
      </w:rPr>
      <w:tblPr/>
      <w:tcPr>
        <w:shd w:val="clear" w:color="auto" w:fill="FFFFFF"/>
      </w:tcPr>
    </w:tblStylePr>
    <w:tblStylePr w:type="band2Horz">
      <w:rPr>
        <w:rFonts w:ascii="Arial" w:hAnsi="Arial"/>
        <w:color w:val="7F7F7F" w:themeColor="text1" w:themeShade="95" w:themeTint="80"/>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Shade="95" w:themeTint="80"/>
        <w:sz w:val="22"/>
      </w:rPr>
      <w:tblPr/>
      <w:tcPr>
        <w:tcBorders>
          <w:top w:val="nil"/>
          <w:left w:val="nil"/>
          <w:bottom w:val="single" w:sz="4" w:space="0" w:color="A6BFDD" w:themeColor="accent1" w:themeTint="80"/>
          <w:right w:val="nil"/>
        </w:tcBorders>
        <w:shd w:val="clear" w:color="auto" w:fill="FFFFFF"/>
      </w:tcPr>
    </w:tblStylePr>
    <w:tblStylePr w:type="lastRow">
      <w:rPr>
        <w:rFonts w:ascii="Arial" w:hAnsi="Arial"/>
        <w:b/>
        <w:color w:val="A6BFDD" w:themeColor="accent1" w:themeShade="95" w:themeTint="80"/>
        <w:sz w:val="22"/>
      </w:rPr>
      <w:tblPr/>
      <w:tcPr>
        <w:tcBorders>
          <w:top w:val="single" w:sz="4" w:space="0" w:color="A6BFDD" w:themeColor="accent1" w:themeTint="80"/>
          <w:left w:val="nil"/>
          <w:bottom w:val="nil"/>
          <w:right w:val="nil"/>
        </w:tcBorders>
        <w:shd w:val="clear" w:color="auto" w:fill="FFFFFF"/>
      </w:tcPr>
    </w:tblStylePr>
    <w:tblStylePr w:type="firstCol">
      <w:pPr>
        <w:jc w:val="right"/>
      </w:pPr>
      <w:rPr>
        <w:rFonts w:ascii="Arial" w:hAnsi="Arial"/>
        <w:i/>
        <w:color w:val="A6BFDD" w:themeColor="accent1" w:themeShade="95" w:themeTint="80"/>
        <w:sz w:val="22"/>
      </w:rPr>
      <w:tblPr/>
      <w:tcPr>
        <w:tcBorders>
          <w:top w:val="nil"/>
          <w:left w:val="nil"/>
          <w:bottom w:val="nil"/>
          <w:right w:val="single" w:sz="4" w:space="0" w:color="A6BFDD" w:themeColor="accent1" w:themeTint="80"/>
        </w:tcBorders>
        <w:shd w:val="clear" w:color="auto" w:fill="FFFFFF"/>
      </w:tcPr>
    </w:tblStylePr>
    <w:tblStylePr w:type="lastCol">
      <w:rPr>
        <w:rFonts w:ascii="Arial" w:hAnsi="Arial"/>
        <w:i/>
        <w:color w:val="A6BFDD" w:themeColor="accent1" w:themeShade="95" w:themeTint="80"/>
        <w:sz w:val="22"/>
      </w:rPr>
      <w:tblPr/>
      <w:tcPr>
        <w:tcBorders>
          <w:top w:val="nil"/>
          <w:left w:val="single" w:sz="4" w:space="0" w:color="A6BFDD" w:themeColor="accent1" w:themeTint="80"/>
          <w:bottom w:val="nil"/>
          <w:right w:val="nil"/>
        </w:tcBorders>
        <w:shd w:val="clear" w:color="auto" w:fill="FFFFFF"/>
      </w:tcPr>
    </w:tblStylePr>
    <w:tblStylePr w:type="band1Vert">
      <w:tblPr/>
      <w:tcPr>
        <w:shd w:val="clear" w:color="auto" w:fill="DAE5F1"/>
      </w:tcPr>
    </w:tblStylePr>
    <w:tblStylePr w:type="band1Horz">
      <w:rPr>
        <w:rFonts w:ascii="Arial" w:hAnsi="Arial"/>
        <w:color w:val="A6BFDD" w:themeColor="accent1" w:themeShade="95" w:themeTint="80"/>
        <w:sz w:val="22"/>
      </w:rPr>
      <w:tblPr/>
      <w:tcPr>
        <w:shd w:val="clear" w:color="auto" w:fill="DAE5F1"/>
      </w:tcPr>
    </w:tblStylePr>
    <w:tblStylePr w:type="band2Horz">
      <w:rPr>
        <w:rFonts w:ascii="Arial" w:hAnsi="Arial"/>
        <w:color w:val="A6BFDD" w:themeColor="accent1" w:themeShade="95" w:themeTint="80"/>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Shade="95" w:themeTint="97"/>
        <w:sz w:val="22"/>
      </w:rPr>
      <w:tblPr/>
      <w:tcPr>
        <w:tcBorders>
          <w:top w:val="nil"/>
          <w:left w:val="nil"/>
          <w:bottom w:val="single" w:sz="4" w:space="0" w:color="D99695" w:themeColor="accent2" w:themeTint="97"/>
          <w:right w:val="nil"/>
        </w:tcBorders>
        <w:shd w:val="clear" w:color="auto" w:fill="FFFFFF"/>
      </w:tcPr>
    </w:tblStylePr>
    <w:tblStylePr w:type="lastRow">
      <w:rPr>
        <w:rFonts w:ascii="Arial" w:hAnsi="Arial"/>
        <w:b/>
        <w:color w:val="D99695" w:themeColor="accent2" w:themeShade="95" w:themeTint="97"/>
        <w:sz w:val="22"/>
      </w:rPr>
      <w:tblPr/>
      <w:tcPr>
        <w:tcBorders>
          <w:top w:val="single" w:sz="4" w:space="0" w:color="D99695" w:themeColor="accent2" w:themeTint="97"/>
          <w:left w:val="nil"/>
          <w:bottom w:val="nil"/>
          <w:right w:val="nil"/>
        </w:tcBorders>
        <w:shd w:val="clear" w:color="auto" w:fill="FFFFFF"/>
      </w:tcPr>
    </w:tblStylePr>
    <w:tblStylePr w:type="firstCol">
      <w:pPr>
        <w:jc w:val="right"/>
      </w:pPr>
      <w:rPr>
        <w:rFonts w:ascii="Arial" w:hAnsi="Arial"/>
        <w:i/>
        <w:color w:val="D99695" w:themeColor="accent2" w:themeShade="95" w:themeTint="97"/>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Shade="95" w:themeTint="97"/>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F2DCDC"/>
      </w:tcPr>
    </w:tblStylePr>
    <w:tblStylePr w:type="band1Horz">
      <w:rPr>
        <w:rFonts w:ascii="Arial" w:hAnsi="Arial"/>
        <w:color w:val="D99695" w:themeColor="accent2" w:themeShade="95" w:themeTint="97"/>
        <w:sz w:val="22"/>
      </w:rPr>
      <w:tblPr/>
      <w:tcPr>
        <w:shd w:val="clear" w:color="auto" w:fill="F2DCDC"/>
      </w:tcPr>
    </w:tblStylePr>
    <w:tblStylePr w:type="band2Horz">
      <w:rPr>
        <w:rFonts w:ascii="Arial" w:hAnsi="Arial"/>
        <w:color w:val="D99695" w:themeColor="accent2" w:themeShade="95" w:themeTint="97"/>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Shade="95" w:themeTint="FE"/>
        <w:sz w:val="22"/>
      </w:rPr>
      <w:tblPr/>
      <w:tcPr>
        <w:tcBorders>
          <w:top w:val="nil"/>
          <w:left w:val="nil"/>
          <w:bottom w:val="single" w:sz="4" w:space="0" w:color="9ABB59" w:themeColor="accent3" w:themeTint="FE"/>
          <w:right w:val="nil"/>
        </w:tcBorders>
        <w:shd w:val="clear" w:color="auto" w:fill="FFFFFF"/>
      </w:tcPr>
    </w:tblStylePr>
    <w:tblStylePr w:type="lastRow">
      <w:rPr>
        <w:rFonts w:ascii="Arial" w:hAnsi="Arial"/>
        <w:b/>
        <w:color w:val="9ABB59" w:themeColor="accent3" w:themeShade="95" w:themeTint="FE"/>
        <w:sz w:val="22"/>
      </w:rPr>
      <w:tblPr/>
      <w:tcPr>
        <w:tcBorders>
          <w:top w:val="single" w:sz="4" w:space="0" w:color="9ABB59" w:themeColor="accent3" w:themeTint="FE"/>
          <w:left w:val="nil"/>
          <w:bottom w:val="nil"/>
          <w:right w:val="nil"/>
        </w:tcBorders>
        <w:shd w:val="clear" w:color="auto" w:fill="FFFFFF"/>
      </w:tcPr>
    </w:tblStylePr>
    <w:tblStylePr w:type="firstCol">
      <w:pPr>
        <w:jc w:val="right"/>
      </w:pPr>
      <w:rPr>
        <w:rFonts w:ascii="Arial" w:hAnsi="Arial"/>
        <w:i/>
        <w:color w:val="9ABB59" w:themeColor="accent3" w:themeShade="95" w:themeTint="FE"/>
        <w:sz w:val="22"/>
      </w:rPr>
      <w:tblPr/>
      <w:tcPr>
        <w:tcBorders>
          <w:top w:val="nil"/>
          <w:left w:val="nil"/>
          <w:bottom w:val="nil"/>
          <w:right w:val="single" w:sz="4" w:space="0" w:color="9ABB59" w:themeColor="accent3" w:themeTint="FE"/>
        </w:tcBorders>
        <w:shd w:val="clear" w:color="auto" w:fill="FFFFFF"/>
      </w:tcPr>
    </w:tblStylePr>
    <w:tblStylePr w:type="lastCol">
      <w:rPr>
        <w:rFonts w:ascii="Arial" w:hAnsi="Arial"/>
        <w:i/>
        <w:color w:val="9ABB59" w:themeColor="accent3" w:themeShade="95" w:themeTint="FE"/>
        <w:sz w:val="22"/>
      </w:rPr>
      <w:tblPr/>
      <w:tcPr>
        <w:tcBorders>
          <w:top w:val="nil"/>
          <w:left w:val="single" w:sz="4" w:space="0" w:color="9ABB59" w:themeColor="accent3" w:themeTint="FE"/>
          <w:bottom w:val="nil"/>
          <w:right w:val="nil"/>
        </w:tcBorders>
        <w:shd w:val="clear" w:color="auto" w:fill="FFFFFF"/>
      </w:tcPr>
    </w:tblStylePr>
    <w:tblStylePr w:type="band1Vert">
      <w:tblPr/>
      <w:tcPr>
        <w:shd w:val="clear" w:color="auto" w:fill="EAF1DC"/>
      </w:tcPr>
    </w:tblStylePr>
    <w:tblStylePr w:type="band1Horz">
      <w:rPr>
        <w:rFonts w:ascii="Arial" w:hAnsi="Arial"/>
        <w:color w:val="9ABB59" w:themeColor="accent3" w:themeShade="95" w:themeTint="FE"/>
        <w:sz w:val="22"/>
      </w:rPr>
      <w:tblPr/>
      <w:tcPr>
        <w:shd w:val="clear" w:color="auto" w:fill="EAF1DC"/>
      </w:tcPr>
    </w:tblStylePr>
    <w:tblStylePr w:type="band2Horz">
      <w:rPr>
        <w:rFonts w:ascii="Arial" w:hAnsi="Arial"/>
        <w:color w:val="9ABB59" w:themeColor="accent3" w:themeShade="95" w:themeTint="FE"/>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Shade="95" w:themeTint="9A"/>
        <w:sz w:val="22"/>
      </w:rPr>
      <w:tblPr/>
      <w:tcPr>
        <w:tcBorders>
          <w:top w:val="nil"/>
          <w:left w:val="nil"/>
          <w:bottom w:val="single" w:sz="4" w:space="0" w:color="B2A1C6" w:themeColor="accent4" w:themeTint="9A"/>
          <w:right w:val="nil"/>
        </w:tcBorders>
        <w:shd w:val="clear" w:color="auto" w:fill="FFFFFF"/>
      </w:tcPr>
    </w:tblStylePr>
    <w:tblStylePr w:type="lastRow">
      <w:rPr>
        <w:rFonts w:ascii="Arial" w:hAnsi="Arial"/>
        <w:b/>
        <w:color w:val="B2A1C6" w:themeColor="accent4" w:themeShade="95" w:themeTint="9A"/>
        <w:sz w:val="22"/>
      </w:rPr>
      <w:tblPr/>
      <w:tcPr>
        <w:tcBorders>
          <w:top w:val="single" w:sz="4" w:space="0" w:color="B2A1C6" w:themeColor="accent4" w:themeTint="9A"/>
          <w:left w:val="nil"/>
          <w:bottom w:val="nil"/>
          <w:right w:val="nil"/>
        </w:tcBorders>
        <w:shd w:val="clear" w:color="auto" w:fill="FFFFFF"/>
      </w:tcPr>
    </w:tblStylePr>
    <w:tblStylePr w:type="firstCol">
      <w:pPr>
        <w:jc w:val="right"/>
      </w:pPr>
      <w:rPr>
        <w:rFonts w:ascii="Arial" w:hAnsi="Arial"/>
        <w:i/>
        <w:color w:val="B2A1C6" w:themeColor="accent4" w:themeShade="95" w:themeTint="9A"/>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Shade="95" w:themeTint="9A"/>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E5DFEC"/>
      </w:tcPr>
    </w:tblStylePr>
    <w:tblStylePr w:type="band1Horz">
      <w:rPr>
        <w:rFonts w:ascii="Arial" w:hAnsi="Arial"/>
        <w:color w:val="B2A1C6" w:themeColor="accent4" w:themeShade="95" w:themeTint="9A"/>
        <w:sz w:val="22"/>
      </w:rPr>
      <w:tblPr/>
      <w:tcPr>
        <w:shd w:val="clear" w:color="auto" w:fill="E5DFEC"/>
      </w:tcPr>
    </w:tblStylePr>
    <w:tblStylePr w:type="band2Horz">
      <w:rPr>
        <w:rFonts w:ascii="Arial" w:hAnsi="Arial"/>
        <w:color w:val="B2A1C6" w:themeColor="accent4" w:themeShade="95" w:themeTint="9A"/>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il"/>
          <w:left w:val="nil"/>
          <w:bottom w:val="single" w:sz="4" w:space="0" w:color="99D0DE" w:themeColor="accent5" w:themeTint="90"/>
          <w:right w:val="nil"/>
        </w:tcBorders>
        <w:shd w:val="clear" w:color="auto" w:fill="FFFFFF"/>
      </w:tcPr>
    </w:tblStylePr>
    <w:tblStylePr w:type="lastRow">
      <w:rPr>
        <w:rFonts w:ascii="Arial" w:hAnsi="Arial"/>
        <w:b/>
        <w:color w:val="266779" w:themeColor="accent5" w:themeShade="95"/>
        <w:sz w:val="22"/>
      </w:rPr>
      <w:tblPr/>
      <w:tcPr>
        <w:tcBorders>
          <w:top w:val="single" w:sz="4" w:space="0" w:color="99D0DE" w:themeColor="accent5" w:themeTint="90"/>
          <w:left w:val="nil"/>
          <w:bottom w:val="nil"/>
          <w:right w:val="nil"/>
        </w:tcBorders>
        <w:shd w:val="clear" w:color="auto" w:fill="FFFFFF"/>
      </w:tcPr>
    </w:tblStylePr>
    <w:tblStylePr w:type="firstCol">
      <w:pPr>
        <w:jc w:val="right"/>
      </w:pPr>
      <w:rPr>
        <w:rFonts w:ascii="Arial" w:hAnsi="Arial"/>
        <w:i/>
        <w:color w:val="266779" w:themeColor="accent5" w:themeShade="95"/>
        <w:sz w:val="22"/>
      </w:rPr>
      <w:tblPr/>
      <w:tcPr>
        <w:tcBorders>
          <w:top w:val="nil"/>
          <w:left w:val="nil"/>
          <w:bottom w:val="nil"/>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il"/>
          <w:left w:val="single" w:sz="4" w:space="0" w:color="99D0DE" w:themeColor="accent5" w:themeTint="90"/>
          <w:bottom w:val="nil"/>
          <w:right w:val="nil"/>
        </w:tcBorders>
        <w:shd w:val="clear" w:color="auto" w:fill="FFFFFF"/>
      </w:tc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il"/>
          <w:left w:val="nil"/>
          <w:bottom w:val="single" w:sz="4" w:space="0" w:color="FAC396" w:themeColor="accent6" w:themeTint="90"/>
          <w:right w:val="nil"/>
        </w:tcBorders>
        <w:shd w:val="clear" w:color="auto" w:fill="FFFFFF"/>
      </w:tcPr>
    </w:tblStylePr>
    <w:tblStylePr w:type="lastRow">
      <w:rPr>
        <w:rFonts w:ascii="Arial" w:hAnsi="Arial"/>
        <w:b/>
        <w:color w:val="B15407" w:themeColor="accent6" w:themeShade="95"/>
        <w:sz w:val="22"/>
      </w:rPr>
      <w:tblPr/>
      <w:tcPr>
        <w:tcBorders>
          <w:top w:val="single" w:sz="4" w:space="0" w:color="FAC396" w:themeColor="accent6" w:themeTint="90"/>
          <w:left w:val="nil"/>
          <w:bottom w:val="nil"/>
          <w:right w:val="nil"/>
        </w:tcBorders>
        <w:shd w:val="clear" w:color="auto" w:fill="FFFFFF"/>
      </w:tcPr>
    </w:tblStylePr>
    <w:tblStylePr w:type="firstCol">
      <w:pPr>
        <w:jc w:val="right"/>
      </w:pPr>
      <w:rPr>
        <w:rFonts w:ascii="Arial" w:hAnsi="Arial"/>
        <w:i/>
        <w:color w:val="B15407" w:themeColor="accent6" w:themeShade="95"/>
        <w:sz w:val="22"/>
      </w:rPr>
      <w:tblPr/>
      <w:tcPr>
        <w:tcBorders>
          <w:top w:val="nil"/>
          <w:left w:val="nil"/>
          <w:bottom w:val="nil"/>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il"/>
          <w:left w:val="single" w:sz="4" w:space="0" w:color="FAC396" w:themeColor="accent6" w:themeTint="90"/>
          <w:bottom w:val="nil"/>
          <w:right w:val="nil"/>
        </w:tcBorders>
        <w:shd w:val="clear" w:color="auto" w:fill="FFFFFF"/>
      </w:tcPr>
    </w:tblStylePr>
    <w:tblStylePr w:type="band1Vert">
      <w:tblPr/>
      <w:tcPr>
        <w:shd w:val="clear" w:color="auto" w:fill="FDE9D8"/>
      </w:tcPr>
    </w:tblStylePr>
    <w:tblStylePr w:type="band1Horz">
      <w:rPr>
        <w:rFonts w:ascii="Arial" w:hAnsi="Arial"/>
        <w:color w:val="B15407" w:themeColor="accent6" w:themeShade="95"/>
        <w:sz w:val="22"/>
      </w:rPr>
      <w:tblPr/>
      <w:tcPr>
        <w:shd w:val="clear" w:color="auto" w:fill="FDE9D8"/>
      </w:tcPr>
    </w:tblStylePr>
    <w:tblStylePr w:type="band2Horz">
      <w:rPr>
        <w:rFonts w:ascii="Arial" w:hAnsi="Arial"/>
        <w:color w:val="B15407" w:themeColor="accent6" w:themeShade="95"/>
        <w:sz w:val="22"/>
      </w:rPr>
    </w:tblStylePr>
  </w:style>
  <w:style w:type="table" w:customStyle="1" w:styleId="-1101">
    <w:name w:val="Список-таблица 1 светлая1_0"/>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2101">
    <w:name w:val="Список-таблица 21_0"/>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3101">
    <w:name w:val="Список-таблица 31_0"/>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1">
    <w:name w:val="Список-таблица 41_0"/>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5101">
    <w:name w:val="Список-таблица 5 темная1_0"/>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cPr>
    </w:tblStylePr>
    <w:tblStylePr w:type="band2Horz">
      <w:tblPr/>
      <w:tcPr>
        <w:tcBorders>
          <w:top w:val="single" w:sz="4" w:space="0" w:color="FFFFFF" w:themeColor="light1"/>
          <w:bottom w:val="single" w:sz="4" w:space="0" w:color="FFFFFF" w:themeColor="light1"/>
        </w:tcBorders>
        <w:shd w:val="clear" w:color="auto" w:fill="4F81BD"/>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cPr>
    </w:tblStylePr>
    <w:tblStylePr w:type="band2Horz">
      <w:tblPr/>
      <w:tcPr>
        <w:tcBorders>
          <w:top w:val="single" w:sz="4" w:space="0" w:color="FFFFFF" w:themeColor="light1"/>
          <w:bottom w:val="single" w:sz="4" w:space="0" w:color="FFFFFF" w:themeColor="light1"/>
        </w:tcBorders>
        <w:shd w:val="clear" w:color="auto" w:fill="D99695"/>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cPr>
    </w:tblStylePr>
    <w:tblStylePr w:type="band2Horz">
      <w:tblPr/>
      <w:tcPr>
        <w:tcBorders>
          <w:top w:val="single" w:sz="4" w:space="0" w:color="FFFFFF" w:themeColor="light1"/>
          <w:bottom w:val="single" w:sz="4" w:space="0" w:color="FFFFFF" w:themeColor="light1"/>
        </w:tcBorders>
        <w:shd w:val="clear" w:color="auto" w:fill="C3D69B"/>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cPr>
    </w:tblStylePr>
    <w:tblStylePr w:type="band2Horz">
      <w:tblPr/>
      <w:tcPr>
        <w:tcBorders>
          <w:top w:val="single" w:sz="4" w:space="0" w:color="FFFFFF" w:themeColor="light1"/>
          <w:bottom w:val="single" w:sz="4" w:space="0" w:color="FFFFFF" w:themeColor="light1"/>
        </w:tcBorders>
        <w:shd w:val="clear" w:color="auto" w:fill="B2A1C6"/>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cPr>
    </w:tblStylePr>
    <w:tblStylePr w:type="band2Horz">
      <w:tblPr/>
      <w:tcPr>
        <w:tcBorders>
          <w:top w:val="single" w:sz="4" w:space="0" w:color="FFFFFF" w:themeColor="light1"/>
          <w:bottom w:val="single" w:sz="4" w:space="0" w:color="FFFFFF" w:themeColor="light1"/>
        </w:tcBorders>
        <w:shd w:val="clear" w:color="auto" w:fill="92CCDC"/>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cPr>
    </w:tblStylePr>
    <w:tblStylePr w:type="band2Horz">
      <w:tblPr/>
      <w:tcPr>
        <w:tcBorders>
          <w:top w:val="single" w:sz="4" w:space="0" w:color="FFFFFF" w:themeColor="light1"/>
          <w:bottom w:val="single" w:sz="4" w:space="0" w:color="FFFFFF" w:themeColor="light1"/>
        </w:tcBorders>
        <w:shd w:val="clear" w:color="auto" w:fill="FAC090"/>
      </w:tcPr>
    </w:tblStylePr>
  </w:style>
  <w:style w:type="table" w:customStyle="1" w:styleId="-6101">
    <w:name w:val="Список-таблица 6 цветная1_0"/>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Shade="95" w:themeTint="97"/>
      </w:rPr>
      <w:tblPr/>
      <w:tcPr>
        <w:tcBorders>
          <w:bottom w:val="single" w:sz="4" w:space="0" w:color="D99695" w:themeColor="accent2" w:themeTint="97"/>
        </w:tcBorders>
      </w:tcPr>
    </w:tblStylePr>
    <w:tblStylePr w:type="lastRow">
      <w:rPr>
        <w:b/>
        <w:color w:val="D99695" w:themeColor="accent2" w:themeShade="95" w:themeTint="97"/>
      </w:rPr>
      <w:tblPr/>
      <w:tcPr>
        <w:tcBorders>
          <w:top w:val="single" w:sz="4" w:space="0" w:color="D99695" w:themeColor="accent2" w:themeTint="97"/>
        </w:tcBorders>
      </w:tcPr>
    </w:tblStylePr>
    <w:tblStylePr w:type="firstCol">
      <w:rPr>
        <w:b/>
        <w:color w:val="D99695" w:themeColor="accent2" w:themeShade="95" w:themeTint="97"/>
      </w:rPr>
    </w:tblStylePr>
    <w:tblStylePr w:type="lastCol">
      <w:rPr>
        <w:b/>
        <w:color w:val="D99695" w:themeColor="accent2" w:themeShade="95" w:themeTint="97"/>
      </w:rPr>
    </w:tblStylePr>
    <w:tblStylePr w:type="band1Vert">
      <w:tblPr/>
      <w:tcPr>
        <w:shd w:val="clear" w:color="auto" w:fill="EFD2D2"/>
      </w:tcPr>
    </w:tblStylePr>
    <w:tblStylePr w:type="band1Horz">
      <w:rPr>
        <w:rFonts w:ascii="Arial" w:hAnsi="Arial"/>
        <w:color w:val="D99695" w:themeColor="accent2" w:themeShade="95" w:themeTint="97"/>
        <w:sz w:val="22"/>
      </w:rPr>
      <w:tblPr/>
      <w:tcPr>
        <w:shd w:val="clear" w:color="auto" w:fill="EFD2D2"/>
      </w:tcPr>
    </w:tblStylePr>
    <w:tblStylePr w:type="band2Horz">
      <w:rPr>
        <w:rFonts w:ascii="Arial" w:hAnsi="Arial"/>
        <w:color w:val="D99695" w:themeColor="accent2" w:themeShade="95" w:themeTint="97"/>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Shade="95" w:themeTint="98"/>
      </w:rPr>
      <w:tblPr/>
      <w:tcPr>
        <w:tcBorders>
          <w:bottom w:val="single" w:sz="4" w:space="0" w:color="C3D69B" w:themeColor="accent3" w:themeTint="98"/>
        </w:tcBorders>
      </w:tcPr>
    </w:tblStylePr>
    <w:tblStylePr w:type="lastRow">
      <w:rPr>
        <w:b/>
        <w:color w:val="C3D69B" w:themeColor="accent3" w:themeShade="95" w:themeTint="98"/>
      </w:rPr>
      <w:tblPr/>
      <w:tcPr>
        <w:tcBorders>
          <w:top w:val="single" w:sz="4" w:space="0" w:color="C3D69B" w:themeColor="accent3" w:themeTint="98"/>
        </w:tcBorders>
      </w:tcPr>
    </w:tblStylePr>
    <w:tblStylePr w:type="firstCol">
      <w:rPr>
        <w:b/>
        <w:color w:val="C3D69B" w:themeColor="accent3" w:themeShade="95" w:themeTint="98"/>
      </w:rPr>
    </w:tblStylePr>
    <w:tblStylePr w:type="lastCol">
      <w:rPr>
        <w:b/>
        <w:color w:val="C3D69B" w:themeColor="accent3" w:themeShade="95" w:themeTint="98"/>
      </w:rPr>
    </w:tblStylePr>
    <w:tblStylePr w:type="band1Vert">
      <w:tblPr/>
      <w:tcPr>
        <w:shd w:val="clear" w:color="auto" w:fill="E5EED5"/>
      </w:tcPr>
    </w:tblStylePr>
    <w:tblStylePr w:type="band1Horz">
      <w:rPr>
        <w:rFonts w:ascii="Arial" w:hAnsi="Arial"/>
        <w:color w:val="C3D69B" w:themeColor="accent3" w:themeShade="95" w:themeTint="98"/>
        <w:sz w:val="22"/>
      </w:rPr>
      <w:tblPr/>
      <w:tcPr>
        <w:shd w:val="clear" w:color="auto" w:fill="E5EED5"/>
      </w:tcPr>
    </w:tblStylePr>
    <w:tblStylePr w:type="band2Horz">
      <w:rPr>
        <w:rFonts w:ascii="Arial" w:hAnsi="Arial"/>
        <w:color w:val="C3D69B" w:themeColor="accent3" w:themeShade="95" w:themeTint="98"/>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Shade="95" w:themeTint="9A"/>
      </w:rPr>
      <w:tblPr/>
      <w:tcPr>
        <w:tcBorders>
          <w:bottom w:val="single" w:sz="4" w:space="0" w:color="B2A1C6" w:themeColor="accent4" w:themeTint="9A"/>
        </w:tcBorders>
      </w:tcPr>
    </w:tblStylePr>
    <w:tblStylePr w:type="lastRow">
      <w:rPr>
        <w:b/>
        <w:color w:val="B2A1C6" w:themeColor="accent4" w:themeShade="95" w:themeTint="9A"/>
      </w:rPr>
      <w:tblPr/>
      <w:tcPr>
        <w:tcBorders>
          <w:top w:val="single" w:sz="4" w:space="0" w:color="B2A1C6" w:themeColor="accent4" w:themeTint="9A"/>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blPr/>
      <w:tcPr>
        <w:shd w:val="clear" w:color="auto" w:fill="DFD8E7"/>
      </w:tcPr>
    </w:tblStylePr>
    <w:tblStylePr w:type="band1Horz">
      <w:rPr>
        <w:rFonts w:ascii="Arial" w:hAnsi="Arial"/>
        <w:color w:val="B2A1C6" w:themeColor="accent4" w:themeShade="95" w:themeTint="9A"/>
        <w:sz w:val="22"/>
      </w:rPr>
      <w:tblPr/>
      <w:tcPr>
        <w:shd w:val="clear" w:color="auto" w:fill="DFD8E7"/>
      </w:tcPr>
    </w:tblStylePr>
    <w:tblStylePr w:type="band2Horz">
      <w:rPr>
        <w:rFonts w:ascii="Arial" w:hAnsi="Arial"/>
        <w:color w:val="B2A1C6" w:themeColor="accent4" w:themeShade="95" w:themeTint="9A"/>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Shade="95" w:themeTint="9A"/>
      </w:rPr>
      <w:tblPr/>
      <w:tcPr>
        <w:tcBorders>
          <w:bottom w:val="single" w:sz="4" w:space="0" w:color="92CCDC" w:themeColor="accent5" w:themeTint="9A"/>
        </w:tcBorders>
      </w:tcPr>
    </w:tblStylePr>
    <w:tblStylePr w:type="lastRow">
      <w:rPr>
        <w:b/>
        <w:color w:val="92CCDC" w:themeColor="accent5" w:themeShade="95" w:themeTint="9A"/>
      </w:rPr>
      <w:tblPr/>
      <w:tcPr>
        <w:tcBorders>
          <w:top w:val="single" w:sz="4" w:space="0" w:color="92CCDC" w:themeColor="accent5" w:themeTint="9A"/>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blPr/>
      <w:tcPr>
        <w:shd w:val="clear" w:color="auto" w:fill="D1EAF0"/>
      </w:tcPr>
    </w:tblStylePr>
    <w:tblStylePr w:type="band1Horz">
      <w:rPr>
        <w:rFonts w:ascii="Arial" w:hAnsi="Arial"/>
        <w:color w:val="92CCDC" w:themeColor="accent5" w:themeShade="95" w:themeTint="9A"/>
        <w:sz w:val="22"/>
      </w:rPr>
      <w:tblPr/>
      <w:tcPr>
        <w:shd w:val="clear" w:color="auto" w:fill="D1EAF0"/>
      </w:tcPr>
    </w:tblStylePr>
    <w:tblStylePr w:type="band2Horz">
      <w:rPr>
        <w:rFonts w:ascii="Arial" w:hAnsi="Arial"/>
        <w:color w:val="92CCDC" w:themeColor="accent5" w:themeShade="95" w:themeTint="9A"/>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Shade="95" w:themeTint="98"/>
      </w:rPr>
      <w:tblPr/>
      <w:tcPr>
        <w:tcBorders>
          <w:bottom w:val="single" w:sz="4" w:space="0" w:color="FAC090" w:themeColor="accent6" w:themeTint="98"/>
        </w:tcBorders>
      </w:tcPr>
    </w:tblStylePr>
    <w:tblStylePr w:type="lastRow">
      <w:rPr>
        <w:b/>
        <w:color w:val="FAC090" w:themeColor="accent6" w:themeShade="95" w:themeTint="98"/>
      </w:rPr>
      <w:tblPr/>
      <w:tcPr>
        <w:tcBorders>
          <w:top w:val="single" w:sz="4" w:space="0" w:color="FAC090" w:themeColor="accent6" w:themeTint="98"/>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blPr/>
      <w:tcPr>
        <w:shd w:val="clear" w:color="auto" w:fill="FDE4D0"/>
      </w:tcPr>
    </w:tblStylePr>
    <w:tblStylePr w:type="band1Horz">
      <w:rPr>
        <w:rFonts w:ascii="Arial" w:hAnsi="Arial"/>
        <w:color w:val="FAC090" w:themeColor="accent6" w:themeShade="95" w:themeTint="98"/>
        <w:sz w:val="22"/>
      </w:rPr>
      <w:tblPr/>
      <w:tcPr>
        <w:shd w:val="clear" w:color="auto" w:fill="FDE4D0"/>
      </w:tcPr>
    </w:tblStylePr>
    <w:tblStylePr w:type="band2Horz">
      <w:rPr>
        <w:rFonts w:ascii="Arial" w:hAnsi="Arial"/>
        <w:color w:val="FAC090" w:themeColor="accent6" w:themeShade="95" w:themeTint="98"/>
        <w:sz w:val="22"/>
      </w:rPr>
    </w:tblStylePr>
  </w:style>
  <w:style w:type="table" w:customStyle="1" w:styleId="-7101">
    <w:name w:val="Список-таблица 7 цветная1_0"/>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Shade="95" w:themeTint="80"/>
        <w:sz w:val="22"/>
      </w:rPr>
      <w:tblPr/>
      <w:tcPr>
        <w:tcBorders>
          <w:top w:val="nil"/>
          <w:left w:val="nil"/>
          <w:bottom w:val="single" w:sz="4" w:space="0" w:color="7F7F7F" w:themeColor="text1" w:themeTint="80"/>
          <w:right w:val="nil"/>
        </w:tcBorders>
        <w:shd w:val="clear" w:color="auto" w:fill="FFFFFF"/>
      </w:tcPr>
    </w:tblStylePr>
    <w:tblStylePr w:type="lastRow">
      <w:rPr>
        <w:rFonts w:ascii="Arial" w:hAnsi="Arial"/>
        <w:i/>
        <w:color w:val="7F7F7F" w:themeColor="text1" w:themeShade="95" w:themeTint="80"/>
        <w:sz w:val="22"/>
      </w:rPr>
      <w:tblPr/>
      <w:tcPr>
        <w:tcBorders>
          <w:top w:val="single" w:sz="4" w:space="0" w:color="7F7F7F" w:themeColor="text1" w:themeTint="80"/>
          <w:left w:val="nil"/>
          <w:bottom w:val="nil"/>
          <w:right w:val="nil"/>
        </w:tcBorders>
        <w:shd w:val="clear" w:color="auto" w:fill="FFFFFF"/>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BFBFBF"/>
      </w:tcPr>
    </w:tblStylePr>
    <w:tblStylePr w:type="band1Horz">
      <w:rPr>
        <w:rFonts w:ascii="Arial" w:hAnsi="Arial"/>
        <w:color w:val="7F7F7F" w:themeColor="text1" w:themeShade="95" w:themeTint="80"/>
        <w:sz w:val="22"/>
      </w:rPr>
      <w:tblPr/>
      <w:tcPr>
        <w:shd w:val="clear" w:color="auto" w:fill="BFBFBF"/>
      </w:tcPr>
    </w:tblStylePr>
    <w:tblStylePr w:type="band2Horz">
      <w:rPr>
        <w:rFonts w:ascii="Arial" w:hAnsi="Arial"/>
        <w:color w:val="7F7F7F" w:themeColor="text1" w:themeShade="95" w:themeTint="80"/>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il"/>
          <w:left w:val="nil"/>
          <w:bottom w:val="single" w:sz="4" w:space="0" w:color="4F81BD" w:themeColor="accent1"/>
          <w:right w:val="nil"/>
        </w:tcBorders>
        <w:shd w:val="clear" w:color="auto" w:fill="FFFFFF"/>
      </w:tcPr>
    </w:tblStylePr>
    <w:tblStylePr w:type="lastRow">
      <w:rPr>
        <w:rFonts w:ascii="Arial" w:hAnsi="Arial"/>
        <w:i/>
        <w:color w:val="2A4A71" w:themeColor="accent1" w:themeShade="95"/>
        <w:sz w:val="22"/>
      </w:rPr>
      <w:tblPr/>
      <w:tcPr>
        <w:tcBorders>
          <w:top w:val="single" w:sz="4" w:space="0" w:color="4F81BD" w:themeColor="accent1"/>
          <w:left w:val="nil"/>
          <w:bottom w:val="nil"/>
          <w:right w:val="nil"/>
        </w:tcBorders>
        <w:shd w:val="clear" w:color="auto" w:fill="FFFFFF"/>
      </w:tcPr>
    </w:tblStylePr>
    <w:tblStylePr w:type="firstCol">
      <w:pPr>
        <w:jc w:val="right"/>
      </w:pPr>
      <w:rPr>
        <w:rFonts w:ascii="Arial" w:hAnsi="Arial"/>
        <w:i/>
        <w:color w:val="2A4A71" w:themeColor="accent1" w:themeShade="95"/>
        <w:sz w:val="22"/>
      </w:rPr>
      <w:tblPr/>
      <w:tcPr>
        <w:tcBorders>
          <w:top w:val="nil"/>
          <w:left w:val="nil"/>
          <w:bottom w:val="nil"/>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il"/>
          <w:left w:val="single" w:sz="4" w:space="0" w:color="4F81BD" w:themeColor="accent1"/>
          <w:bottom w:val="nil"/>
          <w:right w:val="nil"/>
        </w:tcBorders>
        <w:shd w:val="clear" w:color="auto" w:fill="FFFFFF"/>
      </w:tc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Shade="95" w:themeTint="97"/>
        <w:sz w:val="22"/>
      </w:rPr>
      <w:tblPr/>
      <w:tcPr>
        <w:tcBorders>
          <w:top w:val="nil"/>
          <w:left w:val="nil"/>
          <w:bottom w:val="single" w:sz="4" w:space="0" w:color="D99695" w:themeColor="accent2" w:themeTint="97"/>
          <w:right w:val="nil"/>
        </w:tcBorders>
        <w:shd w:val="clear" w:color="auto" w:fill="FFFFFF"/>
      </w:tcPr>
    </w:tblStylePr>
    <w:tblStylePr w:type="lastRow">
      <w:rPr>
        <w:rFonts w:ascii="Arial" w:hAnsi="Arial"/>
        <w:i/>
        <w:color w:val="D99695" w:themeColor="accent2" w:themeShade="95" w:themeTint="97"/>
        <w:sz w:val="22"/>
      </w:rPr>
      <w:tblPr/>
      <w:tcPr>
        <w:tcBorders>
          <w:top w:val="single" w:sz="4" w:space="0" w:color="D99695" w:themeColor="accent2" w:themeTint="97"/>
          <w:left w:val="nil"/>
          <w:bottom w:val="nil"/>
          <w:right w:val="nil"/>
        </w:tcBorders>
        <w:shd w:val="clear" w:color="auto" w:fill="FFFFFF"/>
      </w:tcPr>
    </w:tblStylePr>
    <w:tblStylePr w:type="firstCol">
      <w:pPr>
        <w:jc w:val="right"/>
      </w:pPr>
      <w:rPr>
        <w:rFonts w:ascii="Arial" w:hAnsi="Arial"/>
        <w:i/>
        <w:color w:val="D99695" w:themeColor="accent2" w:themeShade="95" w:themeTint="97"/>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Shade="95" w:themeTint="97"/>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EFD2D2"/>
      </w:tcPr>
    </w:tblStylePr>
    <w:tblStylePr w:type="band1Horz">
      <w:rPr>
        <w:rFonts w:ascii="Arial" w:hAnsi="Arial"/>
        <w:color w:val="D99695" w:themeColor="accent2" w:themeShade="95" w:themeTint="97"/>
        <w:sz w:val="22"/>
      </w:rPr>
      <w:tblPr/>
      <w:tcPr>
        <w:shd w:val="clear" w:color="auto" w:fill="EFD2D2"/>
      </w:tcPr>
    </w:tblStylePr>
    <w:tblStylePr w:type="band2Horz">
      <w:rPr>
        <w:rFonts w:ascii="Arial" w:hAnsi="Arial"/>
        <w:color w:val="D99695" w:themeColor="accent2" w:themeShade="95" w:themeTint="97"/>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Shade="95" w:themeTint="98"/>
        <w:sz w:val="22"/>
      </w:rPr>
      <w:tblPr/>
      <w:tcPr>
        <w:tcBorders>
          <w:top w:val="nil"/>
          <w:left w:val="nil"/>
          <w:bottom w:val="single" w:sz="4" w:space="0" w:color="C3D69B" w:themeColor="accent3" w:themeTint="98"/>
          <w:right w:val="nil"/>
        </w:tcBorders>
        <w:shd w:val="clear" w:color="auto" w:fill="FFFFFF"/>
      </w:tcPr>
    </w:tblStylePr>
    <w:tblStylePr w:type="lastRow">
      <w:rPr>
        <w:rFonts w:ascii="Arial" w:hAnsi="Arial"/>
        <w:i/>
        <w:color w:val="C3D69B" w:themeColor="accent3" w:themeShade="95" w:themeTint="98"/>
        <w:sz w:val="22"/>
      </w:rPr>
      <w:tblPr/>
      <w:tcPr>
        <w:tcBorders>
          <w:top w:val="single" w:sz="4" w:space="0" w:color="C3D69B" w:themeColor="accent3" w:themeTint="98"/>
          <w:left w:val="nil"/>
          <w:bottom w:val="nil"/>
          <w:right w:val="nil"/>
        </w:tcBorders>
        <w:shd w:val="clear" w:color="auto" w:fill="FFFFFF"/>
      </w:tcPr>
    </w:tblStylePr>
    <w:tblStylePr w:type="firstCol">
      <w:pPr>
        <w:jc w:val="right"/>
      </w:pPr>
      <w:rPr>
        <w:rFonts w:ascii="Arial" w:hAnsi="Arial"/>
        <w:i/>
        <w:color w:val="C3D69B" w:themeColor="accent3" w:themeShade="95" w:themeTint="98"/>
        <w:sz w:val="22"/>
      </w:rPr>
      <w:tblPr/>
      <w:tcPr>
        <w:tcBorders>
          <w:top w:val="nil"/>
          <w:left w:val="nil"/>
          <w:bottom w:val="nil"/>
          <w:right w:val="single" w:sz="4" w:space="0" w:color="C3D69B" w:themeColor="accent3" w:themeTint="98"/>
        </w:tcBorders>
        <w:shd w:val="clear" w:color="auto" w:fill="FFFFFF"/>
      </w:tcPr>
    </w:tblStylePr>
    <w:tblStylePr w:type="lastCol">
      <w:rPr>
        <w:rFonts w:ascii="Arial" w:hAnsi="Arial"/>
        <w:i/>
        <w:color w:val="C3D69B" w:themeColor="accent3" w:themeShade="95" w:themeTint="98"/>
        <w:sz w:val="22"/>
      </w:rPr>
      <w:tblPr/>
      <w:tcPr>
        <w:tcBorders>
          <w:top w:val="nil"/>
          <w:left w:val="single" w:sz="4" w:space="0" w:color="C3D69B" w:themeColor="accent3" w:themeTint="98"/>
          <w:bottom w:val="nil"/>
          <w:right w:val="nil"/>
        </w:tcBorders>
        <w:shd w:val="clear" w:color="auto" w:fill="FFFFFF"/>
      </w:tcPr>
    </w:tblStylePr>
    <w:tblStylePr w:type="band1Vert">
      <w:tblPr/>
      <w:tcPr>
        <w:shd w:val="clear" w:color="auto" w:fill="E5EED5"/>
      </w:tcPr>
    </w:tblStylePr>
    <w:tblStylePr w:type="band1Horz">
      <w:rPr>
        <w:rFonts w:ascii="Arial" w:hAnsi="Arial"/>
        <w:color w:val="C3D69B" w:themeColor="accent3" w:themeShade="95" w:themeTint="98"/>
        <w:sz w:val="22"/>
      </w:rPr>
      <w:tblPr/>
      <w:tcPr>
        <w:shd w:val="clear" w:color="auto" w:fill="E5EED5"/>
      </w:tcPr>
    </w:tblStylePr>
    <w:tblStylePr w:type="band2Horz">
      <w:rPr>
        <w:rFonts w:ascii="Arial" w:hAnsi="Arial"/>
        <w:color w:val="C3D69B" w:themeColor="accent3" w:themeShade="95" w:themeTint="98"/>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Shade="95" w:themeTint="9A"/>
        <w:sz w:val="22"/>
      </w:rPr>
      <w:tblPr/>
      <w:tcPr>
        <w:tcBorders>
          <w:top w:val="nil"/>
          <w:left w:val="nil"/>
          <w:bottom w:val="single" w:sz="4" w:space="0" w:color="B2A1C6" w:themeColor="accent4" w:themeTint="9A"/>
          <w:right w:val="nil"/>
        </w:tcBorders>
        <w:shd w:val="clear" w:color="auto" w:fill="FFFFFF"/>
      </w:tcPr>
    </w:tblStylePr>
    <w:tblStylePr w:type="lastRow">
      <w:rPr>
        <w:rFonts w:ascii="Arial" w:hAnsi="Arial"/>
        <w:i/>
        <w:color w:val="B2A1C6" w:themeColor="accent4" w:themeShade="95" w:themeTint="9A"/>
        <w:sz w:val="22"/>
      </w:rPr>
      <w:tblPr/>
      <w:tcPr>
        <w:tcBorders>
          <w:top w:val="single" w:sz="4" w:space="0" w:color="B2A1C6" w:themeColor="accent4" w:themeTint="9A"/>
          <w:left w:val="nil"/>
          <w:bottom w:val="nil"/>
          <w:right w:val="nil"/>
        </w:tcBorders>
        <w:shd w:val="clear" w:color="auto" w:fill="FFFFFF"/>
      </w:tcPr>
    </w:tblStylePr>
    <w:tblStylePr w:type="firstCol">
      <w:pPr>
        <w:jc w:val="right"/>
      </w:pPr>
      <w:rPr>
        <w:rFonts w:ascii="Arial" w:hAnsi="Arial"/>
        <w:i/>
        <w:color w:val="B2A1C6" w:themeColor="accent4" w:themeShade="95" w:themeTint="9A"/>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Shade="95" w:themeTint="9A"/>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DFD8E7"/>
      </w:tcPr>
    </w:tblStylePr>
    <w:tblStylePr w:type="band1Horz">
      <w:rPr>
        <w:rFonts w:ascii="Arial" w:hAnsi="Arial"/>
        <w:color w:val="B2A1C6" w:themeColor="accent4" w:themeShade="95" w:themeTint="9A"/>
        <w:sz w:val="22"/>
      </w:rPr>
      <w:tblPr/>
      <w:tcPr>
        <w:shd w:val="clear" w:color="auto" w:fill="DFD8E7"/>
      </w:tcPr>
    </w:tblStylePr>
    <w:tblStylePr w:type="band2Horz">
      <w:rPr>
        <w:rFonts w:ascii="Arial" w:hAnsi="Arial"/>
        <w:color w:val="B2A1C6" w:themeColor="accent4" w:themeShade="95" w:themeTint="9A"/>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Shade="95" w:themeTint="9A"/>
        <w:sz w:val="22"/>
      </w:rPr>
      <w:tblPr/>
      <w:tcPr>
        <w:tcBorders>
          <w:top w:val="nil"/>
          <w:left w:val="nil"/>
          <w:bottom w:val="single" w:sz="4" w:space="0" w:color="92CCDC" w:themeColor="accent5" w:themeTint="9A"/>
          <w:right w:val="nil"/>
        </w:tcBorders>
        <w:shd w:val="clear" w:color="auto" w:fill="FFFFFF"/>
      </w:tcPr>
    </w:tblStylePr>
    <w:tblStylePr w:type="lastRow">
      <w:rPr>
        <w:rFonts w:ascii="Arial" w:hAnsi="Arial"/>
        <w:i/>
        <w:color w:val="92CCDC" w:themeColor="accent5" w:themeShade="95" w:themeTint="9A"/>
        <w:sz w:val="22"/>
      </w:rPr>
      <w:tblPr/>
      <w:tcPr>
        <w:tcBorders>
          <w:top w:val="single" w:sz="4" w:space="0" w:color="92CCDC" w:themeColor="accent5" w:themeTint="9A"/>
          <w:left w:val="nil"/>
          <w:bottom w:val="nil"/>
          <w:right w:val="nil"/>
        </w:tcBorders>
        <w:shd w:val="clear" w:color="auto" w:fill="FFFFFF"/>
      </w:tcPr>
    </w:tblStylePr>
    <w:tblStylePr w:type="firstCol">
      <w:pPr>
        <w:jc w:val="right"/>
      </w:pPr>
      <w:rPr>
        <w:rFonts w:ascii="Arial" w:hAnsi="Arial"/>
        <w:i/>
        <w:color w:val="92CCDC" w:themeColor="accent5" w:themeShade="95" w:themeTint="9A"/>
        <w:sz w:val="22"/>
      </w:rPr>
      <w:tblPr/>
      <w:tcPr>
        <w:tcBorders>
          <w:top w:val="nil"/>
          <w:left w:val="nil"/>
          <w:bottom w:val="nil"/>
          <w:right w:val="single" w:sz="4" w:space="0" w:color="92CCDC" w:themeColor="accent5" w:themeTint="9A"/>
        </w:tcBorders>
        <w:shd w:val="clear" w:color="auto" w:fill="FFFFFF"/>
      </w:tcPr>
    </w:tblStylePr>
    <w:tblStylePr w:type="lastCol">
      <w:rPr>
        <w:rFonts w:ascii="Arial" w:hAnsi="Arial"/>
        <w:i/>
        <w:color w:val="92CCDC" w:themeColor="accent5" w:themeShade="95" w:themeTint="9A"/>
        <w:sz w:val="22"/>
      </w:rPr>
      <w:tblPr/>
      <w:tcPr>
        <w:tcBorders>
          <w:top w:val="nil"/>
          <w:left w:val="single" w:sz="4" w:space="0" w:color="92CCDC" w:themeColor="accent5" w:themeTint="9A"/>
          <w:bottom w:val="nil"/>
          <w:right w:val="nil"/>
        </w:tcBorders>
        <w:shd w:val="clear" w:color="auto" w:fill="FFFFFF"/>
      </w:tcPr>
    </w:tblStylePr>
    <w:tblStylePr w:type="band1Vert">
      <w:tblPr/>
      <w:tcPr>
        <w:shd w:val="clear" w:color="auto" w:fill="D1EAF0"/>
      </w:tcPr>
    </w:tblStylePr>
    <w:tblStylePr w:type="band1Horz">
      <w:rPr>
        <w:rFonts w:ascii="Arial" w:hAnsi="Arial"/>
        <w:color w:val="92CCDC" w:themeColor="accent5" w:themeShade="95" w:themeTint="9A"/>
        <w:sz w:val="22"/>
      </w:rPr>
      <w:tblPr/>
      <w:tcPr>
        <w:shd w:val="clear" w:color="auto" w:fill="D1EAF0"/>
      </w:tcPr>
    </w:tblStylePr>
    <w:tblStylePr w:type="band2Horz">
      <w:rPr>
        <w:rFonts w:ascii="Arial" w:hAnsi="Arial"/>
        <w:color w:val="92CCDC" w:themeColor="accent5" w:themeShade="95" w:themeTint="9A"/>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Shade="95" w:themeTint="98"/>
        <w:sz w:val="22"/>
      </w:rPr>
      <w:tblPr/>
      <w:tcPr>
        <w:tcBorders>
          <w:top w:val="nil"/>
          <w:left w:val="nil"/>
          <w:bottom w:val="single" w:sz="4" w:space="0" w:color="FAC090" w:themeColor="accent6" w:themeTint="98"/>
          <w:right w:val="nil"/>
        </w:tcBorders>
        <w:shd w:val="clear" w:color="auto" w:fill="FFFFFF"/>
      </w:tcPr>
    </w:tblStylePr>
    <w:tblStylePr w:type="lastRow">
      <w:rPr>
        <w:rFonts w:ascii="Arial" w:hAnsi="Arial"/>
        <w:i/>
        <w:color w:val="FAC090" w:themeColor="accent6" w:themeShade="95" w:themeTint="98"/>
        <w:sz w:val="22"/>
      </w:rPr>
      <w:tblPr/>
      <w:tcPr>
        <w:tcBorders>
          <w:top w:val="single" w:sz="4" w:space="0" w:color="FAC090" w:themeColor="accent6" w:themeTint="98"/>
          <w:left w:val="nil"/>
          <w:bottom w:val="nil"/>
          <w:right w:val="nil"/>
        </w:tcBorders>
        <w:shd w:val="clear" w:color="auto" w:fill="FFFFFF"/>
      </w:tcPr>
    </w:tblStylePr>
    <w:tblStylePr w:type="firstCol">
      <w:pPr>
        <w:jc w:val="right"/>
      </w:pPr>
      <w:rPr>
        <w:rFonts w:ascii="Arial" w:hAnsi="Arial"/>
        <w:i/>
        <w:color w:val="FAC090" w:themeColor="accent6" w:themeShade="95" w:themeTint="98"/>
        <w:sz w:val="22"/>
      </w:rPr>
      <w:tblPr/>
      <w:tcPr>
        <w:tcBorders>
          <w:top w:val="nil"/>
          <w:left w:val="nil"/>
          <w:bottom w:val="nil"/>
          <w:right w:val="single" w:sz="4" w:space="0" w:color="FAC090" w:themeColor="accent6" w:themeTint="98"/>
        </w:tcBorders>
        <w:shd w:val="clear" w:color="auto" w:fill="FFFFFF"/>
      </w:tcPr>
    </w:tblStylePr>
    <w:tblStylePr w:type="lastCol">
      <w:rPr>
        <w:rFonts w:ascii="Arial" w:hAnsi="Arial"/>
        <w:i/>
        <w:color w:val="FAC090" w:themeColor="accent6" w:themeShade="95" w:themeTint="98"/>
        <w:sz w:val="22"/>
      </w:rPr>
      <w:tblPr/>
      <w:tcPr>
        <w:tcBorders>
          <w:top w:val="nil"/>
          <w:left w:val="single" w:sz="4" w:space="0" w:color="FAC090" w:themeColor="accent6" w:themeTint="98"/>
          <w:bottom w:val="nil"/>
          <w:right w:val="nil"/>
        </w:tcBorders>
        <w:shd w:val="clear" w:color="auto" w:fill="FFFFFF"/>
      </w:tcPr>
    </w:tblStylePr>
    <w:tblStylePr w:type="band1Vert">
      <w:tblPr/>
      <w:tcPr>
        <w:shd w:val="clear" w:color="auto" w:fill="FDE4D0"/>
      </w:tcPr>
    </w:tblStylePr>
    <w:tblStylePr w:type="band1Horz">
      <w:rPr>
        <w:rFonts w:ascii="Arial" w:hAnsi="Arial"/>
        <w:color w:val="FAC090" w:themeColor="accent6" w:themeShade="95" w:themeTint="98"/>
        <w:sz w:val="22"/>
      </w:rPr>
      <w:tblPr/>
      <w:tcPr>
        <w:shd w:val="clear" w:color="auto" w:fill="FDE4D0"/>
      </w:tcPr>
    </w:tblStylePr>
    <w:tblStylePr w:type="band2Horz">
      <w:rPr>
        <w:rFonts w:ascii="Arial" w:hAnsi="Arial"/>
        <w:color w:val="FAC090" w:themeColor="accent6" w:themeShade="95" w:themeTint="98"/>
        <w:sz w:val="22"/>
      </w:rPr>
    </w:tblStylePr>
  </w:style>
  <w:style w:type="table" w:customStyle="1" w:styleId="Lined-Accent">
    <w:name w:val="Lined - Accent"/>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Lined-Accent1">
    <w:name w:val="Lined - Accent 1"/>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uiPriority w:val="99"/>
    <w:rPr>
      <w:color w:val="404040"/>
      <w:sz w:val="20"/>
      <w:szCs w:val="20"/>
      <w:lang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BorderedLined-Accent1">
    <w:name w:val="Bordered &amp; Lined - Accent 1"/>
    <w:uiPriority w:val="99"/>
    <w:rPr>
      <w:color w:val="404040"/>
      <w:sz w:val="20"/>
      <w:szCs w:val="20"/>
      <w:lang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uiPriority w:val="99"/>
    <w:rPr>
      <w:color w:val="404040"/>
      <w:sz w:val="20"/>
      <w:szCs w:val="20"/>
      <w:lang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uiPriority w:val="99"/>
    <w:rPr>
      <w:color w:val="404040"/>
      <w:sz w:val="20"/>
      <w:szCs w:val="20"/>
      <w:lang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uiPriority w:val="99"/>
    <w:rPr>
      <w:color w:val="404040"/>
      <w:sz w:val="20"/>
      <w:szCs w:val="20"/>
      <w:lang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uiPriority w:val="99"/>
    <w:rPr>
      <w:color w:val="404040"/>
      <w:sz w:val="20"/>
      <w:szCs w:val="20"/>
      <w:lang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uiPriority w:val="99"/>
    <w:rPr>
      <w:color w:val="404040"/>
      <w:sz w:val="20"/>
      <w:szCs w:val="20"/>
      <w:lang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yperlink">
    <w:name w:val="Hyperlink"/>
    <w:rPr>
      <w:color w:val="0000FF"/>
      <w:u w:val="single"/>
    </w:rPr>
  </w:style>
  <w:style w:type="paragraph" w:styleId="FootnoteText">
    <w:name w:val="footnote text"/>
    <w:link w:val="a4"/>
    <w:uiPriority w:val="99"/>
    <w:semiHidden/>
    <w:unhideWhenUsed/>
    <w:pPr>
      <w:spacing w:after="40"/>
    </w:pPr>
    <w:rPr>
      <w:sz w:val="18"/>
    </w:rPr>
  </w:style>
  <w:style w:type="character" w:customStyle="1" w:styleId="a4">
    <w:name w:val="Текст сноски Знак"/>
    <w:link w:val="FootnoteText"/>
    <w:uiPriority w:val="99"/>
    <w:rPr>
      <w:sz w:val="18"/>
    </w:rPr>
  </w:style>
  <w:style w:type="character" w:styleId="FootnoteReference">
    <w:name w:val="footnote reference"/>
    <w:uiPriority w:val="99"/>
    <w:unhideWhenUsed/>
    <w:rPr>
      <w:vertAlign w:val="superscript"/>
    </w:rPr>
  </w:style>
  <w:style w:type="paragraph" w:styleId="TOC1">
    <w:name w:val="toc 1"/>
    <w:uiPriority w:val="39"/>
    <w:unhideWhenUsed/>
    <w:pPr>
      <w:spacing w:after="57"/>
    </w:pPr>
  </w:style>
  <w:style w:type="paragraph" w:styleId="TOC2">
    <w:name w:val="toc 2"/>
    <w:uiPriority w:val="39"/>
    <w:unhideWhenUsed/>
    <w:pPr>
      <w:spacing w:after="57"/>
      <w:ind w:left="283"/>
    </w:pPr>
  </w:style>
  <w:style w:type="paragraph" w:styleId="TOC3">
    <w:name w:val="toc 3"/>
    <w:uiPriority w:val="39"/>
    <w:unhideWhenUsed/>
    <w:pPr>
      <w:spacing w:after="57"/>
      <w:ind w:left="567"/>
    </w:pPr>
  </w:style>
  <w:style w:type="paragraph" w:styleId="TOC4">
    <w:name w:val="toc 4"/>
    <w:uiPriority w:val="39"/>
    <w:unhideWhenUsed/>
    <w:pPr>
      <w:spacing w:after="57"/>
      <w:ind w:left="850"/>
    </w:pPr>
  </w:style>
  <w:style w:type="paragraph" w:styleId="TOC5">
    <w:name w:val="toc 5"/>
    <w:uiPriority w:val="39"/>
    <w:unhideWhenUsed/>
    <w:pPr>
      <w:spacing w:after="57"/>
      <w:ind w:left="1134"/>
    </w:pPr>
  </w:style>
  <w:style w:type="paragraph" w:styleId="TOC6">
    <w:name w:val="toc 6"/>
    <w:uiPriority w:val="39"/>
    <w:unhideWhenUsed/>
    <w:pPr>
      <w:spacing w:after="57"/>
      <w:ind w:left="1417"/>
    </w:pPr>
  </w:style>
  <w:style w:type="paragraph" w:styleId="TOC7">
    <w:name w:val="toc 7"/>
    <w:uiPriority w:val="39"/>
    <w:unhideWhenUsed/>
    <w:pPr>
      <w:spacing w:after="57"/>
      <w:ind w:left="1701"/>
    </w:pPr>
  </w:style>
  <w:style w:type="paragraph" w:styleId="TOC8">
    <w:name w:val="toc 8"/>
    <w:uiPriority w:val="39"/>
    <w:unhideWhenUsed/>
    <w:pPr>
      <w:spacing w:after="57"/>
      <w:ind w:left="1984"/>
    </w:pPr>
  </w:style>
  <w:style w:type="paragraph" w:styleId="TOC9">
    <w:name w:val="toc 9"/>
    <w:uiPriority w:val="39"/>
    <w:unhideWhenUsed/>
    <w:pPr>
      <w:spacing w:after="57"/>
      <w:ind w:left="2268"/>
    </w:pPr>
  </w:style>
  <w:style w:type="paragraph" w:styleId="TOCHeading">
    <w:name w:val="TOC Heading"/>
    <w:uiPriority w:val="39"/>
    <w:unhideWhenUsed/>
  </w:style>
  <w:style w:type="paragraph" w:styleId="BodyText">
    <w:name w:val="Body Text"/>
    <w:basedOn w:val="Normal"/>
    <w:next w:val="Normal"/>
    <w:pPr>
      <w:jc w:val="both"/>
    </w:pPr>
  </w:style>
  <w:style w:type="character" w:styleId="PageNumber">
    <w:name w:val="page number"/>
    <w:basedOn w:val="DefaultParagraphFont"/>
  </w:style>
  <w:style w:type="paragraph" w:styleId="Caption">
    <w:name w:val="caption"/>
    <w:basedOn w:val="Normal"/>
    <w:next w:val="Normal"/>
    <w:pPr>
      <w:jc w:val="center"/>
    </w:pPr>
    <w:rPr>
      <w:b/>
      <w:sz w:val="28"/>
    </w:rPr>
  </w:style>
  <w:style w:type="paragraph" w:styleId="BodyText2">
    <w:name w:val="Body Text 2"/>
    <w:basedOn w:val="Normal"/>
    <w:pPr>
      <w:spacing w:before="120"/>
      <w:ind w:right="5102"/>
      <w:jc w:val="center"/>
    </w:pPr>
  </w:style>
  <w:style w:type="paragraph" w:customStyle="1" w:styleId="a5">
    <w:name w:val="Обращение"/>
    <w:basedOn w:val="Normal"/>
    <w:next w:val="Normal"/>
    <w:pPr>
      <w:spacing w:before="240" w:after="120"/>
      <w:jc w:val="center"/>
    </w:pPr>
    <w:rPr>
      <w:b/>
    </w:rPr>
  </w:style>
  <w:style w:type="paragraph" w:customStyle="1" w:styleId="a6">
    <w:name w:val="Адресные реквизиты"/>
    <w:basedOn w:val="BodyText"/>
    <w:next w:val="BodyText"/>
    <w:pPr>
      <w:jc w:val="left"/>
    </w:pPr>
    <w:rPr>
      <w:sz w:val="16"/>
    </w:rPr>
  </w:style>
  <w:style w:type="paragraph" w:customStyle="1" w:styleId="a7">
    <w:name w:val="Адресат"/>
    <w:basedOn w:val="Normal"/>
    <w:pPr>
      <w:spacing w:before="120"/>
    </w:pPr>
    <w:rPr>
      <w:b/>
    </w:rPr>
  </w:style>
  <w:style w:type="paragraph" w:styleId="BodyText3">
    <w:name w:val="Body Text 3"/>
    <w:basedOn w:val="Normal"/>
    <w:pPr>
      <w:tabs>
        <w:tab w:val="left" w:pos="7371"/>
      </w:tabs>
      <w:spacing w:before="120"/>
    </w:pPr>
    <w:rPr>
      <w:sz w:val="28"/>
    </w:rPr>
  </w:style>
  <w:style w:type="table" w:customStyle="1" w:styleId="12">
    <w:name w:val="Сетка таблицы1"/>
    <w:basedOn w:val="TableNormal"/>
    <w:next w:val="TableGrid"/>
    <w:rPr>
      <w:rFonts w:ascii="Calibri" w:hAnsi="Calibri"/>
    </w:rPr>
    <w:tblPr/>
  </w:style>
  <w:style w:type="paragraph" w:customStyle="1" w:styleId="ConsPlusNormal">
    <w:name w:val="ConsPlusNormal"/>
    <w:uiPriority w:val="99"/>
    <w:rPr>
      <w:sz w:val="24"/>
      <w:szCs w:val="24"/>
      <w:lang w:eastAsia="ru-RU" w:bidi="ar-SA"/>
    </w:rPr>
  </w:style>
  <w:style w:type="character" w:customStyle="1" w:styleId="a8">
    <w:name w:val="Основной текст_"/>
    <w:link w:val="20"/>
    <w:rPr>
      <w:spacing w:val="-2"/>
      <w:sz w:val="26"/>
      <w:szCs w:val="26"/>
      <w:shd w:val="clear" w:color="auto" w:fill="FFFFFF"/>
    </w:rPr>
  </w:style>
  <w:style w:type="character" w:customStyle="1" w:styleId="70">
    <w:name w:val="Основной текст (7)_"/>
    <w:link w:val="72"/>
    <w:rPr>
      <w:b/>
      <w:bCs/>
      <w:spacing w:val="-3"/>
      <w:sz w:val="26"/>
      <w:szCs w:val="26"/>
      <w:shd w:val="clear" w:color="auto" w:fill="FFFFFF"/>
    </w:rPr>
  </w:style>
  <w:style w:type="character" w:customStyle="1" w:styleId="100">
    <w:name w:val="Основной текст (10)_"/>
    <w:link w:val="101"/>
    <w:rPr>
      <w:i/>
      <w:iCs/>
      <w:spacing w:val="-4"/>
      <w:shd w:val="clear" w:color="auto" w:fill="FFFFFF"/>
    </w:rPr>
  </w:style>
  <w:style w:type="paragraph" w:customStyle="1" w:styleId="20">
    <w:name w:val="Основной текст2"/>
    <w:basedOn w:val="Normal"/>
    <w:link w:val="a8"/>
    <w:pPr>
      <w:widowControl w:val="0"/>
      <w:shd w:val="clear" w:color="auto" w:fill="FFFFFF"/>
      <w:spacing w:after="60" w:line="0" w:lineRule="atLeast"/>
    </w:pPr>
    <w:rPr>
      <w:spacing w:val="-2"/>
      <w:sz w:val="26"/>
      <w:szCs w:val="26"/>
      <w:lang w:val="en-US"/>
    </w:rPr>
  </w:style>
  <w:style w:type="paragraph" w:customStyle="1" w:styleId="72">
    <w:name w:val="Основной текст (7)"/>
    <w:basedOn w:val="Normal"/>
    <w:link w:val="70"/>
    <w:pPr>
      <w:widowControl w:val="0"/>
      <w:shd w:val="clear" w:color="auto" w:fill="FFFFFF"/>
      <w:spacing w:line="0" w:lineRule="atLeast"/>
    </w:pPr>
    <w:rPr>
      <w:b/>
      <w:bCs/>
      <w:spacing w:val="-3"/>
      <w:sz w:val="26"/>
      <w:szCs w:val="26"/>
      <w:lang w:val="en-US"/>
    </w:rPr>
  </w:style>
  <w:style w:type="paragraph" w:customStyle="1" w:styleId="101">
    <w:name w:val="Основной текст (10)"/>
    <w:basedOn w:val="Normal"/>
    <w:link w:val="100"/>
    <w:pPr>
      <w:widowControl w:val="0"/>
      <w:shd w:val="clear" w:color="auto" w:fill="FFFFFF"/>
      <w:spacing w:before="240" w:after="420" w:line="283" w:lineRule="exact"/>
      <w:ind w:hanging="1240"/>
      <w:jc w:val="center"/>
    </w:pPr>
    <w:rPr>
      <w:i/>
      <w:iCs/>
      <w:spacing w:val="-4"/>
      <w:lang w:val="en-US"/>
    </w:rPr>
  </w:style>
  <w:style w:type="paragraph" w:styleId="NormalWeb">
    <w:name w:val="Normal (Web)"/>
    <w:basedOn w:val="Normal"/>
    <w:pPr>
      <w:spacing w:before="100" w:beforeAutospacing="1" w:after="100" w:afterAutospacing="1"/>
    </w:pPr>
    <w:rPr>
      <w:sz w:val="24"/>
      <w:szCs w:val="24"/>
    </w:rPr>
  </w:style>
  <w:style w:type="paragraph" w:customStyle="1" w:styleId="13">
    <w:name w:val="Знак Знак Знак Знак Знак Знак Знак Знак Знак Знак Знак Знак Знак Знак Знак1 Знак Знак Знак Знак"/>
    <w:basedOn w:val="Normal"/>
    <w:next w:val="21"/>
    <w:pPr>
      <w:spacing w:after="160" w:line="240" w:lineRule="exact"/>
    </w:pPr>
    <w:rPr>
      <w:sz w:val="24"/>
      <w:lang w:val="en-US"/>
    </w:rPr>
  </w:style>
  <w:style w:type="paragraph" w:customStyle="1" w:styleId="ConsPlusTitle">
    <w:name w:val="ConsPlusTitle"/>
    <w:pPr>
      <w:widowControl w:val="0"/>
    </w:pPr>
    <w:rPr>
      <w:b/>
      <w:bCs/>
      <w:sz w:val="24"/>
      <w:szCs w:val="24"/>
      <w:lang w:eastAsia="ru-RU" w:bidi="ar-SA"/>
    </w:rPr>
  </w:style>
  <w:style w:type="character" w:customStyle="1" w:styleId="22">
    <w:name w:val="Заголовок 2 Знак"/>
    <w:link w:val="21"/>
    <w:semiHidden/>
    <w:rPr>
      <w:rFonts w:ascii="Cambria" w:eastAsia="Times New Roman" w:hAnsi="Cambria"/>
      <w:b/>
      <w:bCs/>
      <w:i/>
      <w:iCs/>
      <w:sz w:val="28"/>
      <w:szCs w:val="28"/>
    </w:rPr>
  </w:style>
  <w:style w:type="paragraph" w:customStyle="1" w:styleId="a9">
    <w:name w:val="Исполнитель"/>
    <w:basedOn w:val="Normal"/>
  </w:style>
  <w:style w:type="character" w:customStyle="1" w:styleId="14">
    <w:name w:val="Заголовок 1 Знак"/>
    <w:link w:val="11"/>
    <w:rPr>
      <w:rFonts w:ascii="Cambria" w:hAnsi="Cambria"/>
      <w:b/>
      <w:bCs/>
      <w:sz w:val="32"/>
      <w:szCs w:val="32"/>
    </w:rPr>
  </w:style>
  <w:style w:type="paragraph" w:customStyle="1" w:styleId="15">
    <w:name w:val="Обычный1"/>
    <w:rPr>
      <w:lang w:eastAsia="ru-RU" w:bidi="ar-SA"/>
    </w:rPr>
  </w:style>
  <w:style w:type="character" w:customStyle="1" w:styleId="a10">
    <w:name w:val="Верхний колонтитул Знак"/>
    <w:link w:val="1"/>
    <w:uiPriority w:val="99"/>
    <w:rPr>
      <w:b/>
      <w:caps/>
      <w:sz w:val="28"/>
    </w:rPr>
  </w:style>
  <w:style w:type="paragraph" w:customStyle="1" w:styleId="Default">
    <w:name w:val="Default"/>
    <w:rPr>
      <w:rFonts w:ascii="Arial" w:hAnsi="Arial"/>
      <w:color w:val="000000"/>
      <w:sz w:val="24"/>
      <w:szCs w:val="24"/>
      <w:lang w:eastAsia="ru-RU" w:bidi="ar-SA"/>
    </w:rPr>
  </w:style>
  <w:style w:type="character" w:customStyle="1" w:styleId="60">
    <w:name w:val="Основной текст (6)_"/>
    <w:link w:val="62"/>
    <w:rPr>
      <w:b/>
      <w:bCs/>
      <w:i/>
      <w:iCs/>
      <w:sz w:val="26"/>
      <w:szCs w:val="26"/>
      <w:shd w:val="clear" w:color="auto" w:fill="FFFFFF"/>
    </w:rPr>
  </w:style>
  <w:style w:type="paragraph" w:customStyle="1" w:styleId="62">
    <w:name w:val="Основной текст (6)"/>
    <w:basedOn w:val="Normal"/>
    <w:link w:val="60"/>
    <w:pPr>
      <w:widowControl w:val="0"/>
      <w:shd w:val="clear" w:color="auto" w:fill="FFFFFF"/>
      <w:spacing w:before="300" w:line="360" w:lineRule="exact"/>
      <w:jc w:val="center"/>
    </w:pPr>
    <w:rPr>
      <w:b/>
      <w:bCs/>
      <w:i/>
      <w:iCs/>
      <w:sz w:val="26"/>
      <w:szCs w:val="26"/>
      <w:lang w:val="en-US"/>
    </w:rPr>
  </w:style>
  <w:style w:type="character" w:customStyle="1" w:styleId="6Tahoma12pt1pt">
    <w:name w:val="Основной текст (6) + Tahoma;12 pt;Не курсив;Интервал 1 pt"/>
    <w:rPr>
      <w:rFonts w:ascii="Tahoma" w:eastAsia="Tahoma" w:hAnsi="Tahoma"/>
      <w:color w:val="000000"/>
      <w:spacing w:val="30"/>
      <w:position w:val="0"/>
      <w:sz w:val="24"/>
      <w:szCs w:val="24"/>
      <w:u w:val="none"/>
      <w:shd w:val="clear" w:color="auto" w:fill="FFFFFF"/>
      <w:lang w:val="ru-RU" w:eastAsia="ru-RU" w:bidi="ru-RU"/>
    </w:rPr>
  </w:style>
  <w:style w:type="paragraph" w:styleId="BalloonText">
    <w:name w:val="Balloon Text"/>
    <w:basedOn w:val="Normal"/>
    <w:link w:val="a11"/>
    <w:rPr>
      <w:rFonts w:ascii="Tahoma" w:hAnsi="Tahoma"/>
      <w:sz w:val="16"/>
      <w:szCs w:val="16"/>
      <w:lang w:val="en-US"/>
    </w:rPr>
  </w:style>
  <w:style w:type="character" w:customStyle="1" w:styleId="a11">
    <w:name w:val="Текст выноски Знак"/>
    <w:link w:val="BalloonText"/>
    <w:rPr>
      <w:rFonts w:ascii="Tahoma" w:hAnsi="Tahoma"/>
      <w:sz w:val="16"/>
      <w:szCs w:val="16"/>
    </w:rPr>
  </w:style>
  <w:style w:type="character" w:customStyle="1" w:styleId="FontStyle21">
    <w:name w:val="Font Style21"/>
    <w:basedOn w:val="DefaultParagraphFont"/>
    <w:rPr>
      <w:rFonts w:ascii="Times New Roman" w:hAnsi="Times New Roman"/>
      <w:sz w:val="26"/>
      <w:szCs w:val="26"/>
    </w:rPr>
  </w:style>
  <w:style w:type="character" w:styleId="Strong">
    <w:name w:val="Strong"/>
    <w:aliases w:val="таблица12"/>
    <w:qFormat/>
    <w:rPr>
      <w:b/>
    </w:rPr>
  </w:style>
  <w:style w:type="paragraph" w:customStyle="1" w:styleId="50">
    <w:name w:val="Абзац списка5"/>
    <w:pPr>
      <w:spacing w:after="200" w:line="276" w:lineRule="auto"/>
      <w:ind w:left="720"/>
      <w:contextualSpacing/>
    </w:pPr>
    <w:rPr>
      <w:rFonts w:ascii="Calibri" w:hAnsi="Calibri"/>
      <w:lang w:bidi="ar-SA"/>
    </w:rPr>
  </w:style>
  <w:style w:type="paragraph" w:styleId="BodyTextIndent2">
    <w:name w:val="Body Text Indent 2"/>
    <w:pPr>
      <w:ind w:firstLine="720"/>
      <w:jc w:val="both"/>
    </w:pPr>
    <w:rPr>
      <w:sz w:val="28"/>
      <w:lang w:eastAsia="ru-RU" w:bidi="ar-SA"/>
    </w:rPr>
  </w:style>
  <w:style w:type="paragraph" w:customStyle="1" w:styleId="16">
    <w:name w:val="Абзац списка1"/>
    <w:pPr>
      <w:pBdr>
        <w:top w:val="nil"/>
        <w:left w:val="nil"/>
        <w:bottom w:val="nil"/>
        <w:right w:val="nil"/>
        <w:between w:val="nil"/>
      </w:pBdr>
      <w:spacing w:after="200" w:line="276" w:lineRule="auto"/>
      <w:ind w:left="720"/>
      <w:contextualSpacing/>
    </w:pPr>
    <w:rPr>
      <w:rFonts w:ascii="Calibri" w:eastAsia="Calibri" w:hAnsi="Calibri"/>
      <w:lang w:bidi="ar-SA"/>
    </w:rPr>
  </w:style>
  <w:style w:type="paragraph" w:customStyle="1" w:styleId="17">
    <w:name w:val="Без интервала1"/>
    <w:uiPriority w:val="99"/>
    <w:pPr>
      <w:pBdr>
        <w:top w:val="nil"/>
        <w:left w:val="nil"/>
        <w:bottom w:val="nil"/>
        <w:right w:val="nil"/>
        <w:between w:val="nil"/>
      </w:pBdr>
    </w:pPr>
    <w:rPr>
      <w:rFonts w:ascii="Calibri" w:hAnsi="Calibri"/>
      <w:lang w:bidi="ar-SA"/>
    </w:rPr>
  </w:style>
  <w:style w:type="paragraph" w:customStyle="1" w:styleId="102">
    <w:name w:val="Без интервала1_0"/>
    <w:uiPriority w:val="99"/>
    <w:pPr>
      <w:pBdr>
        <w:top w:val="nil"/>
        <w:left w:val="nil"/>
        <w:bottom w:val="nil"/>
        <w:right w:val="nil"/>
        <w:between w:val="nil"/>
      </w:pBdr>
    </w:pPr>
    <w:rPr>
      <w:rFonts w:ascii="Calibri" w:hAnsi="Calibri"/>
      <w:lang w:bidi="ar-SA"/>
    </w:rPr>
  </w:style>
  <w:style w:type="paragraph" w:customStyle="1" w:styleId="ConsPlusCell">
    <w:name w:val="ConsPlusCell"/>
    <w:uiPriority w:val="99"/>
    <w:pPr>
      <w:widowControl w:val="0"/>
      <w:pBdr>
        <w:top w:val="nil"/>
        <w:left w:val="nil"/>
        <w:bottom w:val="nil"/>
        <w:right w:val="nil"/>
        <w:between w:val="nil"/>
      </w:pBdr>
    </w:pPr>
    <w:rPr>
      <w:rFonts w:ascii="Arial" w:eastAsia="Calibri" w:hAnsi="Arial" w:cs="Arial"/>
      <w:sz w:val="20"/>
      <w:szCs w:val="20"/>
      <w:lang w:eastAsia="ru-RU" w:bidi="ar-SA"/>
    </w:rPr>
  </w:style>
  <w:style w:type="paragraph" w:customStyle="1" w:styleId="a12">
    <w:name w:val="Базовый"/>
    <w:uiPriority w:val="99"/>
    <w:pPr>
      <w:pBdr>
        <w:top w:val="nil"/>
        <w:left w:val="nil"/>
        <w:bottom w:val="nil"/>
        <w:right w:val="nil"/>
        <w:between w:val="nil"/>
      </w:pBdr>
      <w:tabs>
        <w:tab w:val="left" w:pos="709"/>
      </w:tabs>
      <w:spacing w:line="100" w:lineRule="atLeast"/>
    </w:pPr>
    <w:rPr>
      <w:color w:val="00000A"/>
      <w:sz w:val="24"/>
      <w:szCs w:val="24"/>
      <w:lang w:eastAsia="ru-RU" w:bidi="ar-SA"/>
    </w:rPr>
  </w:style>
  <w:style w:type="character" w:styleId="Emphasis">
    <w:name w:val="Emphasis"/>
    <w:uiPriority w:val="99"/>
    <w:qFormat/>
    <w:rPr>
      <w:rFonts w:cs="Times New Roman"/>
      <w:i/>
    </w:rPr>
  </w:style>
  <w:style w:type="paragraph" w:styleId="Footer">
    <w:name w:val="footer"/>
    <w:basedOn w:val="Normal"/>
    <w:link w:val="18"/>
    <w:uiPriority w:val="99"/>
    <w:unhideWhenUsed/>
    <w:rsid w:val="00F65C15"/>
    <w:pPr>
      <w:tabs>
        <w:tab w:val="center" w:pos="4677"/>
        <w:tab w:val="right" w:pos="9355"/>
      </w:tabs>
    </w:pPr>
  </w:style>
  <w:style w:type="character" w:customStyle="1" w:styleId="18">
    <w:name w:val="Нижний колонтитул Знак1"/>
    <w:basedOn w:val="DefaultParagraphFont"/>
    <w:link w:val="Footer"/>
    <w:uiPriority w:val="99"/>
    <w:rsid w:val="00F65C15"/>
  </w:style>
  <w:style w:type="paragraph" w:styleId="Header">
    <w:name w:val="header"/>
    <w:basedOn w:val="Normal"/>
    <w:link w:val="19"/>
    <w:uiPriority w:val="99"/>
    <w:unhideWhenUsed/>
    <w:rsid w:val="00433CBC"/>
    <w:pPr>
      <w:tabs>
        <w:tab w:val="center" w:pos="4677"/>
        <w:tab w:val="right" w:pos="9355"/>
      </w:tabs>
    </w:pPr>
  </w:style>
  <w:style w:type="character" w:customStyle="1" w:styleId="19">
    <w:name w:val="Верхний колонтитул Знак1"/>
    <w:basedOn w:val="DefaultParagraphFont"/>
    <w:link w:val="Header"/>
    <w:uiPriority w:val="99"/>
    <w:rsid w:val="00433CBC"/>
  </w:style>
  <w:style w:type="paragraph" w:styleId="BodyTextIndent">
    <w:name w:val="Body Text Indent"/>
    <w:basedOn w:val="Normal"/>
    <w:link w:val="a13"/>
    <w:rsid w:val="00EF1385"/>
    <w:pPr>
      <w:spacing w:after="120"/>
      <w:ind w:left="283" w:firstLine="709"/>
    </w:pPr>
    <w:rPr>
      <w:sz w:val="26"/>
      <w:szCs w:val="20"/>
      <w:lang w:eastAsia="ru-RU" w:bidi="ar-SA"/>
    </w:rPr>
  </w:style>
  <w:style w:type="character" w:customStyle="1" w:styleId="a13">
    <w:name w:val="Основной текст с отступом Знак"/>
    <w:basedOn w:val="DefaultParagraphFont"/>
    <w:link w:val="BodyTextIndent"/>
    <w:rsid w:val="00EF1385"/>
    <w:rPr>
      <w:sz w:val="26"/>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image" Target="media/image2.jpeg" /><Relationship Id="rId11" Type="http://schemas.openxmlformats.org/officeDocument/2006/relationships/header" Target="header1.xml" /><Relationship Id="rId12" Type="http://schemas.openxmlformats.org/officeDocument/2006/relationships/header" Target="header2.xml" /><Relationship Id="rId13" Type="http://schemas.openxmlformats.org/officeDocument/2006/relationships/footer" Target="footer1.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hyperlink" Target="https://login.consultant.ru/link/?req=doc&amp;base=LAW&amp;n=512852&amp;dst=793" TargetMode="External" /><Relationship Id="rId8" Type="http://schemas.openxmlformats.org/officeDocument/2006/relationships/hyperlink" Target="https://login.consultant.ru/link/?req=doc&amp;base=LAW&amp;n=512852&amp;dst=717" TargetMode="External" /><Relationship Id="rId9" Type="http://schemas.openxmlformats.org/officeDocument/2006/relationships/image" Target="media/image1.jpeg" /></Relationships>
</file>

<file path=word/_rels/header2.xml.rels><?xml version="1.0" encoding="utf-8" standalone="yes"?><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D542C827-CEAF-42CF-9879-291116ED9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4617</Words>
  <Characters>26319</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Крутых Оксана</dc:creator>
  <cp:lastModifiedBy>Матвеева Юлия Сергеевна</cp:lastModifiedBy>
  <cp:revision>3</cp:revision>
  <cp:lastPrinted>2024-11-22T08:45:00Z</cp:lastPrinted>
  <dcterms:created xsi:type="dcterms:W3CDTF">2026-06-23T10:22:00Z</dcterms:created>
  <dcterms:modified xsi:type="dcterms:W3CDTF">2026-06-23T10:49:00Z</dcterms:modified>
</cp:coreProperties>
</file>