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ED59E1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934BF7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03.08.2026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934BF7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0080/01-07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ED59E1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ED59E1" w:rsidTr="00F65C15">
        <w:trPr>
          <w:trHeight w:val="513"/>
        </w:trPr>
        <w:tc>
          <w:tcPr>
            <w:tcW w:w="9356" w:type="dxa"/>
            <w:gridSpan w:val="3"/>
            <w:noWrap/>
          </w:tcPr>
          <w:p w:rsidR="007E71A2" w:rsidRPr="00671163" w:rsidRDefault="00934BF7" w:rsidP="007E71A2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</w:p>
          <w:p w:rsidR="006858AF" w:rsidRPr="00671163" w:rsidRDefault="00934BF7" w:rsidP="00C20545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C20545">
              <w:rPr>
                <w:rFonts w:ascii="PT Astra Serif" w:eastAsia="PT Astra Serif" w:hAnsi="PT Astra Serif" w:cs="PT Astra Serif"/>
                <w:sz w:val="26"/>
                <w:szCs w:val="26"/>
              </w:rPr>
              <w:t>2-х этажный</w:t>
            </w:r>
            <w:r w:rsidR="00B5085B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 xml:space="preserve"> жилой</w:t>
            </w:r>
            <w:r w:rsidR="00C2054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 xml:space="preserve"> дом</w:t>
            </w:r>
            <w:r w:rsidR="00BA5D7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»</w:t>
            </w:r>
            <w:r w:rsidR="00B5085B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, кон. Х</w:t>
            </w:r>
            <w:r w:rsidR="00B5085B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/>
              </w:rPr>
              <w:t>I</w:t>
            </w:r>
            <w:r w:rsidR="00B5085B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 xml:space="preserve">Х в. </w:t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(г. Томск, </w:t>
            </w:r>
            <w:r w:rsidR="00B5085B">
              <w:rPr>
                <w:rFonts w:ascii="PT Astra Serif" w:eastAsia="PT Astra Serif" w:hAnsi="PT Astra Serif" w:cs="PT Astra Serif"/>
                <w:sz w:val="26"/>
                <w:szCs w:val="26"/>
              </w:rPr>
              <w:t>ул</w:t>
            </w:r>
            <w:r w:rsidR="00F36B0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. </w:t>
            </w:r>
            <w:r w:rsidR="00C20545">
              <w:rPr>
                <w:rFonts w:ascii="PT Astra Serif" w:eastAsia="PT Astra Serif" w:hAnsi="PT Astra Serif" w:cs="PT Astra Serif"/>
                <w:sz w:val="26"/>
                <w:szCs w:val="26"/>
              </w:rPr>
              <w:t>Татарская</w:t>
            </w:r>
            <w:r w:rsidR="00F36B0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, </w:t>
            </w:r>
            <w:r w:rsidR="00C20545">
              <w:rPr>
                <w:rFonts w:ascii="PT Astra Serif" w:eastAsia="PT Astra Serif" w:hAnsi="PT Astra Serif" w:cs="PT Astra Serif"/>
                <w:sz w:val="26"/>
                <w:szCs w:val="26"/>
              </w:rPr>
              <w:t>2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>)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934BF7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934BF7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934BF7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Утвердить Охранное обязательство собственника или иного законного владельца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объекта культурного наследия регионального значения «</w:t>
      </w:r>
      <w:r w:rsidR="00C20545">
        <w:rPr>
          <w:rFonts w:ascii="PT Astra Serif" w:eastAsia="PT Astra Serif" w:hAnsi="PT Astra Serif" w:cs="PT Astra Serif"/>
          <w:szCs w:val="26"/>
        </w:rPr>
        <w:t>2-х этажный</w:t>
      </w:r>
      <w:r w:rsidR="00C20545">
        <w:rPr>
          <w:rFonts w:ascii="PT Astra Serif" w:eastAsia="PT Astra Serif" w:hAnsi="PT Astra Serif" w:cs="PT Astra Serif"/>
          <w:color w:val="000000"/>
          <w:szCs w:val="26"/>
        </w:rPr>
        <w:t xml:space="preserve"> жилой дом», кон. Х</w:t>
      </w:r>
      <w:r w:rsidR="00C20545">
        <w:rPr>
          <w:rFonts w:ascii="PT Astra Serif" w:eastAsia="PT Astra Serif" w:hAnsi="PT Astra Serif" w:cs="PT Astra Serif"/>
          <w:color w:val="000000"/>
          <w:szCs w:val="26"/>
          <w:lang w:val="en-US"/>
        </w:rPr>
        <w:t>I</w:t>
      </w:r>
      <w:r w:rsidR="00C20545">
        <w:rPr>
          <w:rFonts w:ascii="PT Astra Serif" w:eastAsia="PT Astra Serif" w:hAnsi="PT Astra Serif" w:cs="PT Astra Serif"/>
          <w:color w:val="000000"/>
          <w:szCs w:val="26"/>
        </w:rPr>
        <w:t>Х в.</w:t>
      </w:r>
      <w:r w:rsidR="00B5085B">
        <w:rPr>
          <w:rFonts w:ascii="PT Astra Serif" w:eastAsia="PT Astra Serif" w:hAnsi="PT Astra Serif" w:cs="PT Astra Serif"/>
          <w:szCs w:val="26"/>
        </w:rPr>
        <w:t xml:space="preserve">,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расположенного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по адресу: Томская область, г.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Томск, </w:t>
      </w:r>
      <w:r w:rsidR="00B5085B">
        <w:rPr>
          <w:rStyle w:val="aff2"/>
          <w:rFonts w:ascii="PT Astra Serif" w:eastAsia="PT Astra Serif" w:hAnsi="PT Astra Serif" w:cs="PT Astra Serif"/>
          <w:b w:val="0"/>
          <w:szCs w:val="26"/>
        </w:rPr>
        <w:t>ул</w:t>
      </w:r>
      <w:r w:rsidR="00F36B04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r w:rsidR="00DA4159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C20545">
        <w:rPr>
          <w:rStyle w:val="aff2"/>
          <w:rFonts w:ascii="PT Astra Serif" w:eastAsia="PT Astra Serif" w:hAnsi="PT Astra Serif" w:cs="PT Astra Serif"/>
          <w:b w:val="0"/>
          <w:szCs w:val="26"/>
        </w:rPr>
        <w:t>Татарская</w:t>
      </w:r>
      <w:r w:rsidR="00F36B0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, </w:t>
      </w:r>
      <w:r w:rsidR="00C20545">
        <w:rPr>
          <w:rStyle w:val="aff2"/>
          <w:rFonts w:ascii="PT Astra Serif" w:eastAsia="PT Astra Serif" w:hAnsi="PT Astra Serif" w:cs="PT Astra Serif"/>
          <w:b w:val="0"/>
          <w:szCs w:val="26"/>
        </w:rPr>
        <w:t>2</w:t>
      </w:r>
      <w:r w:rsidR="00AD5C85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,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660C1A" w:rsidRDefault="00934BF7" w:rsidP="00660C1A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собственникам или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60C1A" w:rsidRPr="00660C1A" w:rsidRDefault="00934BF7" w:rsidP="00660C1A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  <w:szCs w:val="26"/>
        </w:rPr>
      </w:pPr>
      <w:r w:rsidRPr="00660C1A">
        <w:rPr>
          <w:rStyle w:val="aff2"/>
          <w:rFonts w:ascii="PT Astra Serif" w:eastAsia="PT Astra Serif" w:hAnsi="PT Astra Serif" w:cs="PT Astra Serif"/>
          <w:b w:val="0"/>
        </w:rPr>
        <w:t xml:space="preserve">Признать </w:t>
      </w:r>
      <w:r w:rsidRPr="00660C1A">
        <w:rPr>
          <w:rFonts w:ascii="PT Astra Serif" w:eastAsia="PT Astra Serif" w:hAnsi="PT Astra Serif" w:cs="PT Astra Serif"/>
          <w:szCs w:val="26"/>
        </w:rPr>
        <w:t xml:space="preserve">утратившим силу приказ Комитета по охране объектов культурного наследия Томской области от </w:t>
      </w:r>
      <w:r w:rsidR="00C20545">
        <w:rPr>
          <w:rFonts w:ascii="PT Astra Serif" w:eastAsia="PT Astra Serif" w:hAnsi="PT Astra Serif" w:cs="PT Astra Serif"/>
          <w:szCs w:val="26"/>
        </w:rPr>
        <w:t>28</w:t>
      </w:r>
      <w:r w:rsidRPr="00660C1A">
        <w:rPr>
          <w:rFonts w:ascii="PT Astra Serif" w:eastAsia="PT Astra Serif" w:hAnsi="PT Astra Serif" w:cs="PT Astra Serif"/>
          <w:szCs w:val="26"/>
        </w:rPr>
        <w:t>.0</w:t>
      </w:r>
      <w:r w:rsidR="008419EE">
        <w:rPr>
          <w:rFonts w:ascii="PT Astra Serif" w:eastAsia="PT Astra Serif" w:hAnsi="PT Astra Serif" w:cs="PT Astra Serif"/>
          <w:szCs w:val="26"/>
        </w:rPr>
        <w:t>7</w:t>
      </w:r>
      <w:r w:rsidRPr="00660C1A">
        <w:rPr>
          <w:rFonts w:ascii="PT Astra Serif" w:eastAsia="PT Astra Serif" w:hAnsi="PT Astra Serif" w:cs="PT Astra Serif"/>
          <w:szCs w:val="26"/>
        </w:rPr>
        <w:t>.20</w:t>
      </w:r>
      <w:r w:rsidR="008419EE">
        <w:rPr>
          <w:rFonts w:ascii="PT Astra Serif" w:eastAsia="PT Astra Serif" w:hAnsi="PT Astra Serif" w:cs="PT Astra Serif"/>
          <w:szCs w:val="26"/>
        </w:rPr>
        <w:t>2</w:t>
      </w:r>
      <w:r w:rsidR="00C20545">
        <w:rPr>
          <w:rFonts w:ascii="PT Astra Serif" w:eastAsia="PT Astra Serif" w:hAnsi="PT Astra Serif" w:cs="PT Astra Serif"/>
          <w:szCs w:val="26"/>
        </w:rPr>
        <w:t>2</w:t>
      </w:r>
      <w:r w:rsidRPr="00660C1A">
        <w:rPr>
          <w:rFonts w:ascii="PT Astra Serif" w:eastAsia="PT Astra Serif" w:hAnsi="PT Astra Serif" w:cs="PT Astra Serif"/>
          <w:szCs w:val="26"/>
        </w:rPr>
        <w:t xml:space="preserve"> № </w:t>
      </w:r>
      <w:r w:rsidR="008419EE">
        <w:rPr>
          <w:rFonts w:ascii="PT Astra Serif" w:eastAsia="PT Astra Serif" w:hAnsi="PT Astra Serif" w:cs="PT Astra Serif"/>
          <w:szCs w:val="26"/>
        </w:rPr>
        <w:t>0</w:t>
      </w:r>
      <w:r w:rsidR="00C20545">
        <w:rPr>
          <w:rFonts w:ascii="PT Astra Serif" w:eastAsia="PT Astra Serif" w:hAnsi="PT Astra Serif" w:cs="PT Astra Serif"/>
          <w:szCs w:val="26"/>
        </w:rPr>
        <w:t>103</w:t>
      </w:r>
      <w:r w:rsidRPr="00660C1A">
        <w:rPr>
          <w:rFonts w:ascii="PT Astra Serif" w:eastAsia="PT Astra Serif" w:hAnsi="PT Astra Serif" w:cs="PT Astra Serif"/>
          <w:szCs w:val="26"/>
        </w:rPr>
        <w:t>/01-07 «Об</w:t>
      </w:r>
      <w:r w:rsidR="00DA4159">
        <w:rPr>
          <w:rFonts w:ascii="PT Astra Serif" w:eastAsia="PT Astra Serif" w:hAnsi="PT Astra Serif" w:cs="PT Astra Serif"/>
          <w:szCs w:val="26"/>
        </w:rPr>
        <w:t> </w:t>
      </w:r>
      <w:r w:rsidRPr="00660C1A">
        <w:rPr>
          <w:rFonts w:ascii="PT Astra Serif" w:eastAsia="PT Astra Serif" w:hAnsi="PT Astra Serif" w:cs="PT Astra Serif"/>
          <w:szCs w:val="26"/>
        </w:rPr>
        <w:t>утверждении охранно</w:t>
      </w:r>
      <w:r w:rsidRPr="00660C1A">
        <w:rPr>
          <w:rFonts w:ascii="PT Astra Serif" w:eastAsia="PT Astra Serif" w:hAnsi="PT Astra Serif" w:cs="PT Astra Serif"/>
          <w:szCs w:val="26"/>
        </w:rPr>
        <w:t>го обязательства собственника или иного законного владельца объекта культурного наследия регионального значения «</w:t>
      </w:r>
      <w:r w:rsidR="00C20545">
        <w:rPr>
          <w:rFonts w:ascii="PT Astra Serif" w:eastAsia="PT Astra Serif" w:hAnsi="PT Astra Serif" w:cs="PT Astra Serif"/>
          <w:szCs w:val="26"/>
        </w:rPr>
        <w:t>2-х этажный</w:t>
      </w:r>
      <w:r w:rsidR="00C20545">
        <w:rPr>
          <w:rFonts w:ascii="PT Astra Serif" w:eastAsia="PT Astra Serif" w:hAnsi="PT Astra Serif" w:cs="PT Astra Serif"/>
          <w:color w:val="000000"/>
          <w:szCs w:val="26"/>
        </w:rPr>
        <w:t xml:space="preserve"> жилой дом», кон. Х</w:t>
      </w:r>
      <w:r w:rsidR="00C20545">
        <w:rPr>
          <w:rFonts w:ascii="PT Astra Serif" w:eastAsia="PT Astra Serif" w:hAnsi="PT Astra Serif" w:cs="PT Astra Serif"/>
          <w:color w:val="000000"/>
          <w:szCs w:val="26"/>
          <w:lang w:val="en-US"/>
        </w:rPr>
        <w:t>I</w:t>
      </w:r>
      <w:r w:rsidR="00C20545">
        <w:rPr>
          <w:rFonts w:ascii="PT Astra Serif" w:eastAsia="PT Astra Serif" w:hAnsi="PT Astra Serif" w:cs="PT Astra Serif"/>
          <w:color w:val="000000"/>
          <w:szCs w:val="26"/>
        </w:rPr>
        <w:t>Х в.</w:t>
      </w:r>
      <w:r w:rsidR="00C20545" w:rsidRPr="00660C1A">
        <w:rPr>
          <w:rFonts w:ascii="PT Astra Serif" w:eastAsia="PT Astra Serif" w:hAnsi="PT Astra Serif" w:cs="PT Astra Serif"/>
          <w:szCs w:val="26"/>
        </w:rPr>
        <w:t xml:space="preserve"> </w:t>
      </w:r>
      <w:r w:rsidRPr="00660C1A">
        <w:rPr>
          <w:rFonts w:ascii="PT Astra Serif" w:eastAsia="PT Astra Serif" w:hAnsi="PT Astra Serif" w:cs="PT Astra Serif"/>
          <w:szCs w:val="26"/>
        </w:rPr>
        <w:t>(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Официальный интернет-портал правовой информации http:www.pravo.gov.ru,  0</w:t>
      </w:r>
      <w:r w:rsidR="003D7148">
        <w:rPr>
          <w:rFonts w:ascii="PT Astra Serif" w:eastAsia="PT Astra Serif" w:hAnsi="PT Astra Serif" w:cs="PT Astra Serif"/>
          <w:szCs w:val="26"/>
          <w:highlight w:val="white"/>
        </w:rPr>
        <w:t>1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.0</w:t>
      </w:r>
      <w:r w:rsidR="003D7148">
        <w:rPr>
          <w:rFonts w:ascii="PT Astra Serif" w:eastAsia="PT Astra Serif" w:hAnsi="PT Astra Serif" w:cs="PT Astra Serif"/>
          <w:szCs w:val="26"/>
          <w:highlight w:val="white"/>
        </w:rPr>
        <w:t>8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.202</w:t>
      </w:r>
      <w:r w:rsidR="003D7148">
        <w:rPr>
          <w:rFonts w:ascii="PT Astra Serif" w:eastAsia="PT Astra Serif" w:hAnsi="PT Astra Serif" w:cs="PT Astra Serif"/>
          <w:szCs w:val="26"/>
          <w:highlight w:val="white"/>
        </w:rPr>
        <w:t>2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, № 7001202</w:t>
      </w:r>
      <w:r w:rsidR="003D7148">
        <w:rPr>
          <w:rFonts w:ascii="PT Astra Serif" w:eastAsia="PT Astra Serif" w:hAnsi="PT Astra Serif" w:cs="PT Astra Serif"/>
          <w:szCs w:val="26"/>
          <w:highlight w:val="white"/>
        </w:rPr>
        <w:t>2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3D7148">
        <w:rPr>
          <w:rFonts w:ascii="PT Astra Serif" w:eastAsia="PT Astra Serif" w:hAnsi="PT Astra Serif" w:cs="PT Astra Serif"/>
          <w:szCs w:val="26"/>
          <w:highlight w:val="white"/>
        </w:rPr>
        <w:t>8</w:t>
      </w:r>
      <w:r w:rsidR="00A75A27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3D7148">
        <w:rPr>
          <w:rFonts w:ascii="PT Astra Serif" w:eastAsia="PT Astra Serif" w:hAnsi="PT Astra Serif" w:cs="PT Astra Serif"/>
          <w:szCs w:val="26"/>
          <w:highlight w:val="white"/>
        </w:rPr>
        <w:t>1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000</w:t>
      </w:r>
      <w:r w:rsidR="003D7148">
        <w:rPr>
          <w:rFonts w:ascii="PT Astra Serif" w:eastAsia="PT Astra Serif" w:hAnsi="PT Astra Serif" w:cs="PT Astra Serif"/>
          <w:szCs w:val="26"/>
        </w:rPr>
        <w:t>3</w:t>
      </w:r>
      <w:r w:rsidRPr="00660C1A">
        <w:rPr>
          <w:rFonts w:ascii="PT Astra Serif" w:eastAsia="PT Astra Serif" w:hAnsi="PT Astra Serif" w:cs="PT Astra Serif"/>
          <w:szCs w:val="26"/>
        </w:rPr>
        <w:t>).</w:t>
      </w:r>
    </w:p>
    <w:p w:rsidR="006858AF" w:rsidRPr="00671163" w:rsidRDefault="00934BF7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</w:t>
      </w:r>
      <w:r w:rsidR="00DA4159">
        <w:rPr>
          <w:rStyle w:val="aff2"/>
          <w:rFonts w:ascii="PT Astra Serif" w:eastAsia="PT Astra Serif" w:hAnsi="PT Astra Serif" w:cs="PT Astra Serif"/>
          <w:b w:val="0"/>
        </w:rPr>
        <w:t>оставляю за собой.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Pr="00671163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ED59E1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934BF7" w:rsidP="00FD15CA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934BF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934BF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214631" w:rsidRDefault="00214631" w:rsidP="000C07B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14631" w:rsidRDefault="00934BF7" w:rsidP="00214631">
      <w:pPr>
        <w:rPr>
          <w:rFonts w:eastAsia="PT Astra Serif"/>
        </w:rPr>
      </w:pPr>
      <w:r>
        <w:rPr>
          <w:rFonts w:eastAsia="PT Astra Serif"/>
        </w:rPr>
        <w:br w:type="page"/>
      </w:r>
    </w:p>
    <w:p w:rsidR="000C07B9" w:rsidRPr="00DC69FA" w:rsidRDefault="00934BF7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934BF7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934BF7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03.08.2026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0080/01-07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934BF7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ED59E1" w:rsidTr="0087120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934BF7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A75A27" w:rsidRDefault="00934BF7" w:rsidP="003D7148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6"/>
                <w:szCs w:val="26"/>
              </w:rPr>
              <w:t>2-х этажный</w:t>
            </w:r>
            <w:r w:rsidR="005F5162">
              <w:rPr>
                <w:rFonts w:ascii="PT Astra Serif" w:eastAsia="PT Astra Serif" w:hAnsi="PT Astra Serif" w:cs="PT Astra Serif"/>
                <w:b/>
                <w:color w:val="000000"/>
                <w:sz w:val="26"/>
                <w:szCs w:val="26"/>
              </w:rPr>
              <w:t xml:space="preserve"> жилой</w:t>
            </w:r>
            <w:r>
              <w:rPr>
                <w:rFonts w:ascii="PT Astra Serif" w:eastAsia="PT Astra Serif" w:hAnsi="PT Astra Serif" w:cs="PT Astra Serif"/>
                <w:b/>
                <w:color w:val="000000"/>
                <w:sz w:val="26"/>
                <w:szCs w:val="26"/>
              </w:rPr>
              <w:t xml:space="preserve"> дом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934BF7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934BF7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ED59E1" w:rsidTr="00871201">
        <w:trPr>
          <w:trHeight w:val="375"/>
          <w:jc w:val="center"/>
        </w:trPr>
        <w:tc>
          <w:tcPr>
            <w:tcW w:w="568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5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14533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934BF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</w:tbl>
    <w:p w:rsidR="00F06C74" w:rsidRPr="00F06C74" w:rsidRDefault="00934BF7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ED59E1" w:rsidTr="0087120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934BF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934BF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34BF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934BF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934BF7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934BF7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ED59E1" w:rsidTr="0087120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34BF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934BF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934BF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934BF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ED59E1" w:rsidTr="0087120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34BF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934BF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934BF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34BF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34BF7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ED59E1" w:rsidTr="0087120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934BF7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34BF7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34BF7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ED59E1" w:rsidTr="0087120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934BF7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34BF7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934BF7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ED59E1" w:rsidTr="00871201">
        <w:tc>
          <w:tcPr>
            <w:tcW w:w="567" w:type="dxa"/>
          </w:tcPr>
          <w:p w:rsidR="00F06C74" w:rsidRPr="00F06C74" w:rsidRDefault="00934BF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934BF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934BF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934BF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934BF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934BF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ED59E1" w:rsidTr="0087120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</w:t>
      </w:r>
      <w:r w:rsidR="00AD5C85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(далее – лица, ответственные за содержание объектов культурного наследия)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, обязаны:</w:t>
      </w:r>
    </w:p>
    <w:p w:rsidR="00F06C74" w:rsidRPr="00F06C74" w:rsidRDefault="00934BF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противопожарном состоянии;</w:t>
      </w:r>
    </w:p>
    <w:p w:rsidR="00F06C74" w:rsidRPr="00F06C74" w:rsidRDefault="00934BF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</w:p>
    <w:p w:rsidR="00F06C74" w:rsidRDefault="00934BF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B32B62" w:rsidRPr="00B32B62" w:rsidRDefault="00934BF7" w:rsidP="00B32B62">
      <w:pPr>
        <w:autoSpaceDE w:val="0"/>
        <w:autoSpaceDN w:val="0"/>
        <w:adjustRightInd w:val="0"/>
        <w:ind w:firstLine="426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3.1) </w:t>
      </w:r>
      <w:r>
        <w:rPr>
          <w:rFonts w:ascii="PT Astra Serif" w:hAnsi="PT Astra Serif" w:cs="PT Astra Serif"/>
          <w:sz w:val="24"/>
          <w:szCs w:val="24"/>
          <w:lang w:bidi="ar-SA"/>
        </w:rPr>
        <w:t>выполнять не затрагивающие предмета охра</w:t>
      </w:r>
      <w:r>
        <w:rPr>
          <w:rFonts w:ascii="PT Astra Serif" w:hAnsi="PT Astra Serif" w:cs="PT Astra Serif"/>
          <w:sz w:val="24"/>
          <w:szCs w:val="24"/>
          <w:lang w:bidi="ar-SA"/>
        </w:rPr>
        <w:t>ны объекта культурного наследия, включенного в реестр, либо не изменяющие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</w:t>
      </w:r>
      <w:r>
        <w:rPr>
          <w:rFonts w:ascii="PT Astra Serif" w:hAnsi="PT Astra Serif" w:cs="PT Astra Serif"/>
          <w:sz w:val="24"/>
          <w:szCs w:val="24"/>
          <w:lang w:bidi="ar-SA"/>
        </w:rPr>
        <w:t>нного объекта культурного наследия работы по капитальному ремонту общего имущества в многоквартирном доме, являющемся объектом культурного наследия, включенным в реестр, или выявленным объектом культурного наследия, с соблюдением требований, предусмотренны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х </w:t>
      </w:r>
      <w:hyperlink r:id="rId9" w:history="1">
        <w:r>
          <w:rPr>
            <w:rFonts w:ascii="PT Astra Serif" w:hAnsi="PT Astra Serif" w:cs="PT Astra Serif"/>
            <w:color w:val="0000FF"/>
            <w:sz w:val="24"/>
            <w:szCs w:val="24"/>
            <w:lang w:bidi="ar-SA"/>
          </w:rPr>
          <w:t>статьей 56.1</w:t>
        </w:r>
      </w:hyperlink>
      <w:r>
        <w:rPr>
          <w:rFonts w:ascii="PT Astra Serif" w:hAnsi="PT Astra Serif" w:cs="PT Astra Serif"/>
          <w:sz w:val="24"/>
          <w:szCs w:val="24"/>
          <w:lang w:bidi="ar-SA"/>
        </w:rPr>
        <w:t xml:space="preserve"> настоящего Федерального закона;</w:t>
      </w:r>
    </w:p>
    <w:p w:rsidR="00F06C74" w:rsidRPr="00F06C74" w:rsidRDefault="00934BF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934BF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й 5.1 Закона № 73-ФЗ требования к осуществлению деятельности в границах территории объекта культурного наследия, включенного в реестр, 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выявленного объекта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особый режим использования земельного участка, водного объекта или его части,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 границах которых располагается объект археологического наследия;</w:t>
      </w:r>
    </w:p>
    <w:p w:rsidR="00F06C74" w:rsidRPr="00F06C74" w:rsidRDefault="00934BF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934BF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934BF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рационное воздействие на конструкции объекта культурного наследия, независимо от мощности данного оборудования;</w:t>
      </w:r>
    </w:p>
    <w:p w:rsidR="00F06C74" w:rsidRPr="00F06C74" w:rsidRDefault="00934BF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ением химически активных веществ;</w:t>
      </w:r>
    </w:p>
    <w:p w:rsidR="00F06C74" w:rsidRPr="00F06C74" w:rsidRDefault="00934BF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ать меры по 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934BF7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следия, включенного в реестр,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выявленного объекта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поддерживать территорию 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соответствующих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культурного наследия в благоустроенном состоянии.</w:t>
      </w:r>
    </w:p>
    <w:p w:rsidR="00B32B62" w:rsidRDefault="00934BF7" w:rsidP="00B32B62">
      <w:pPr>
        <w:autoSpaceDE w:val="0"/>
        <w:autoSpaceDN w:val="0"/>
        <w:adjustRightInd w:val="0"/>
        <w:ind w:firstLine="426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2 статьи 47.3 Закона № 73-ФЗ собственник </w:t>
      </w:r>
      <w:r>
        <w:rPr>
          <w:rFonts w:ascii="PT Astra Serif" w:hAnsi="PT Astra Serif" w:cs="PT Astra Serif"/>
          <w:sz w:val="24"/>
          <w:szCs w:val="24"/>
          <w:lang w:bidi="ar-SA"/>
        </w:rPr>
        <w:t>жилого и (или)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нежилого помещения, расположенного в многоквартирном доме, являющемся объектом культурного наследия, включенным в реестр, или выявленным объектом культурного наследия, собственник жилого и (или) нежилого помещения, являющегося объектом культурного наследи</w:t>
      </w:r>
      <w:r>
        <w:rPr>
          <w:rFonts w:ascii="PT Astra Serif" w:hAnsi="PT Astra Serif" w:cs="PT Astra Serif"/>
          <w:sz w:val="24"/>
          <w:szCs w:val="24"/>
          <w:lang w:bidi="ar-SA"/>
        </w:rPr>
        <w:t>я, включенным в реестр, или выявленным объектом культурного наследия, обязаны обеспечивать поддержание данных объектов культурного наследия в надлежащем техническом состоянии без ухудшения физического состояния и изменения предмета охраны объекта культурно</w:t>
      </w:r>
      <w:r>
        <w:rPr>
          <w:rFonts w:ascii="PT Astra Serif" w:hAnsi="PT Astra Serif" w:cs="PT Astra Serif"/>
          <w:sz w:val="24"/>
          <w:szCs w:val="24"/>
          <w:lang w:bidi="ar-SA"/>
        </w:rPr>
        <w:t>го наследия, включенного в реестр, без изменения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выявленного объекта культурного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наследия, а также выполнять иные требования к содержанию и использованию данных объектов культурного наследия, предусмотренные настоящей статьей.</w:t>
      </w: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наследия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 осуществляет действия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, предусмотренные подпунктом 2 пункта 3 статьи 47.2 Закона № 73-ФЗ.</w:t>
      </w:r>
    </w:p>
    <w:p w:rsidR="00B32B62" w:rsidRDefault="00934BF7" w:rsidP="00032732">
      <w:pPr>
        <w:autoSpaceDE w:val="0"/>
        <w:autoSpaceDN w:val="0"/>
        <w:adjustRightInd w:val="0"/>
        <w:ind w:firstLine="360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</w:t>
      </w:r>
      <w:r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,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если содержание или использование объекта культурного наследия, включенного в реестр, выявленного объекта культурного наследия может привести к ухудшению физического состояния данных объектов культурного наследия, их территорий и (или) ухудшению состояния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предмета охраны объекта культурного наследия, включенного в реестр,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выявленного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объекта культурного наследия, органом охраны объектов культурного наследия, определенным </w:t>
      </w:r>
      <w:hyperlink r:id="rId10" w:history="1">
        <w:r>
          <w:rPr>
            <w:rFonts w:ascii="PT Astra Serif" w:hAnsi="PT Astra Serif" w:cs="PT Astra Serif"/>
            <w:color w:val="0000FF"/>
            <w:sz w:val="24"/>
            <w:szCs w:val="24"/>
            <w:lang w:bidi="ar-SA"/>
          </w:rPr>
          <w:t>пунктом 7 статьи 47.6</w:t>
        </w:r>
      </w:hyperlink>
      <w:r>
        <w:rPr>
          <w:rFonts w:ascii="PT Astra Serif" w:hAnsi="PT Astra Serif" w:cs="PT Astra Serif"/>
          <w:sz w:val="24"/>
          <w:szCs w:val="24"/>
          <w:lang w:bidi="ar-SA"/>
        </w:rPr>
        <w:t xml:space="preserve"> настоящего Федерального закона в отношении объекта культурно</w:t>
      </w:r>
      <w:r>
        <w:rPr>
          <w:rFonts w:ascii="PT Astra Serif" w:hAnsi="PT Astra Serif" w:cs="PT Astra Serif"/>
          <w:sz w:val="24"/>
          <w:szCs w:val="24"/>
          <w:lang w:bidi="ar-SA"/>
        </w:rPr>
        <w:t>го наследия, включенного в реестр, региональным органом охраны объектов культурного наследия в отношении выявленного объекта культурного наследия устанавливаются следующие требования:</w:t>
      </w: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хозяйственной деятельности с использованием объекта культ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934BF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934BF7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934BF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требования не установлены.</w:t>
            </w:r>
          </w:p>
        </w:tc>
      </w:tr>
    </w:tbl>
    <w:p w:rsidR="00F06C74" w:rsidRPr="00F06C74" w:rsidRDefault="00934BF7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356" w:type="dxa"/>
          </w:tcPr>
          <w:p w:rsidR="00F06C74" w:rsidRPr="00F06C74" w:rsidRDefault="00934BF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934BF7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C33940" w:rsidRPr="00F06C74" w:rsidRDefault="00C3394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Федерации, иностранных граждан и лиц без граж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Закона № 73-ФЗ с учетом требований к сохранен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охранному обязательству).</w:t>
      </w:r>
    </w:p>
    <w:p w:rsidR="00F06C74" w:rsidRPr="00F06C74" w:rsidRDefault="00934BF7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ED59E1" w:rsidTr="00871201">
        <w:tc>
          <w:tcPr>
            <w:tcW w:w="9350" w:type="dxa"/>
          </w:tcPr>
          <w:p w:rsidR="00F06C74" w:rsidRPr="00F06C74" w:rsidRDefault="00934BF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включенных в реестр, а также на их территориях не допускается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 зрелищно-развлекательных мероприятий или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 объектах культурного наследия должны быть установлены надписи и обозначения, содержащие информацию об объекте культурного наследия, в порядке, опреде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ленном пунктом 2 статьи 27 Закона № 73-ФЗ.</w:t>
      </w: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B43C2F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871201">
        <w:tc>
          <w:tcPr>
            <w:tcW w:w="9237" w:type="dxa"/>
            <w:shd w:val="clear" w:color="auto" w:fill="auto"/>
          </w:tcPr>
          <w:p w:rsidR="00F06C74" w:rsidRPr="00F06C74" w:rsidRDefault="00934BF7" w:rsidP="001213BA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</w:t>
            </w:r>
            <w:r w:rsidR="00660C1A">
              <w:rPr>
                <w:rFonts w:ascii="PT Astra Serif" w:eastAsia="PT Astra Serif" w:hAnsi="PT Astra Serif" w:cs="PT Astra Serif"/>
                <w:sz w:val="24"/>
                <w:szCs w:val="24"/>
              </w:rPr>
              <w:t>становлена</w:t>
            </w:r>
            <w:r w:rsidR="001213BA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1213BA" w:rsidRDefault="001213BA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</w:pPr>
    </w:p>
    <w:p w:rsidR="00F06C74" w:rsidRPr="00F06C74" w:rsidRDefault="00934BF7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доступности объекта культурного наследия для инвалидов. Требования по обеспечению доступа 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НЕСКО при проведении крупномасштабных восстановительных или новых строительных работ в границах его территории или его буферной зоны.</w:t>
      </w:r>
    </w:p>
    <w:p w:rsidR="00F06C74" w:rsidRPr="00F06C74" w:rsidRDefault="00934BF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D59E1" w:rsidTr="00A75A27">
        <w:tc>
          <w:tcPr>
            <w:tcW w:w="9236" w:type="dxa"/>
          </w:tcPr>
          <w:p w:rsidR="00F06C74" w:rsidRPr="00F06C74" w:rsidRDefault="00934BF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№ 73-ФЗ.</w:t>
            </w:r>
          </w:p>
        </w:tc>
      </w:tr>
    </w:tbl>
    <w:p w:rsidR="00A75A27" w:rsidRDefault="00A75A27" w:rsidP="00A75A2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0"/>
          <w:szCs w:val="26"/>
        </w:rPr>
      </w:pPr>
    </w:p>
    <w:p w:rsidR="00A75A27" w:rsidRPr="00A75A27" w:rsidRDefault="00934BF7" w:rsidP="00A75A2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Приложение:</w:t>
      </w:r>
    </w:p>
    <w:p w:rsidR="00A75A27" w:rsidRPr="00A75A27" w:rsidRDefault="00934BF7" w:rsidP="00A75A27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Состав (перечень) и сроки (периодичность) работ по сохранению объекта культурного наследия;</w:t>
      </w:r>
    </w:p>
    <w:p w:rsidR="00A75A27" w:rsidRPr="00A75A27" w:rsidRDefault="00934BF7" w:rsidP="00A75A27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Требования к обеспечению доступа граждан Российской Федерации, иностранных граждан и лиц без гражданства к объекту культурного наследия;</w:t>
      </w:r>
    </w:p>
    <w:p w:rsidR="00A75A27" w:rsidRPr="00A75A27" w:rsidRDefault="00934BF7" w:rsidP="00A75A27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Паспорт объекта культурного наследия.</w:t>
      </w:r>
    </w:p>
    <w:p w:rsidR="00A75A27" w:rsidRDefault="00934BF7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ED59E1" w:rsidTr="00871201">
        <w:tc>
          <w:tcPr>
            <w:tcW w:w="5097" w:type="dxa"/>
          </w:tcPr>
          <w:p w:rsidR="00A85DCA" w:rsidRPr="00A85DCA" w:rsidRDefault="00934BF7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934BF7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934BF7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>Состав (перечень) 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31"/>
        <w:gridCol w:w="2693"/>
        <w:gridCol w:w="2552"/>
      </w:tblGrid>
      <w:tr w:rsidR="00ED59E1" w:rsidTr="00214631">
        <w:tc>
          <w:tcPr>
            <w:tcW w:w="567" w:type="dxa"/>
            <w:shd w:val="clear" w:color="auto" w:fill="auto"/>
          </w:tcPr>
          <w:p w:rsidR="00A85DCA" w:rsidRPr="00A85DCA" w:rsidRDefault="00934BF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934BF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431" w:type="dxa"/>
            <w:shd w:val="clear" w:color="auto" w:fill="auto"/>
          </w:tcPr>
          <w:p w:rsidR="00A85DCA" w:rsidRPr="002D22FF" w:rsidRDefault="00934BF7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Состав (перечень)</w:t>
            </w:r>
          </w:p>
          <w:p w:rsidR="00A85DCA" w:rsidRPr="002D22FF" w:rsidRDefault="00934BF7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693" w:type="dxa"/>
            <w:shd w:val="clear" w:color="auto" w:fill="auto"/>
          </w:tcPr>
          <w:p w:rsidR="00A85DCA" w:rsidRPr="002D22FF" w:rsidRDefault="00934BF7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2D22FF" w:rsidRDefault="00934BF7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ED59E1" w:rsidTr="00214631">
        <w:tc>
          <w:tcPr>
            <w:tcW w:w="567" w:type="dxa"/>
            <w:shd w:val="clear" w:color="auto" w:fill="auto"/>
          </w:tcPr>
          <w:p w:rsidR="00214631" w:rsidRPr="006940A8" w:rsidRDefault="00934BF7" w:rsidP="00660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940A8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431" w:type="dxa"/>
          </w:tcPr>
          <w:p w:rsidR="00214631" w:rsidRDefault="00934BF7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81410">
              <w:rPr>
                <w:rFonts w:ascii="PT Astra Serif" w:hAnsi="PT Astra Serif"/>
                <w:sz w:val="24"/>
                <w:szCs w:val="24"/>
              </w:rPr>
              <w:t xml:space="preserve">Разработать проектную </w:t>
            </w:r>
            <w:r w:rsidRPr="00981410">
              <w:rPr>
                <w:rFonts w:ascii="PT Astra Serif" w:hAnsi="PT Astra Serif"/>
                <w:sz w:val="24"/>
                <w:szCs w:val="24"/>
              </w:rPr>
              <w:t>документацию на проведение работ по сохранению объекта культурного наследия</w:t>
            </w:r>
          </w:p>
          <w:p w:rsidR="00214631" w:rsidRPr="007A78E1" w:rsidRDefault="00214631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214631" w:rsidRPr="00676B43" w:rsidRDefault="00934BF7" w:rsidP="00660C1A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31.12.</w:t>
            </w:r>
            <w:r w:rsidRPr="00981410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4631" w:rsidRPr="00214631" w:rsidRDefault="00934BF7" w:rsidP="00660C1A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14631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акт технического состояния от 26.02.2026;</w:t>
            </w:r>
          </w:p>
          <w:p w:rsidR="00214631" w:rsidRPr="00214631" w:rsidRDefault="00934BF7" w:rsidP="00214631">
            <w:pPr>
              <w:pStyle w:val="a7"/>
              <w:numPr>
                <w:ilvl w:val="0"/>
                <w:numId w:val="2"/>
              </w:numPr>
              <w:tabs>
                <w:tab w:val="left" w:pos="0"/>
                <w:tab w:val="left" w:pos="32"/>
                <w:tab w:val="left" w:pos="457"/>
              </w:tabs>
              <w:ind w:left="32" w:hanging="32"/>
              <w:rPr>
                <w:rFonts w:ascii="PT Astra Serif" w:hAnsi="PT Astra Serif"/>
                <w:sz w:val="24"/>
                <w:szCs w:val="24"/>
              </w:rPr>
            </w:pPr>
            <w:r w:rsidRPr="00214631">
              <w:rPr>
                <w:rFonts w:ascii="PT Astra Serif" w:eastAsia="PT Astra Serif" w:hAnsi="PT Astra Serif" w:cs="PT Astra Serif"/>
                <w:sz w:val="24"/>
                <w:szCs w:val="24"/>
              </w:rPr>
              <w:t>письмо Администрации Города Томска от 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214631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214631">
              <w:rPr>
                <w:rFonts w:ascii="PT Astra Serif" w:eastAsia="PT Astra Serif" w:hAnsi="PT Astra Serif" w:cs="PT Astra Serif"/>
                <w:sz w:val="24"/>
                <w:szCs w:val="24"/>
              </w:rPr>
              <w:t>.2026 № 78</w:t>
            </w:r>
          </w:p>
        </w:tc>
      </w:tr>
      <w:tr w:rsidR="00ED59E1" w:rsidTr="00214631">
        <w:tc>
          <w:tcPr>
            <w:tcW w:w="567" w:type="dxa"/>
            <w:shd w:val="clear" w:color="auto" w:fill="auto"/>
          </w:tcPr>
          <w:p w:rsidR="00214631" w:rsidRPr="006940A8" w:rsidRDefault="00934BF7" w:rsidP="00660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431" w:type="dxa"/>
          </w:tcPr>
          <w:p w:rsidR="00214631" w:rsidRDefault="00934BF7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Организовать выполнение первичных противоаварийных работ и </w:t>
            </w:r>
            <w:r>
              <w:rPr>
                <w:rFonts w:ascii="PT Astra Serif" w:hAnsi="PT Astra Serif"/>
                <w:sz w:val="24"/>
                <w:szCs w:val="24"/>
              </w:rPr>
              <w:t>мероприятий по консервации объекта культурного наследия</w:t>
            </w:r>
          </w:p>
          <w:p w:rsidR="00214631" w:rsidRPr="00676B43" w:rsidRDefault="00214631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214631" w:rsidRPr="00676B43" w:rsidRDefault="00934BF7" w:rsidP="00214631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31.12.2028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4631" w:rsidRPr="002D22FF" w:rsidRDefault="00214631" w:rsidP="00660C1A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ED59E1" w:rsidTr="00214631">
        <w:tc>
          <w:tcPr>
            <w:tcW w:w="567" w:type="dxa"/>
            <w:shd w:val="clear" w:color="auto" w:fill="auto"/>
          </w:tcPr>
          <w:p w:rsidR="00214631" w:rsidRDefault="00934BF7" w:rsidP="00660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3431" w:type="dxa"/>
          </w:tcPr>
          <w:p w:rsidR="00214631" w:rsidRDefault="00934BF7" w:rsidP="0021463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Организовать выполнение ремонтно-реставрационные работы на о</w:t>
            </w:r>
            <w:r w:rsidRPr="00981410">
              <w:rPr>
                <w:rFonts w:ascii="PT Astra Serif" w:hAnsi="PT Astra Serif"/>
                <w:sz w:val="24"/>
                <w:szCs w:val="24"/>
              </w:rPr>
              <w:t>бъект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 культурного наследия </w:t>
            </w:r>
            <w:r w:rsidRPr="00981410">
              <w:rPr>
                <w:rFonts w:ascii="PT Astra Serif" w:hAnsi="PT Astra Serif"/>
                <w:sz w:val="24"/>
                <w:szCs w:val="24"/>
              </w:rPr>
              <w:t>на основании согласованной в установленном порядке проектной документации</w:t>
            </w:r>
          </w:p>
          <w:p w:rsidR="00214631" w:rsidRDefault="00214631" w:rsidP="0021463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214631" w:rsidRDefault="00934BF7" w:rsidP="00660C1A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31.12.2030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4631" w:rsidRPr="002D22FF" w:rsidRDefault="00214631" w:rsidP="00660C1A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934BF7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ED59E1" w:rsidTr="00871201">
        <w:tc>
          <w:tcPr>
            <w:tcW w:w="5108" w:type="dxa"/>
          </w:tcPr>
          <w:p w:rsidR="00A85DCA" w:rsidRPr="00671163" w:rsidRDefault="00934BF7" w:rsidP="0087120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934BF7" w:rsidP="0087120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934BF7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тории и культуры)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934BF7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953"/>
        <w:gridCol w:w="2629"/>
      </w:tblGrid>
      <w:tr w:rsidR="00ED59E1" w:rsidTr="00A722FC">
        <w:tc>
          <w:tcPr>
            <w:tcW w:w="988" w:type="dxa"/>
            <w:shd w:val="clear" w:color="auto" w:fill="auto"/>
          </w:tcPr>
          <w:p w:rsidR="00A85DCA" w:rsidRPr="00671163" w:rsidRDefault="00934BF7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953" w:type="dxa"/>
            <w:shd w:val="clear" w:color="auto" w:fill="auto"/>
          </w:tcPr>
          <w:p w:rsidR="00A85DCA" w:rsidRPr="00671163" w:rsidRDefault="00934BF7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934BF7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ED59E1" w:rsidTr="00A722FC">
        <w:trPr>
          <w:trHeight w:val="276"/>
        </w:trPr>
        <w:tc>
          <w:tcPr>
            <w:tcW w:w="988" w:type="dxa"/>
            <w:shd w:val="clear" w:color="auto" w:fill="auto"/>
          </w:tcPr>
          <w:p w:rsidR="007C584C" w:rsidRPr="00671163" w:rsidRDefault="00934BF7" w:rsidP="007C584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7C584C" w:rsidRPr="00011CC5" w:rsidRDefault="00934BF7" w:rsidP="00183BF2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D3179">
              <w:rPr>
                <w:rFonts w:ascii="PT Astra Serif" w:hAnsi="PT Astra Serif"/>
                <w:sz w:val="24"/>
                <w:szCs w:val="24"/>
              </w:rPr>
              <w:t xml:space="preserve">Доступ граждан в объект культурного наследия приостановлен до проведения работ по сохранению в связи с неудовлетворительным физическим состоянием объекта (ст. 47.5 Федерального закона от </w:t>
            </w:r>
            <w:r w:rsidRPr="005D3179">
              <w:rPr>
                <w:rFonts w:ascii="PT Astra Serif" w:hAnsi="PT Astra Serif"/>
                <w:sz w:val="24"/>
                <w:szCs w:val="24"/>
              </w:rPr>
              <w:t>25.06.2002 №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5D3179">
              <w:rPr>
                <w:rFonts w:ascii="PT Astra Serif" w:hAnsi="PT Astra Serif"/>
                <w:sz w:val="24"/>
                <w:szCs w:val="24"/>
              </w:rPr>
              <w:t>73-ФЗ «Об объектах культурного наследия (памятниках истории и культуры) народов Российской Федерации»</w:t>
            </w:r>
          </w:p>
        </w:tc>
        <w:tc>
          <w:tcPr>
            <w:tcW w:w="2629" w:type="dxa"/>
            <w:shd w:val="clear" w:color="auto" w:fill="auto"/>
          </w:tcPr>
          <w:p w:rsidR="007C584C" w:rsidRPr="001817FE" w:rsidRDefault="00934BF7" w:rsidP="001817F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817FE">
              <w:rPr>
                <w:rFonts w:ascii="PT Astra Serif" w:eastAsia="PT Astra Serif" w:hAnsi="PT Astra Serif" w:cs="PT Astra Serif"/>
                <w:sz w:val="24"/>
                <w:szCs w:val="24"/>
              </w:rPr>
              <w:t>Письмо Администрации Города Томска от 2</w:t>
            </w:r>
            <w:r w:rsidR="001817FE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1817FE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1817FE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1817FE">
              <w:rPr>
                <w:rFonts w:ascii="PT Astra Serif" w:eastAsia="PT Astra Serif" w:hAnsi="PT Astra Serif" w:cs="PT Astra Serif"/>
                <w:sz w:val="24"/>
                <w:szCs w:val="24"/>
              </w:rPr>
              <w:t>.2026 № 78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934BF7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2. Условия доступа к объекту культурного наследия религиозного назначения с учетом 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5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 w:rsidR="00ED59E1" w:rsidTr="00871201">
        <w:tc>
          <w:tcPr>
            <w:tcW w:w="1100" w:type="dxa"/>
          </w:tcPr>
          <w:p w:rsidR="00A85DCA" w:rsidRPr="00671163" w:rsidRDefault="00934BF7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16" w:type="dxa"/>
          </w:tcPr>
          <w:p w:rsidR="00A85DCA" w:rsidRPr="00671163" w:rsidRDefault="00934BF7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аследия</w:t>
            </w:r>
          </w:p>
        </w:tc>
        <w:tc>
          <w:tcPr>
            <w:tcW w:w="3054" w:type="dxa"/>
          </w:tcPr>
          <w:p w:rsidR="00A85DCA" w:rsidRPr="00671163" w:rsidRDefault="00934BF7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6"/>
            </w:r>
          </w:p>
        </w:tc>
      </w:tr>
      <w:tr w:rsidR="00ED59E1" w:rsidTr="00871201">
        <w:trPr>
          <w:trHeight w:val="276"/>
        </w:trPr>
        <w:tc>
          <w:tcPr>
            <w:tcW w:w="1100" w:type="dxa"/>
          </w:tcPr>
          <w:p w:rsidR="00A85DCA" w:rsidRPr="00671163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A85DCA" w:rsidRPr="00671163" w:rsidRDefault="00934BF7" w:rsidP="00871201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</w:rPr>
              <w:t>На момент утверждения охранного обязательства объектом культурного наследия религиозного назначения не является</w:t>
            </w:r>
          </w:p>
        </w:tc>
        <w:tc>
          <w:tcPr>
            <w:tcW w:w="3054" w:type="dxa"/>
          </w:tcPr>
          <w:p w:rsidR="00A85DCA" w:rsidRPr="00671163" w:rsidRDefault="00A85DCA" w:rsidP="00871201">
            <w:pPr>
              <w:jc w:val="both"/>
              <w:rPr>
                <w:rFonts w:ascii="PT Astra Serif" w:eastAsia="PT Astra Serif" w:hAnsi="PT Astra Serif" w:cs="PT Astra Serif"/>
              </w:rPr>
            </w:pPr>
          </w:p>
        </w:tc>
      </w:tr>
    </w:tbl>
    <w:p w:rsidR="005E3075" w:rsidRDefault="00934BF7" w:rsidP="005E3075">
      <w:r>
        <w:br w:type="page"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ED59E1" w:rsidTr="0087120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871201" w:rsidRDefault="00934BF7" w:rsidP="0087120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BD49A7" w:rsidRDefault="00A85DCA" w:rsidP="00A85DCA">
      <w:pPr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ED59E1" w:rsidTr="0087120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871201" w:rsidRDefault="00934BF7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934BF7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A85DCA" w:rsidRPr="00871201" w:rsidRDefault="00934BF7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871201">
        <w:rPr>
          <w:rFonts w:ascii="PT Astra Serif" w:eastAsia="PT Astra Serif" w:hAnsi="PT Astra Serif" w:cs="PT Astra Serif"/>
          <w:sz w:val="24"/>
          <w:szCs w:val="24"/>
        </w:rPr>
        <w:br/>
        <w:t xml:space="preserve">наследия в едином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государственном реестре</w:t>
      </w:r>
      <w:r w:rsidRPr="00871201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871201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A85DCA" w:rsidRPr="00EC25E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EC25E3" w:rsidRPr="00EC25E3" w:rsidRDefault="00EC25E3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871201" w:rsidRDefault="00934BF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Паспорт объекта культурного наследия</w:t>
      </w:r>
    </w:p>
    <w:p w:rsidR="00EC25E3" w:rsidRDefault="00EC25E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801B9D" w:rsidRPr="00871201" w:rsidRDefault="00801B9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871201" w:rsidRDefault="00934BF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A85DCA" w:rsidRPr="00871201" w:rsidRDefault="00934BF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за исключением отдельных объектов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археологического</w:t>
      </w:r>
    </w:p>
    <w:p w:rsidR="00A85DCA" w:rsidRPr="00871201" w:rsidRDefault="00934BF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наследия, фотографическое изображение которых</w:t>
      </w:r>
    </w:p>
    <w:p w:rsidR="00A85DCA" w:rsidRPr="00871201" w:rsidRDefault="00934BF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вносится на основании решения соответствующего</w:t>
      </w:r>
    </w:p>
    <w:p w:rsidR="00A85DCA" w:rsidRPr="00871201" w:rsidRDefault="00934BF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органа охраны объектов культурного наследия</w:t>
      </w:r>
    </w:p>
    <w:p w:rsidR="00A85DCA" w:rsidRPr="00871201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670E6E" w:rsidRDefault="00934BF7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hAnsi="PT Astra Serif"/>
          <w:i/>
          <w:noProof/>
          <w:sz w:val="20"/>
          <w:szCs w:val="20"/>
          <w:lang w:eastAsia="ru-RU" w:bidi="ar-SA"/>
        </w:rPr>
        <w:drawing>
          <wp:inline distT="0" distB="0" distL="0" distR="0">
            <wp:extent cx="5939155" cy="3971925"/>
            <wp:effectExtent l="0" t="0" r="444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52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910" cy="397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DCA" w:rsidRPr="00671163" w:rsidRDefault="00A85DCA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ED59E1" w:rsidTr="0087120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934BF7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871201" w:rsidRDefault="00934BF7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1. Сведения о наименовании объекта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D59E1" w:rsidTr="0087120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6E4CA6" w:rsidRDefault="00934BF7" w:rsidP="00D52B56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2-х этажный жилой дом</w:t>
            </w:r>
          </w:p>
        </w:tc>
      </w:tr>
    </w:tbl>
    <w:p w:rsidR="002B38AC" w:rsidRPr="002B38AC" w:rsidRDefault="002B38A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871201" w:rsidRDefault="00934BF7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D59E1" w:rsidTr="00871201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71201" w:rsidRDefault="00934BF7" w:rsidP="00B2288A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Кон. 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Х в.</w:t>
            </w:r>
          </w:p>
        </w:tc>
      </w:tr>
    </w:tbl>
    <w:p w:rsidR="00A85DCA" w:rsidRPr="00A93B99" w:rsidRDefault="00A85DCA" w:rsidP="00A85DCA">
      <w:pPr>
        <w:keepNext/>
        <w:rPr>
          <w:rFonts w:ascii="PT Astra Serif" w:eastAsia="PT Astra Serif" w:hAnsi="PT Astra Serif" w:cs="PT Astra Serif"/>
          <w:sz w:val="26"/>
          <w:szCs w:val="26"/>
        </w:rPr>
      </w:pPr>
    </w:p>
    <w:p w:rsidR="00A85DCA" w:rsidRPr="00871201" w:rsidRDefault="00934BF7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ED59E1" w:rsidTr="00871201">
        <w:tc>
          <w:tcPr>
            <w:tcW w:w="3128" w:type="dxa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ED59E1" w:rsidTr="00871201"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BD49A7" w:rsidRDefault="00A85DCA" w:rsidP="00A85DCA">
      <w:pPr>
        <w:rPr>
          <w:rFonts w:ascii="PT Astra Serif" w:eastAsia="PT Astra Serif" w:hAnsi="PT Astra Serif" w:cs="PT Astra Serif"/>
          <w:sz w:val="25"/>
          <w:szCs w:val="25"/>
        </w:rPr>
      </w:pPr>
    </w:p>
    <w:p w:rsidR="00A85DCA" w:rsidRPr="00871201" w:rsidRDefault="00934BF7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ED59E1" w:rsidTr="00871201">
        <w:tc>
          <w:tcPr>
            <w:tcW w:w="3128" w:type="dxa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место</w:t>
            </w:r>
          </w:p>
        </w:tc>
      </w:tr>
      <w:tr w:rsidR="00ED59E1" w:rsidTr="00871201">
        <w:tc>
          <w:tcPr>
            <w:tcW w:w="3128" w:type="dxa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A93B99" w:rsidRDefault="00A85DCA" w:rsidP="00A85DCA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132CE" w:rsidRPr="00871201" w:rsidRDefault="00934BF7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5. </w:t>
      </w:r>
      <w:r w:rsidRPr="00BC290D">
        <w:rPr>
          <w:rFonts w:ascii="PT Astra Serif" w:eastAsia="PT Astra Serif" w:hAnsi="PT Astra Serif" w:cs="PT Astra Serif"/>
          <w:sz w:val="24"/>
          <w:szCs w:val="24"/>
        </w:rPr>
        <w:t>Номер и дата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D59E1" w:rsidTr="00871201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Pr="00D52B56" w:rsidRDefault="00934BF7" w:rsidP="009F211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</w:t>
            </w:r>
            <w:r>
              <w:rPr>
                <w:rFonts w:ascii="PT Astra Serif" w:hAnsi="PT Astra Serif"/>
                <w:sz w:val="24"/>
                <w:szCs w:val="24"/>
              </w:rPr>
              <w:t>исполнительного комитета Томского областного Совета народных депутатов от 28.04.1980 № 109 «О выполнении постановления Совета Министров РСФСР от 24.01.80 № 54 «О мерах по улучшению охраны, реставрации и использования памятников истории и культуры в свете З</w:t>
            </w:r>
            <w:r>
              <w:rPr>
                <w:rFonts w:ascii="PT Astra Serif" w:hAnsi="PT Astra Serif"/>
                <w:sz w:val="24"/>
                <w:szCs w:val="24"/>
              </w:rPr>
              <w:t>акона СССР и Закона РСФСР по охране и использованию памятников истории и культуры»</w:t>
            </w:r>
          </w:p>
        </w:tc>
      </w:tr>
    </w:tbl>
    <w:p w:rsidR="00A85DCA" w:rsidRPr="00040F10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871201" w:rsidRDefault="00934BF7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D59E1" w:rsidTr="00871201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71201" w:rsidRDefault="00934BF7" w:rsidP="002A66C5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Томская область, г. Томск, </w:t>
            </w:r>
            <w:r w:rsidR="00D52B56">
              <w:rPr>
                <w:rFonts w:ascii="PT Astra Serif" w:eastAsia="PT Astra Serif" w:hAnsi="PT Astra Serif" w:cs="PT Astra Serif"/>
                <w:sz w:val="24"/>
                <w:szCs w:val="24"/>
              </w:rPr>
              <w:t>ул</w:t>
            </w:r>
            <w:r w:rsidR="009F211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 </w:t>
            </w:r>
            <w:r w:rsidR="002A66C5">
              <w:rPr>
                <w:rFonts w:ascii="PT Astra Serif" w:eastAsia="PT Astra Serif" w:hAnsi="PT Astra Serif" w:cs="PT Astra Serif"/>
                <w:sz w:val="24"/>
                <w:szCs w:val="24"/>
              </w:rPr>
              <w:t>Татарская</w:t>
            </w:r>
            <w:r w:rsidR="009F211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2A66C5">
              <w:rPr>
                <w:rFonts w:ascii="PT Astra Serif" w:eastAsia="PT Astra Serif" w:hAnsi="PT Astra Serif" w:cs="PT Astra Serif"/>
                <w:sz w:val="24"/>
                <w:szCs w:val="24"/>
              </w:rPr>
              <w:t>2 угол ул. Источная, 1</w:t>
            </w:r>
          </w:p>
        </w:tc>
      </w:tr>
    </w:tbl>
    <w:p w:rsidR="00A85DCA" w:rsidRPr="00871201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871201" w:rsidRDefault="00934BF7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p w:rsidR="00E85CE5" w:rsidRPr="00871201" w:rsidRDefault="00E85CE5" w:rsidP="00A85DCA">
      <w:pPr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ED59E1" w:rsidTr="00871201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52B56" w:rsidRPr="00D52B56" w:rsidRDefault="00934BF7" w:rsidP="00D52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Границы территории объекта 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культурного наследия утверждены приказом Департамента по культур</w:t>
            </w:r>
            <w:r w:rsidR="002A66C5">
              <w:rPr>
                <w:rFonts w:ascii="PT Astra Serif" w:eastAsia="PT Astra Serif" w:hAnsi="PT Astra Serif" w:cs="PT Astra Serif"/>
                <w:sz w:val="24"/>
                <w:szCs w:val="24"/>
              </w:rPr>
              <w:t>е и туризму Томской области от 21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.0</w:t>
            </w:r>
            <w:r w:rsidR="002A66C5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3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.2014 № </w:t>
            </w:r>
            <w:r w:rsidR="002A66C5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088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/01-09 «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Об утверждении границ территорий объектов культурного наследия (памятников истории и культуры) регионального значения</w:t>
            </w:r>
            <w:r w:rsidR="002A66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 выявленным объектам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, расположенны</w:t>
            </w:r>
            <w:r w:rsidR="002A66C5">
              <w:rPr>
                <w:rFonts w:ascii="PT Astra Serif" w:eastAsia="PT Astra Serif" w:hAnsi="PT Astra Serif" w:cs="PT Astra Serif"/>
                <w:sz w:val="24"/>
                <w:szCs w:val="24"/>
              </w:rPr>
              <w:t>м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территории Томской области» (зарегистрированы в ЕГРН под номером 70:21-8.</w:t>
            </w:r>
            <w:r w:rsidR="002A66C5"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  <w:r w:rsidRPr="00D52B56">
              <w:rPr>
                <w:rFonts w:ascii="PT Astra Serif" w:eastAsia="PT Astra Serif" w:hAnsi="PT Astra Serif" w:cs="PT Astra Serif"/>
                <w:sz w:val="24"/>
                <w:szCs w:val="24"/>
              </w:rPr>
              <w:t>9)</w:t>
            </w:r>
          </w:p>
          <w:p w:rsidR="00462D49" w:rsidRPr="00A93B99" w:rsidRDefault="00934BF7" w:rsidP="001D230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3638550" cy="2014313"/>
                  <wp:effectExtent l="0" t="0" r="0" b="5080"/>
                  <wp:docPr id="2" name="Рисунок 4" descr="Татарская 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Татарская ул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8376" t="17950" r="9605" b="17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2219" cy="2044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2C2D" w:rsidRDefault="005C2C2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34BF7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871201" w:rsidRPr="00871201" w:rsidRDefault="00871201" w:rsidP="00A85DCA">
      <w:pPr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44"/>
      </w:tblGrid>
      <w:tr w:rsidR="00ED59E1" w:rsidTr="000519B8">
        <w:tc>
          <w:tcPr>
            <w:tcW w:w="9344" w:type="dxa"/>
            <w:shd w:val="clear" w:color="auto" w:fill="auto"/>
          </w:tcPr>
          <w:p w:rsidR="002A66C5" w:rsidRDefault="00934BF7" w:rsidP="002A66C5">
            <w:pPr>
              <w:tabs>
                <w:tab w:val="left" w:pos="1276"/>
              </w:tabs>
              <w:spacing w:after="40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Согласно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Приказу Департамента по культуре и туризму Томской области от 29.04.2014 № 149/01-09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«Об утверждении предметов охраны объектов культурного наследия (памятников истории и культуры) регионального значения, расположенных на территории Томской области»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предметом охраны объекта культурного наследия являются: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 Градостроительные характеристики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объекта культурного наследия.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1.1. Расположение объекта по исторически сложившейся красной линии ул. Татарской. 1.2. Визуальные связи объекта с окружающей исторической застройкой и другими историческими доминантами (нахождение объекта в окружении объектов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культурного наследия: ул. Татарская, 1,3,3а, 6). Нахождение объекта в окружении фоновой исторической застройки, беспрепятственное визуальное восприятие объекта в сложившейся исторической застройке квартала.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1.3. Ценные визуальные точки видового раскрытия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объекта (смотровые площадки по адресам: ул. Татарская, 1, 2а, 3, ул. Алексея Беленца, 2а, 3 - открытое пространство, позволяющее видеть объект культурного наследия как целостный объём в окружении исторической застройки).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 Объемно-пространственная компо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зиция объекта культурного наследия.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2.1. Прямоугольная форма плана. Двухэтажный объём здания, бревенчатый с обшивкой. 2.2. Высотные отметки, форма, габариты и местоположение основных элементов здания: венчающие и междуэтажные карнизы; вальмовая форма и вы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сотные отметки крыши; печные трубы.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 Композиция и архитектурно-художественное оформление фасадов.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3.1. Северный фасад в три оси окон по первому этажу; две оси одинарных окон и одна ось трёхчастного окна по второму этажу. Южный фасад - две оси одинарных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окон и одна ось трёхчастного окна по второму этажу, по первому этажу две оси окон. Западный фасад в пять осей окон по двум этажам. Восточный фасад - исторически сложившийся облик к концу XIX века.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3.2. Местоположение, высотные отметки, форма и габариты 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верных и оконных проёмов. Первоначальный материал и характер заполнения оконных и дверных проёмов.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3.3. Высотные отметки, местоположение, форма и габариты декоративных элементов фасадов: фриз; наличники; пилястры; междуэтажный карниз. В случае утраты деко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ративных элементов восстановить по архивным и иконографическим материалам.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4. Инженерно-технические и конструктивные элементы здания.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4.1. Фундаменты.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4.2. Стены - бревенчатые «в лапу» с обшивкой. Внутренние несущие стены.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4.3. Перекрытия.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4.4. Стропильная система крыши. Вальмовая четырёхскатная крыша. Покрытие кровли - листовое железо.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4.5. Сохранившиеся печи, вентиляционные отверстия.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5. Материал и характер обработки наружных стен.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5.1. Наружные стены обшиты тёсом.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5.2. Колористическое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решение фасадов согласно архивным и лабораторным исследованиям.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6. Пространственно-планировочная структура интерьеров в капитальных стенах, исторически сложившаяся к концу XIX века. </w:t>
            </w:r>
          </w:p>
          <w:p w:rsidR="002A66C5" w:rsidRDefault="00934BF7" w:rsidP="002A66C5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7. Архитектурно-художественное оформление интерьеров объекта. </w:t>
            </w:r>
          </w:p>
          <w:p w:rsidR="00BD49A7" w:rsidRPr="00801B9D" w:rsidRDefault="00934BF7" w:rsidP="00801B9D">
            <w:pPr>
              <w:tabs>
                <w:tab w:val="left" w:pos="426"/>
                <w:tab w:val="left" w:pos="1134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8. </w:t>
            </w:r>
            <w:r w:rsidR="002A66C5" w:rsidRPr="00801B9D">
              <w:rPr>
                <w:rFonts w:ascii="PT Astra Serif" w:hAnsi="PT Astra Serif"/>
                <w:sz w:val="24"/>
                <w:szCs w:val="24"/>
              </w:rPr>
              <w:t>Историческая функция. Первоначальная функция - жилая.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BC4DD9" w:rsidRDefault="00BC4DD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Pr="00871201" w:rsidRDefault="00934BF7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871201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</w:t>
      </w:r>
      <w:r w:rsidRPr="00871201">
        <w:rPr>
          <w:rFonts w:ascii="PT Astra Serif" w:eastAsia="PT Astra Serif" w:hAnsi="PT Astra Serif"/>
          <w:sz w:val="24"/>
          <w:szCs w:val="24"/>
        </w:rPr>
        <w:t>ного объекта культурного наследия в границах зон охраны иного объекта культурного наследия</w:t>
      </w:r>
    </w:p>
    <w:p w:rsidR="00D8195B" w:rsidRPr="00871201" w:rsidRDefault="00D8195B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D59E1" w:rsidTr="00871201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871201" w:rsidRDefault="00934BF7" w:rsidP="00801B9D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Зона регулирования застройки и хозяйственной деятельности </w:t>
            </w:r>
            <w:r w:rsidR="00801B9D">
              <w:rPr>
                <w:rFonts w:ascii="PT Astra Serif" w:eastAsia="PT Astra Serif" w:hAnsi="PT Astra Serif" w:cs="PT Astra Serif"/>
                <w:sz w:val="24"/>
                <w:szCs w:val="24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ЗР </w:t>
            </w:r>
            <w:r w:rsidR="00801B9D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801B9D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 согласно Постановлению Администрации Томской области от 14.06.2012 г. № 226а «Об утверждении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границ зон охраны объектов культурного наследия, расположенных на территории г. Томска, режимов использования земель и градостроительных регламентов в границах данных зон охраны».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ED59E1" w:rsidTr="0087120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871201" w:rsidRDefault="00934BF7" w:rsidP="0087120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871201" w:rsidRDefault="00934BF7" w:rsidP="00A85DCA">
      <w:pPr>
        <w:rPr>
          <w:rFonts w:ascii="PT Astra Serif" w:eastAsia="PT Astra Serif" w:hAnsi="PT Astra Serif"/>
          <w:sz w:val="24"/>
          <w:szCs w:val="24"/>
        </w:rPr>
      </w:pPr>
      <w:r w:rsidRPr="00871201">
        <w:rPr>
          <w:rFonts w:ascii="PT Astra Serif" w:eastAsia="PT Astra Serif" w:hAnsi="PT Astra Serif"/>
          <w:sz w:val="24"/>
          <w:szCs w:val="24"/>
        </w:rPr>
        <w:t xml:space="preserve">Уполномоченное должностное лицо органа охраны </w:t>
      </w:r>
      <w:r w:rsidRPr="00871201">
        <w:rPr>
          <w:rFonts w:ascii="PT Astra Serif" w:eastAsia="PT Astra Serif" w:hAnsi="PT Astra Serif"/>
          <w:sz w:val="24"/>
          <w:szCs w:val="24"/>
        </w:rPr>
        <w:t>объектов культурного наследия</w:t>
      </w:r>
    </w:p>
    <w:p w:rsidR="00A85DCA" w:rsidRPr="00871201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ED59E1" w:rsidTr="00871201">
        <w:trPr>
          <w:trHeight w:val="454"/>
        </w:trPr>
        <w:tc>
          <w:tcPr>
            <w:tcW w:w="4139" w:type="dxa"/>
            <w:vAlign w:val="center"/>
          </w:tcPr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871201" w:rsidRDefault="00934BF7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ED59E1" w:rsidTr="00871201">
        <w:tc>
          <w:tcPr>
            <w:tcW w:w="4139" w:type="dxa"/>
            <w:vAlign w:val="center"/>
          </w:tcPr>
          <w:p w:rsidR="00A85DCA" w:rsidRPr="00EA7755" w:rsidRDefault="00934BF7" w:rsidP="0087120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934BF7" w:rsidP="0087120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934BF7" w:rsidP="0087120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ED59E1" w:rsidTr="0087120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A93B99" w:rsidRDefault="00A85DCA" w:rsidP="00871201">
            <w:pPr>
              <w:rPr>
                <w:rFonts w:ascii="PT Astra Serif" w:eastAsia="PT Astra Serif" w:hAnsi="PT Astra Serif"/>
                <w:sz w:val="26"/>
                <w:szCs w:val="26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ED59E1" w:rsidTr="0087120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934BF7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934BF7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871201" w:rsidRDefault="00934BF7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934BF7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934BF7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871201" w:rsidRDefault="00934BF7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934BF7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934BF7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934BF7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934BF7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6</w:t>
                  </w:r>
                </w:p>
              </w:tc>
            </w:tr>
          </w:tbl>
          <w:p w:rsidR="00A85DCA" w:rsidRPr="00671163" w:rsidRDefault="00934BF7" w:rsidP="00871201">
            <w:pPr>
              <w:rPr>
                <w:rFonts w:ascii="PT Astra Serif" w:eastAsia="PT Astra Serif" w:hAnsi="PT Astra Serif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87120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87120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87120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934BF7" w:rsidP="0087120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3"/>
      <w:headerReference w:type="first" r:id="rId14"/>
      <w:footerReference w:type="first" r:id="rId15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34BF7">
      <w:r>
        <w:separator/>
      </w:r>
    </w:p>
  </w:endnote>
  <w:endnote w:type="continuationSeparator" w:id="0">
    <w:p w:rsidR="00000000" w:rsidRDefault="00934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11C" w:rsidRPr="00433CBC" w:rsidRDefault="00934BF7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F2C" w:rsidRDefault="00934BF7">
      <w:r>
        <w:separator/>
      </w:r>
    </w:p>
  </w:footnote>
  <w:footnote w:type="continuationSeparator" w:id="0">
    <w:p w:rsidR="00D76F2C" w:rsidRDefault="00934BF7">
      <w:r>
        <w:continuationSeparator/>
      </w:r>
    </w:p>
  </w:footnote>
  <w:footnote w:id="1">
    <w:p w:rsidR="009F211C" w:rsidRDefault="00934BF7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9F211C" w:rsidRPr="00EC25E3" w:rsidRDefault="00934BF7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</w:t>
      </w:r>
      <w:r w:rsidRPr="00EC25E3">
        <w:rPr>
          <w:rFonts w:ascii="PT Astra Serif" w:hAnsi="PT Astra Serif"/>
        </w:rPr>
        <w:t>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9F211C" w:rsidRPr="00EC25E3" w:rsidRDefault="00934BF7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</w:t>
      </w:r>
      <w:r w:rsidRPr="00EC25E3">
        <w:rPr>
          <w:rFonts w:ascii="PT Astra Serif" w:hAnsi="PT Astra Serif"/>
        </w:rPr>
        <w:t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9F211C" w:rsidRPr="00EC25E3" w:rsidRDefault="00934BF7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  <w:footnote w:id="5">
    <w:p w:rsidR="009F211C" w:rsidRPr="00EC25E3" w:rsidRDefault="00934BF7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законны</w:t>
      </w:r>
      <w:r w:rsidRPr="00EC25E3">
        <w:rPr>
          <w:rFonts w:ascii="PT Astra Serif" w:hAnsi="PT Astra Serif"/>
        </w:rPr>
        <w:t>м владельцем такого объекта культурного наследия.</w:t>
      </w:r>
    </w:p>
  </w:footnote>
  <w:footnote w:id="6">
    <w:p w:rsidR="009F211C" w:rsidRDefault="00934BF7" w:rsidP="00A85DCA">
      <w:pPr>
        <w:pStyle w:val="af3"/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</w:t>
      </w:r>
      <w:r w:rsidRPr="00EC25E3">
        <w:rPr>
          <w:rFonts w:ascii="PT Astra Serif" w:hAnsi="PT Astra Serif"/>
        </w:rPr>
        <w:t>готовки и утверждения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</w:t>
      </w:r>
      <w:r w:rsidRPr="00EC25E3">
        <w:rPr>
          <w:rFonts w:ascii="PT Astra Serif" w:hAnsi="PT Astra Serif"/>
        </w:rPr>
        <w:t>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9F211C" w:rsidRPr="0022694C" w:rsidRDefault="00934BF7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9F211C" w:rsidRDefault="009F211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11C" w:rsidRDefault="00934BF7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211C" w:rsidRPr="0076399D" w:rsidRDefault="00934BF7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9F211C" w:rsidRPr="00433CBC" w:rsidRDefault="00934BF7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7B3B"/>
    <w:multiLevelType w:val="multilevel"/>
    <w:tmpl w:val="55028C56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" w15:restartNumberingAfterBreak="0">
    <w:nsid w:val="05814B85"/>
    <w:multiLevelType w:val="multilevel"/>
    <w:tmpl w:val="DF3EE9D4"/>
    <w:lvl w:ilvl="0">
      <w:start w:val="2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08EE3F37"/>
    <w:multiLevelType w:val="multilevel"/>
    <w:tmpl w:val="2402AE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54E1023"/>
    <w:multiLevelType w:val="hybridMultilevel"/>
    <w:tmpl w:val="AECA067E"/>
    <w:lvl w:ilvl="0" w:tplc="7318F0E6">
      <w:start w:val="5"/>
      <w:numFmt w:val="decimal"/>
      <w:lvlText w:val="%1."/>
      <w:lvlJc w:val="left"/>
      <w:pPr>
        <w:tabs>
          <w:tab w:val="left" w:pos="928"/>
        </w:tabs>
        <w:ind w:left="928" w:hanging="360"/>
      </w:pPr>
      <w:rPr>
        <w:rFonts w:cs="Times New Roman" w:hint="default"/>
        <w:b w:val="0"/>
        <w:color w:val="auto"/>
      </w:rPr>
    </w:lvl>
    <w:lvl w:ilvl="1" w:tplc="72105252">
      <w:start w:val="1"/>
      <w:numFmt w:val="lowerLetter"/>
      <w:lvlText w:val="%2."/>
      <w:lvlJc w:val="left"/>
      <w:pPr>
        <w:tabs>
          <w:tab w:val="left" w:pos="1648"/>
        </w:tabs>
        <w:ind w:left="1648" w:hanging="360"/>
      </w:pPr>
      <w:rPr>
        <w:rFonts w:cs="Times New Roman"/>
      </w:rPr>
    </w:lvl>
    <w:lvl w:ilvl="2" w:tplc="679AEB88">
      <w:start w:val="1"/>
      <w:numFmt w:val="lowerRoman"/>
      <w:lvlText w:val="%3."/>
      <w:lvlJc w:val="right"/>
      <w:pPr>
        <w:tabs>
          <w:tab w:val="left" w:pos="2368"/>
        </w:tabs>
        <w:ind w:left="2368" w:hanging="180"/>
      </w:pPr>
      <w:rPr>
        <w:rFonts w:cs="Times New Roman"/>
      </w:rPr>
    </w:lvl>
    <w:lvl w:ilvl="3" w:tplc="47363BB4">
      <w:start w:val="1"/>
      <w:numFmt w:val="decimal"/>
      <w:lvlText w:val="%4."/>
      <w:lvlJc w:val="left"/>
      <w:pPr>
        <w:tabs>
          <w:tab w:val="left" w:pos="3088"/>
        </w:tabs>
        <w:ind w:left="3088" w:hanging="360"/>
      </w:pPr>
      <w:rPr>
        <w:rFonts w:cs="Times New Roman"/>
      </w:rPr>
    </w:lvl>
    <w:lvl w:ilvl="4" w:tplc="D1D43112">
      <w:start w:val="1"/>
      <w:numFmt w:val="lowerLetter"/>
      <w:lvlText w:val="%5."/>
      <w:lvlJc w:val="left"/>
      <w:pPr>
        <w:tabs>
          <w:tab w:val="left" w:pos="3808"/>
        </w:tabs>
        <w:ind w:left="3808" w:hanging="360"/>
      </w:pPr>
      <w:rPr>
        <w:rFonts w:cs="Times New Roman"/>
      </w:rPr>
    </w:lvl>
    <w:lvl w:ilvl="5" w:tplc="E23E0EDE">
      <w:start w:val="1"/>
      <w:numFmt w:val="lowerRoman"/>
      <w:lvlText w:val="%6."/>
      <w:lvlJc w:val="right"/>
      <w:pPr>
        <w:tabs>
          <w:tab w:val="left" w:pos="4528"/>
        </w:tabs>
        <w:ind w:left="4528" w:hanging="180"/>
      </w:pPr>
      <w:rPr>
        <w:rFonts w:cs="Times New Roman"/>
      </w:rPr>
    </w:lvl>
    <w:lvl w:ilvl="6" w:tplc="9D74009A">
      <w:start w:val="1"/>
      <w:numFmt w:val="decimal"/>
      <w:lvlText w:val="%7."/>
      <w:lvlJc w:val="left"/>
      <w:pPr>
        <w:tabs>
          <w:tab w:val="left" w:pos="5248"/>
        </w:tabs>
        <w:ind w:left="5248" w:hanging="360"/>
      </w:pPr>
      <w:rPr>
        <w:rFonts w:cs="Times New Roman"/>
      </w:rPr>
    </w:lvl>
    <w:lvl w:ilvl="7" w:tplc="70587FBE">
      <w:start w:val="1"/>
      <w:numFmt w:val="lowerLetter"/>
      <w:lvlText w:val="%8."/>
      <w:lvlJc w:val="left"/>
      <w:pPr>
        <w:tabs>
          <w:tab w:val="left" w:pos="5968"/>
        </w:tabs>
        <w:ind w:left="5968" w:hanging="360"/>
      </w:pPr>
      <w:rPr>
        <w:rFonts w:cs="Times New Roman"/>
      </w:rPr>
    </w:lvl>
    <w:lvl w:ilvl="8" w:tplc="0480067E">
      <w:start w:val="1"/>
      <w:numFmt w:val="lowerRoman"/>
      <w:lvlText w:val="%9."/>
      <w:lvlJc w:val="right"/>
      <w:pPr>
        <w:tabs>
          <w:tab w:val="left" w:pos="6688"/>
        </w:tabs>
        <w:ind w:left="6688" w:hanging="180"/>
      </w:pPr>
      <w:rPr>
        <w:rFonts w:cs="Times New Roman"/>
      </w:rPr>
    </w:lvl>
  </w:abstractNum>
  <w:abstractNum w:abstractNumId="4" w15:restartNumberingAfterBreak="0">
    <w:nsid w:val="16A0225D"/>
    <w:multiLevelType w:val="hybridMultilevel"/>
    <w:tmpl w:val="B2B6719A"/>
    <w:lvl w:ilvl="0" w:tplc="FAE007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16490C8">
      <w:start w:val="1"/>
      <w:numFmt w:val="lowerLetter"/>
      <w:lvlText w:val="%2."/>
      <w:lvlJc w:val="left"/>
      <w:pPr>
        <w:ind w:left="1440" w:hanging="360"/>
      </w:pPr>
    </w:lvl>
    <w:lvl w:ilvl="2" w:tplc="B7D269F6">
      <w:start w:val="1"/>
      <w:numFmt w:val="lowerRoman"/>
      <w:lvlText w:val="%3."/>
      <w:lvlJc w:val="right"/>
      <w:pPr>
        <w:ind w:left="2160" w:hanging="180"/>
      </w:pPr>
    </w:lvl>
    <w:lvl w:ilvl="3" w:tplc="97A07DFC">
      <w:start w:val="1"/>
      <w:numFmt w:val="decimal"/>
      <w:lvlText w:val="%4."/>
      <w:lvlJc w:val="left"/>
      <w:pPr>
        <w:ind w:left="2880" w:hanging="360"/>
      </w:pPr>
    </w:lvl>
    <w:lvl w:ilvl="4" w:tplc="A8542342">
      <w:start w:val="1"/>
      <w:numFmt w:val="lowerLetter"/>
      <w:lvlText w:val="%5."/>
      <w:lvlJc w:val="left"/>
      <w:pPr>
        <w:ind w:left="3600" w:hanging="360"/>
      </w:pPr>
    </w:lvl>
    <w:lvl w:ilvl="5" w:tplc="194E47B4">
      <w:start w:val="1"/>
      <w:numFmt w:val="lowerRoman"/>
      <w:lvlText w:val="%6."/>
      <w:lvlJc w:val="right"/>
      <w:pPr>
        <w:ind w:left="4320" w:hanging="180"/>
      </w:pPr>
    </w:lvl>
    <w:lvl w:ilvl="6" w:tplc="4C9C90B0">
      <w:start w:val="1"/>
      <w:numFmt w:val="decimal"/>
      <w:lvlText w:val="%7."/>
      <w:lvlJc w:val="left"/>
      <w:pPr>
        <w:ind w:left="5040" w:hanging="360"/>
      </w:pPr>
    </w:lvl>
    <w:lvl w:ilvl="7" w:tplc="4ACCD2FC">
      <w:start w:val="1"/>
      <w:numFmt w:val="lowerLetter"/>
      <w:lvlText w:val="%8."/>
      <w:lvlJc w:val="left"/>
      <w:pPr>
        <w:ind w:left="5760" w:hanging="360"/>
      </w:pPr>
    </w:lvl>
    <w:lvl w:ilvl="8" w:tplc="92F8B5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938C5"/>
    <w:multiLevelType w:val="multilevel"/>
    <w:tmpl w:val="1BAAB8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346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C034FB0"/>
    <w:multiLevelType w:val="multilevel"/>
    <w:tmpl w:val="BF9C6F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8" w15:restartNumberingAfterBreak="0">
    <w:nsid w:val="1E845413"/>
    <w:multiLevelType w:val="hybridMultilevel"/>
    <w:tmpl w:val="0E88DEE8"/>
    <w:lvl w:ilvl="0" w:tplc="375E9CC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7F82283C">
      <w:start w:val="1"/>
      <w:numFmt w:val="lowerLetter"/>
      <w:lvlText w:val="%2."/>
      <w:lvlJc w:val="left"/>
      <w:pPr>
        <w:ind w:left="1440" w:hanging="360"/>
      </w:pPr>
    </w:lvl>
    <w:lvl w:ilvl="2" w:tplc="1054E190">
      <w:start w:val="1"/>
      <w:numFmt w:val="lowerRoman"/>
      <w:lvlText w:val="%3."/>
      <w:lvlJc w:val="right"/>
      <w:pPr>
        <w:ind w:left="2160" w:hanging="180"/>
      </w:pPr>
    </w:lvl>
    <w:lvl w:ilvl="3" w:tplc="0C2A1E06">
      <w:start w:val="1"/>
      <w:numFmt w:val="decimal"/>
      <w:lvlText w:val="%4."/>
      <w:lvlJc w:val="left"/>
      <w:pPr>
        <w:ind w:left="2880" w:hanging="360"/>
      </w:pPr>
    </w:lvl>
    <w:lvl w:ilvl="4" w:tplc="18FE3AE0">
      <w:start w:val="1"/>
      <w:numFmt w:val="lowerLetter"/>
      <w:lvlText w:val="%5."/>
      <w:lvlJc w:val="left"/>
      <w:pPr>
        <w:ind w:left="3600" w:hanging="360"/>
      </w:pPr>
    </w:lvl>
    <w:lvl w:ilvl="5" w:tplc="3258DD3C">
      <w:start w:val="1"/>
      <w:numFmt w:val="lowerRoman"/>
      <w:lvlText w:val="%6."/>
      <w:lvlJc w:val="right"/>
      <w:pPr>
        <w:ind w:left="4320" w:hanging="180"/>
      </w:pPr>
    </w:lvl>
    <w:lvl w:ilvl="6" w:tplc="0764C474">
      <w:start w:val="1"/>
      <w:numFmt w:val="decimal"/>
      <w:lvlText w:val="%7."/>
      <w:lvlJc w:val="left"/>
      <w:pPr>
        <w:ind w:left="5040" w:hanging="360"/>
      </w:pPr>
    </w:lvl>
    <w:lvl w:ilvl="7" w:tplc="47D085E6">
      <w:start w:val="1"/>
      <w:numFmt w:val="lowerLetter"/>
      <w:lvlText w:val="%8."/>
      <w:lvlJc w:val="left"/>
      <w:pPr>
        <w:ind w:left="5760" w:hanging="360"/>
      </w:pPr>
    </w:lvl>
    <w:lvl w:ilvl="8" w:tplc="57D6327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4F60BA"/>
    <w:multiLevelType w:val="hybridMultilevel"/>
    <w:tmpl w:val="5F2E006A"/>
    <w:lvl w:ilvl="0" w:tplc="C6D2F0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3A52E33E">
      <w:numFmt w:val="none"/>
      <w:lvlText w:val=""/>
      <w:lvlJc w:val="left"/>
      <w:pPr>
        <w:tabs>
          <w:tab w:val="num" w:pos="360"/>
        </w:tabs>
      </w:pPr>
    </w:lvl>
    <w:lvl w:ilvl="2" w:tplc="523C6080">
      <w:numFmt w:val="none"/>
      <w:lvlText w:val=""/>
      <w:lvlJc w:val="left"/>
      <w:pPr>
        <w:tabs>
          <w:tab w:val="num" w:pos="360"/>
        </w:tabs>
      </w:pPr>
    </w:lvl>
    <w:lvl w:ilvl="3" w:tplc="6554D136">
      <w:numFmt w:val="none"/>
      <w:lvlText w:val=""/>
      <w:lvlJc w:val="left"/>
      <w:pPr>
        <w:tabs>
          <w:tab w:val="num" w:pos="360"/>
        </w:tabs>
      </w:pPr>
    </w:lvl>
    <w:lvl w:ilvl="4" w:tplc="93EEA416">
      <w:numFmt w:val="none"/>
      <w:lvlText w:val=""/>
      <w:lvlJc w:val="left"/>
      <w:pPr>
        <w:tabs>
          <w:tab w:val="num" w:pos="360"/>
        </w:tabs>
      </w:pPr>
    </w:lvl>
    <w:lvl w:ilvl="5" w:tplc="50DA30DA">
      <w:numFmt w:val="none"/>
      <w:lvlText w:val=""/>
      <w:lvlJc w:val="left"/>
      <w:pPr>
        <w:tabs>
          <w:tab w:val="num" w:pos="360"/>
        </w:tabs>
      </w:pPr>
    </w:lvl>
    <w:lvl w:ilvl="6" w:tplc="A57ABBEC">
      <w:numFmt w:val="none"/>
      <w:lvlText w:val=""/>
      <w:lvlJc w:val="left"/>
      <w:pPr>
        <w:tabs>
          <w:tab w:val="num" w:pos="360"/>
        </w:tabs>
      </w:pPr>
    </w:lvl>
    <w:lvl w:ilvl="7" w:tplc="DC625074">
      <w:numFmt w:val="none"/>
      <w:lvlText w:val=""/>
      <w:lvlJc w:val="left"/>
      <w:pPr>
        <w:tabs>
          <w:tab w:val="num" w:pos="360"/>
        </w:tabs>
      </w:pPr>
    </w:lvl>
    <w:lvl w:ilvl="8" w:tplc="F71EBFD6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2BC4D45"/>
    <w:multiLevelType w:val="multilevel"/>
    <w:tmpl w:val="10224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947350D"/>
    <w:multiLevelType w:val="multilevel"/>
    <w:tmpl w:val="A2BEF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0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2" w15:restartNumberingAfterBreak="0">
    <w:nsid w:val="2BBD3707"/>
    <w:multiLevelType w:val="multilevel"/>
    <w:tmpl w:val="7D209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E97062F"/>
    <w:multiLevelType w:val="multilevel"/>
    <w:tmpl w:val="05828E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FE52E57"/>
    <w:multiLevelType w:val="multilevel"/>
    <w:tmpl w:val="17C41C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16" w:hanging="1800"/>
      </w:pPr>
      <w:rPr>
        <w:rFonts w:hint="default"/>
      </w:rPr>
    </w:lvl>
  </w:abstractNum>
  <w:abstractNum w:abstractNumId="15" w15:restartNumberingAfterBreak="0">
    <w:nsid w:val="31890804"/>
    <w:multiLevelType w:val="multilevel"/>
    <w:tmpl w:val="A2BEFE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6" w15:restartNumberingAfterBreak="0">
    <w:nsid w:val="33655610"/>
    <w:multiLevelType w:val="hybridMultilevel"/>
    <w:tmpl w:val="5A329FE2"/>
    <w:lvl w:ilvl="0" w:tplc="F9C0D38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234BEAE">
      <w:start w:val="1"/>
      <w:numFmt w:val="lowerLetter"/>
      <w:lvlText w:val="%2."/>
      <w:lvlJc w:val="left"/>
      <w:pPr>
        <w:ind w:left="1440" w:hanging="360"/>
      </w:pPr>
    </w:lvl>
    <w:lvl w:ilvl="2" w:tplc="C170688E">
      <w:start w:val="1"/>
      <w:numFmt w:val="lowerRoman"/>
      <w:lvlText w:val="%3."/>
      <w:lvlJc w:val="right"/>
      <w:pPr>
        <w:ind w:left="2160" w:hanging="180"/>
      </w:pPr>
    </w:lvl>
    <w:lvl w:ilvl="3" w:tplc="AC92D998">
      <w:start w:val="1"/>
      <w:numFmt w:val="decimal"/>
      <w:lvlText w:val="%4."/>
      <w:lvlJc w:val="left"/>
      <w:pPr>
        <w:ind w:left="2880" w:hanging="360"/>
      </w:pPr>
    </w:lvl>
    <w:lvl w:ilvl="4" w:tplc="33CC6D74">
      <w:start w:val="1"/>
      <w:numFmt w:val="lowerLetter"/>
      <w:lvlText w:val="%5."/>
      <w:lvlJc w:val="left"/>
      <w:pPr>
        <w:ind w:left="3600" w:hanging="360"/>
      </w:pPr>
    </w:lvl>
    <w:lvl w:ilvl="5" w:tplc="961427B6">
      <w:start w:val="1"/>
      <w:numFmt w:val="lowerRoman"/>
      <w:lvlText w:val="%6."/>
      <w:lvlJc w:val="right"/>
      <w:pPr>
        <w:ind w:left="4320" w:hanging="180"/>
      </w:pPr>
    </w:lvl>
    <w:lvl w:ilvl="6" w:tplc="DCD8D794">
      <w:start w:val="1"/>
      <w:numFmt w:val="decimal"/>
      <w:lvlText w:val="%7."/>
      <w:lvlJc w:val="left"/>
      <w:pPr>
        <w:ind w:left="5040" w:hanging="360"/>
      </w:pPr>
    </w:lvl>
    <w:lvl w:ilvl="7" w:tplc="E27E7BB0">
      <w:start w:val="1"/>
      <w:numFmt w:val="lowerLetter"/>
      <w:lvlText w:val="%8."/>
      <w:lvlJc w:val="left"/>
      <w:pPr>
        <w:ind w:left="5760" w:hanging="360"/>
      </w:pPr>
    </w:lvl>
    <w:lvl w:ilvl="8" w:tplc="70083AE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33A54"/>
    <w:multiLevelType w:val="multilevel"/>
    <w:tmpl w:val="1E620E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438B63A0"/>
    <w:multiLevelType w:val="multilevel"/>
    <w:tmpl w:val="83248A8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19" w15:restartNumberingAfterBreak="0">
    <w:nsid w:val="449E33E5"/>
    <w:multiLevelType w:val="multilevel"/>
    <w:tmpl w:val="9C8C1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59E718A"/>
    <w:multiLevelType w:val="hybridMultilevel"/>
    <w:tmpl w:val="00528830"/>
    <w:lvl w:ilvl="0" w:tplc="16BED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T Astra Serif" w:eastAsia="Times New Roman" w:hAnsi="PT Astra Serif" w:cs="Times New Roman"/>
        <w:b w:val="0"/>
        <w:color w:val="auto"/>
      </w:rPr>
    </w:lvl>
    <w:lvl w:ilvl="1" w:tplc="DFB8105E">
      <w:numFmt w:val="none"/>
      <w:lvlText w:val=""/>
      <w:lvlJc w:val="left"/>
      <w:pPr>
        <w:tabs>
          <w:tab w:val="num" w:pos="360"/>
        </w:tabs>
      </w:pPr>
    </w:lvl>
    <w:lvl w:ilvl="2" w:tplc="43685030">
      <w:numFmt w:val="none"/>
      <w:lvlText w:val=""/>
      <w:lvlJc w:val="left"/>
      <w:pPr>
        <w:tabs>
          <w:tab w:val="num" w:pos="360"/>
        </w:tabs>
      </w:pPr>
    </w:lvl>
    <w:lvl w:ilvl="3" w:tplc="BCF8292C">
      <w:numFmt w:val="none"/>
      <w:lvlText w:val=""/>
      <w:lvlJc w:val="left"/>
      <w:pPr>
        <w:tabs>
          <w:tab w:val="num" w:pos="360"/>
        </w:tabs>
      </w:pPr>
    </w:lvl>
    <w:lvl w:ilvl="4" w:tplc="E37EE73A">
      <w:numFmt w:val="none"/>
      <w:lvlText w:val=""/>
      <w:lvlJc w:val="left"/>
      <w:pPr>
        <w:tabs>
          <w:tab w:val="num" w:pos="360"/>
        </w:tabs>
      </w:pPr>
    </w:lvl>
    <w:lvl w:ilvl="5" w:tplc="60BA559A">
      <w:numFmt w:val="none"/>
      <w:lvlText w:val=""/>
      <w:lvlJc w:val="left"/>
      <w:pPr>
        <w:tabs>
          <w:tab w:val="num" w:pos="360"/>
        </w:tabs>
      </w:pPr>
    </w:lvl>
    <w:lvl w:ilvl="6" w:tplc="888626E4">
      <w:numFmt w:val="none"/>
      <w:lvlText w:val=""/>
      <w:lvlJc w:val="left"/>
      <w:pPr>
        <w:tabs>
          <w:tab w:val="num" w:pos="360"/>
        </w:tabs>
      </w:pPr>
    </w:lvl>
    <w:lvl w:ilvl="7" w:tplc="5C56D9A6">
      <w:numFmt w:val="none"/>
      <w:lvlText w:val=""/>
      <w:lvlJc w:val="left"/>
      <w:pPr>
        <w:tabs>
          <w:tab w:val="num" w:pos="360"/>
        </w:tabs>
      </w:pPr>
    </w:lvl>
    <w:lvl w:ilvl="8" w:tplc="404CFF1E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491D22D6"/>
    <w:multiLevelType w:val="hybridMultilevel"/>
    <w:tmpl w:val="69EE4290"/>
    <w:lvl w:ilvl="0" w:tplc="FFBEC87C">
      <w:start w:val="1"/>
      <w:numFmt w:val="decimal"/>
      <w:lvlText w:val="%1."/>
      <w:lvlJc w:val="left"/>
      <w:pPr>
        <w:ind w:left="709" w:hanging="360"/>
      </w:pPr>
    </w:lvl>
    <w:lvl w:ilvl="1" w:tplc="E7F8AD7E">
      <w:start w:val="1"/>
      <w:numFmt w:val="lowerLetter"/>
      <w:lvlText w:val="%2."/>
      <w:lvlJc w:val="left"/>
      <w:pPr>
        <w:ind w:left="1429" w:hanging="360"/>
      </w:pPr>
    </w:lvl>
    <w:lvl w:ilvl="2" w:tplc="6B202E9C">
      <w:start w:val="1"/>
      <w:numFmt w:val="lowerRoman"/>
      <w:lvlText w:val="%3."/>
      <w:lvlJc w:val="right"/>
      <w:pPr>
        <w:ind w:left="2149" w:hanging="180"/>
      </w:pPr>
    </w:lvl>
    <w:lvl w:ilvl="3" w:tplc="986ACA80">
      <w:start w:val="1"/>
      <w:numFmt w:val="decimal"/>
      <w:lvlText w:val="%4."/>
      <w:lvlJc w:val="left"/>
      <w:pPr>
        <w:ind w:left="2869" w:hanging="360"/>
      </w:pPr>
    </w:lvl>
    <w:lvl w:ilvl="4" w:tplc="15F005D8">
      <w:start w:val="1"/>
      <w:numFmt w:val="lowerLetter"/>
      <w:lvlText w:val="%5."/>
      <w:lvlJc w:val="left"/>
      <w:pPr>
        <w:ind w:left="3589" w:hanging="360"/>
      </w:pPr>
    </w:lvl>
    <w:lvl w:ilvl="5" w:tplc="A920C020">
      <w:start w:val="1"/>
      <w:numFmt w:val="lowerRoman"/>
      <w:lvlText w:val="%6."/>
      <w:lvlJc w:val="right"/>
      <w:pPr>
        <w:ind w:left="4309" w:hanging="180"/>
      </w:pPr>
    </w:lvl>
    <w:lvl w:ilvl="6" w:tplc="41DCFB6A">
      <w:start w:val="1"/>
      <w:numFmt w:val="decimal"/>
      <w:lvlText w:val="%7."/>
      <w:lvlJc w:val="left"/>
      <w:pPr>
        <w:ind w:left="5029" w:hanging="360"/>
      </w:pPr>
    </w:lvl>
    <w:lvl w:ilvl="7" w:tplc="C25A8F80">
      <w:start w:val="1"/>
      <w:numFmt w:val="lowerLetter"/>
      <w:lvlText w:val="%8."/>
      <w:lvlJc w:val="left"/>
      <w:pPr>
        <w:ind w:left="5749" w:hanging="360"/>
      </w:pPr>
    </w:lvl>
    <w:lvl w:ilvl="8" w:tplc="B0345BFE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4CDA0915"/>
    <w:multiLevelType w:val="hybridMultilevel"/>
    <w:tmpl w:val="5A7CD5D8"/>
    <w:lvl w:ilvl="0" w:tplc="842C291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B86EC3C0" w:tentative="1">
      <w:start w:val="1"/>
      <w:numFmt w:val="lowerLetter"/>
      <w:lvlText w:val="%2."/>
      <w:lvlJc w:val="left"/>
      <w:pPr>
        <w:ind w:left="1114" w:hanging="360"/>
      </w:pPr>
    </w:lvl>
    <w:lvl w:ilvl="2" w:tplc="41326E82" w:tentative="1">
      <w:start w:val="1"/>
      <w:numFmt w:val="lowerRoman"/>
      <w:lvlText w:val="%3."/>
      <w:lvlJc w:val="right"/>
      <w:pPr>
        <w:ind w:left="1834" w:hanging="180"/>
      </w:pPr>
    </w:lvl>
    <w:lvl w:ilvl="3" w:tplc="D70EAE5C" w:tentative="1">
      <w:start w:val="1"/>
      <w:numFmt w:val="decimal"/>
      <w:lvlText w:val="%4."/>
      <w:lvlJc w:val="left"/>
      <w:pPr>
        <w:ind w:left="2554" w:hanging="360"/>
      </w:pPr>
    </w:lvl>
    <w:lvl w:ilvl="4" w:tplc="9D0078A8" w:tentative="1">
      <w:start w:val="1"/>
      <w:numFmt w:val="lowerLetter"/>
      <w:lvlText w:val="%5."/>
      <w:lvlJc w:val="left"/>
      <w:pPr>
        <w:ind w:left="3274" w:hanging="360"/>
      </w:pPr>
    </w:lvl>
    <w:lvl w:ilvl="5" w:tplc="224409B0" w:tentative="1">
      <w:start w:val="1"/>
      <w:numFmt w:val="lowerRoman"/>
      <w:lvlText w:val="%6."/>
      <w:lvlJc w:val="right"/>
      <w:pPr>
        <w:ind w:left="3994" w:hanging="180"/>
      </w:pPr>
    </w:lvl>
    <w:lvl w:ilvl="6" w:tplc="EB5A9CB0" w:tentative="1">
      <w:start w:val="1"/>
      <w:numFmt w:val="decimal"/>
      <w:lvlText w:val="%7."/>
      <w:lvlJc w:val="left"/>
      <w:pPr>
        <w:ind w:left="4714" w:hanging="360"/>
      </w:pPr>
    </w:lvl>
    <w:lvl w:ilvl="7" w:tplc="97342EAE" w:tentative="1">
      <w:start w:val="1"/>
      <w:numFmt w:val="lowerLetter"/>
      <w:lvlText w:val="%8."/>
      <w:lvlJc w:val="left"/>
      <w:pPr>
        <w:ind w:left="5434" w:hanging="360"/>
      </w:pPr>
    </w:lvl>
    <w:lvl w:ilvl="8" w:tplc="334EC46A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 w15:restartNumberingAfterBreak="0">
    <w:nsid w:val="4DDD5FF0"/>
    <w:multiLevelType w:val="multilevel"/>
    <w:tmpl w:val="8864D27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4DF1612F"/>
    <w:multiLevelType w:val="hybridMultilevel"/>
    <w:tmpl w:val="3ED6F820"/>
    <w:lvl w:ilvl="0" w:tplc="AD6A6E18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091A8C14">
      <w:start w:val="1"/>
      <w:numFmt w:val="lowerLetter"/>
      <w:lvlText w:val="%2."/>
      <w:lvlJc w:val="left"/>
      <w:pPr>
        <w:ind w:left="7885" w:hanging="360"/>
      </w:pPr>
    </w:lvl>
    <w:lvl w:ilvl="2" w:tplc="3C4A4AF4">
      <w:start w:val="1"/>
      <w:numFmt w:val="lowerRoman"/>
      <w:lvlText w:val="%3."/>
      <w:lvlJc w:val="right"/>
      <w:pPr>
        <w:ind w:left="8605" w:hanging="180"/>
      </w:pPr>
    </w:lvl>
    <w:lvl w:ilvl="3" w:tplc="E1ECDF8E">
      <w:start w:val="1"/>
      <w:numFmt w:val="decimal"/>
      <w:lvlText w:val="%4."/>
      <w:lvlJc w:val="left"/>
      <w:pPr>
        <w:ind w:left="9325" w:hanging="360"/>
      </w:pPr>
    </w:lvl>
    <w:lvl w:ilvl="4" w:tplc="F1445B3A">
      <w:start w:val="1"/>
      <w:numFmt w:val="lowerLetter"/>
      <w:lvlText w:val="%5."/>
      <w:lvlJc w:val="left"/>
      <w:pPr>
        <w:ind w:left="10045" w:hanging="360"/>
      </w:pPr>
    </w:lvl>
    <w:lvl w:ilvl="5" w:tplc="3E98D0A4">
      <w:start w:val="1"/>
      <w:numFmt w:val="lowerRoman"/>
      <w:lvlText w:val="%6."/>
      <w:lvlJc w:val="right"/>
      <w:pPr>
        <w:ind w:left="10765" w:hanging="180"/>
      </w:pPr>
    </w:lvl>
    <w:lvl w:ilvl="6" w:tplc="B1A81666">
      <w:start w:val="1"/>
      <w:numFmt w:val="decimal"/>
      <w:lvlText w:val="%7."/>
      <w:lvlJc w:val="left"/>
      <w:pPr>
        <w:ind w:left="11485" w:hanging="360"/>
      </w:pPr>
    </w:lvl>
    <w:lvl w:ilvl="7" w:tplc="C096DF3A">
      <w:start w:val="1"/>
      <w:numFmt w:val="lowerLetter"/>
      <w:lvlText w:val="%8."/>
      <w:lvlJc w:val="left"/>
      <w:pPr>
        <w:ind w:left="12205" w:hanging="360"/>
      </w:pPr>
    </w:lvl>
    <w:lvl w:ilvl="8" w:tplc="74E86EB8">
      <w:start w:val="1"/>
      <w:numFmt w:val="lowerRoman"/>
      <w:lvlText w:val="%9."/>
      <w:lvlJc w:val="right"/>
      <w:pPr>
        <w:ind w:left="12925" w:hanging="180"/>
      </w:pPr>
    </w:lvl>
  </w:abstractNum>
  <w:abstractNum w:abstractNumId="25" w15:restartNumberingAfterBreak="0">
    <w:nsid w:val="4F42549E"/>
    <w:multiLevelType w:val="multilevel"/>
    <w:tmpl w:val="F2C062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4F442B82"/>
    <w:multiLevelType w:val="multilevel"/>
    <w:tmpl w:val="D04A1D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27" w15:restartNumberingAfterBreak="0">
    <w:nsid w:val="52571EDC"/>
    <w:multiLevelType w:val="multilevel"/>
    <w:tmpl w:val="BDC488C8"/>
    <w:lvl w:ilvl="0">
      <w:start w:val="1"/>
      <w:numFmt w:val="decimal"/>
      <w:lvlText w:val="%1"/>
      <w:lvlJc w:val="left"/>
      <w:pPr>
        <w:tabs>
          <w:tab w:val="left" w:pos="384"/>
        </w:tabs>
        <w:ind w:left="384" w:hanging="38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384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left" w:pos="672"/>
        </w:tabs>
        <w:ind w:left="6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left" w:pos="648"/>
        </w:tabs>
        <w:ind w:left="6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984"/>
        </w:tabs>
        <w:ind w:left="9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left" w:pos="960"/>
        </w:tabs>
        <w:ind w:left="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272"/>
        </w:tabs>
        <w:ind w:left="12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608"/>
        </w:tabs>
        <w:ind w:left="1608" w:hanging="1800"/>
      </w:pPr>
      <w:rPr>
        <w:rFonts w:cs="Times New Roman" w:hint="default"/>
      </w:rPr>
    </w:lvl>
  </w:abstractNum>
  <w:abstractNum w:abstractNumId="28" w15:restartNumberingAfterBreak="0">
    <w:nsid w:val="5A472FD4"/>
    <w:multiLevelType w:val="multilevel"/>
    <w:tmpl w:val="1786DA5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AEB3D85"/>
    <w:multiLevelType w:val="multilevel"/>
    <w:tmpl w:val="968CE8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30" w15:restartNumberingAfterBreak="0">
    <w:nsid w:val="5C2668B7"/>
    <w:multiLevelType w:val="multilevel"/>
    <w:tmpl w:val="A9B8A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1" w15:restartNumberingAfterBreak="0">
    <w:nsid w:val="5D606ED5"/>
    <w:multiLevelType w:val="multilevel"/>
    <w:tmpl w:val="60DC7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3" w15:restartNumberingAfterBreak="0">
    <w:nsid w:val="60B11F58"/>
    <w:multiLevelType w:val="hybridMultilevel"/>
    <w:tmpl w:val="41D04956"/>
    <w:lvl w:ilvl="0" w:tplc="64928EBE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76ECD926" w:tentative="1">
      <w:start w:val="1"/>
      <w:numFmt w:val="lowerLetter"/>
      <w:lvlText w:val="%2."/>
      <w:lvlJc w:val="left"/>
      <w:pPr>
        <w:ind w:left="1800" w:hanging="360"/>
      </w:pPr>
    </w:lvl>
    <w:lvl w:ilvl="2" w:tplc="3CFC1F60" w:tentative="1">
      <w:start w:val="1"/>
      <w:numFmt w:val="lowerRoman"/>
      <w:lvlText w:val="%3."/>
      <w:lvlJc w:val="right"/>
      <w:pPr>
        <w:ind w:left="2520" w:hanging="180"/>
      </w:pPr>
    </w:lvl>
    <w:lvl w:ilvl="3" w:tplc="EF5C4ED8" w:tentative="1">
      <w:start w:val="1"/>
      <w:numFmt w:val="decimal"/>
      <w:lvlText w:val="%4."/>
      <w:lvlJc w:val="left"/>
      <w:pPr>
        <w:ind w:left="3240" w:hanging="360"/>
      </w:pPr>
    </w:lvl>
    <w:lvl w:ilvl="4" w:tplc="23DC233C" w:tentative="1">
      <w:start w:val="1"/>
      <w:numFmt w:val="lowerLetter"/>
      <w:lvlText w:val="%5."/>
      <w:lvlJc w:val="left"/>
      <w:pPr>
        <w:ind w:left="3960" w:hanging="360"/>
      </w:pPr>
    </w:lvl>
    <w:lvl w:ilvl="5" w:tplc="FD485A4C" w:tentative="1">
      <w:start w:val="1"/>
      <w:numFmt w:val="lowerRoman"/>
      <w:lvlText w:val="%6."/>
      <w:lvlJc w:val="right"/>
      <w:pPr>
        <w:ind w:left="4680" w:hanging="180"/>
      </w:pPr>
    </w:lvl>
    <w:lvl w:ilvl="6" w:tplc="AFAA9474" w:tentative="1">
      <w:start w:val="1"/>
      <w:numFmt w:val="decimal"/>
      <w:lvlText w:val="%7."/>
      <w:lvlJc w:val="left"/>
      <w:pPr>
        <w:ind w:left="5400" w:hanging="360"/>
      </w:pPr>
    </w:lvl>
    <w:lvl w:ilvl="7" w:tplc="C71E7606" w:tentative="1">
      <w:start w:val="1"/>
      <w:numFmt w:val="lowerLetter"/>
      <w:lvlText w:val="%8."/>
      <w:lvlJc w:val="left"/>
      <w:pPr>
        <w:ind w:left="6120" w:hanging="360"/>
      </w:pPr>
    </w:lvl>
    <w:lvl w:ilvl="8" w:tplc="4E0C7E3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5" w15:restartNumberingAfterBreak="0">
    <w:nsid w:val="6C391EAB"/>
    <w:multiLevelType w:val="multilevel"/>
    <w:tmpl w:val="623C20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6" w15:restartNumberingAfterBreak="0">
    <w:nsid w:val="6C610B5C"/>
    <w:multiLevelType w:val="multilevel"/>
    <w:tmpl w:val="094622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7" w15:restartNumberingAfterBreak="0">
    <w:nsid w:val="71175052"/>
    <w:multiLevelType w:val="multilevel"/>
    <w:tmpl w:val="3FF4C6D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 w:val="0"/>
      </w:rPr>
    </w:lvl>
  </w:abstractNum>
  <w:abstractNum w:abstractNumId="38" w15:restartNumberingAfterBreak="0">
    <w:nsid w:val="718D1177"/>
    <w:multiLevelType w:val="multilevel"/>
    <w:tmpl w:val="054C82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9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0" w15:restartNumberingAfterBreak="0">
    <w:nsid w:val="74B874F2"/>
    <w:multiLevelType w:val="hybridMultilevel"/>
    <w:tmpl w:val="B2B6719A"/>
    <w:lvl w:ilvl="0" w:tplc="432414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C24ADFC">
      <w:start w:val="1"/>
      <w:numFmt w:val="lowerLetter"/>
      <w:lvlText w:val="%2."/>
      <w:lvlJc w:val="left"/>
      <w:pPr>
        <w:ind w:left="1440" w:hanging="360"/>
      </w:pPr>
    </w:lvl>
    <w:lvl w:ilvl="2" w:tplc="3046422E">
      <w:start w:val="1"/>
      <w:numFmt w:val="lowerRoman"/>
      <w:lvlText w:val="%3."/>
      <w:lvlJc w:val="right"/>
      <w:pPr>
        <w:ind w:left="2160" w:hanging="180"/>
      </w:pPr>
    </w:lvl>
    <w:lvl w:ilvl="3" w:tplc="5F42054C">
      <w:start w:val="1"/>
      <w:numFmt w:val="decimal"/>
      <w:lvlText w:val="%4."/>
      <w:lvlJc w:val="left"/>
      <w:pPr>
        <w:ind w:left="2880" w:hanging="360"/>
      </w:pPr>
    </w:lvl>
    <w:lvl w:ilvl="4" w:tplc="882A5680">
      <w:start w:val="1"/>
      <w:numFmt w:val="lowerLetter"/>
      <w:lvlText w:val="%5."/>
      <w:lvlJc w:val="left"/>
      <w:pPr>
        <w:ind w:left="3600" w:hanging="360"/>
      </w:pPr>
    </w:lvl>
    <w:lvl w:ilvl="5" w:tplc="F1A291C2">
      <w:start w:val="1"/>
      <w:numFmt w:val="lowerRoman"/>
      <w:lvlText w:val="%6."/>
      <w:lvlJc w:val="right"/>
      <w:pPr>
        <w:ind w:left="4320" w:hanging="180"/>
      </w:pPr>
    </w:lvl>
    <w:lvl w:ilvl="6" w:tplc="269ED0CE">
      <w:start w:val="1"/>
      <w:numFmt w:val="decimal"/>
      <w:lvlText w:val="%7."/>
      <w:lvlJc w:val="left"/>
      <w:pPr>
        <w:ind w:left="5040" w:hanging="360"/>
      </w:pPr>
    </w:lvl>
    <w:lvl w:ilvl="7" w:tplc="E51051CA">
      <w:start w:val="1"/>
      <w:numFmt w:val="lowerLetter"/>
      <w:lvlText w:val="%8."/>
      <w:lvlJc w:val="left"/>
      <w:pPr>
        <w:ind w:left="5760" w:hanging="360"/>
      </w:pPr>
    </w:lvl>
    <w:lvl w:ilvl="8" w:tplc="077ECDF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C620FE"/>
    <w:multiLevelType w:val="multilevel"/>
    <w:tmpl w:val="3B38224C"/>
    <w:lvl w:ilvl="0">
      <w:start w:val="1"/>
      <w:numFmt w:val="decimal"/>
      <w:lvlText w:val="%1."/>
      <w:lvlJc w:val="left"/>
      <w:pPr>
        <w:tabs>
          <w:tab w:val="left" w:pos="1637"/>
        </w:tabs>
        <w:ind w:left="163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42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43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24"/>
  </w:num>
  <w:num w:numId="2">
    <w:abstractNumId w:val="16"/>
  </w:num>
  <w:num w:numId="3">
    <w:abstractNumId w:val="22"/>
  </w:num>
  <w:num w:numId="4">
    <w:abstractNumId w:val="40"/>
  </w:num>
  <w:num w:numId="5">
    <w:abstractNumId w:val="33"/>
  </w:num>
  <w:num w:numId="6">
    <w:abstractNumId w:val="6"/>
  </w:num>
  <w:num w:numId="7">
    <w:abstractNumId w:val="43"/>
  </w:num>
  <w:num w:numId="8">
    <w:abstractNumId w:val="32"/>
  </w:num>
  <w:num w:numId="9">
    <w:abstractNumId w:val="39"/>
  </w:num>
  <w:num w:numId="10">
    <w:abstractNumId w:val="42"/>
  </w:num>
  <w:num w:numId="11">
    <w:abstractNumId w:val="23"/>
  </w:num>
  <w:num w:numId="12">
    <w:abstractNumId w:val="30"/>
  </w:num>
  <w:num w:numId="13">
    <w:abstractNumId w:val="38"/>
  </w:num>
  <w:num w:numId="14">
    <w:abstractNumId w:val="9"/>
  </w:num>
  <w:num w:numId="15">
    <w:abstractNumId w:val="25"/>
  </w:num>
  <w:num w:numId="16">
    <w:abstractNumId w:val="4"/>
  </w:num>
  <w:num w:numId="17">
    <w:abstractNumId w:val="8"/>
  </w:num>
  <w:num w:numId="18">
    <w:abstractNumId w:val="5"/>
  </w:num>
  <w:num w:numId="19">
    <w:abstractNumId w:val="28"/>
  </w:num>
  <w:num w:numId="20">
    <w:abstractNumId w:val="20"/>
  </w:num>
  <w:num w:numId="21">
    <w:abstractNumId w:val="36"/>
  </w:num>
  <w:num w:numId="22">
    <w:abstractNumId w:val="17"/>
  </w:num>
  <w:num w:numId="23">
    <w:abstractNumId w:val="34"/>
  </w:num>
  <w:num w:numId="24">
    <w:abstractNumId w:val="12"/>
  </w:num>
  <w:num w:numId="25">
    <w:abstractNumId w:val="31"/>
  </w:num>
  <w:num w:numId="26">
    <w:abstractNumId w:val="35"/>
  </w:num>
  <w:num w:numId="27">
    <w:abstractNumId w:val="26"/>
  </w:num>
  <w:num w:numId="28">
    <w:abstractNumId w:val="7"/>
  </w:num>
  <w:num w:numId="29">
    <w:abstractNumId w:val="29"/>
  </w:num>
  <w:num w:numId="30">
    <w:abstractNumId w:val="18"/>
  </w:num>
  <w:num w:numId="31">
    <w:abstractNumId w:val="2"/>
  </w:num>
  <w:num w:numId="32">
    <w:abstractNumId w:val="10"/>
  </w:num>
  <w:num w:numId="33">
    <w:abstractNumId w:val="14"/>
  </w:num>
  <w:num w:numId="34">
    <w:abstractNumId w:val="15"/>
  </w:num>
  <w:num w:numId="35">
    <w:abstractNumId w:val="11"/>
  </w:num>
  <w:num w:numId="36">
    <w:abstractNumId w:val="41"/>
  </w:num>
  <w:num w:numId="37">
    <w:abstractNumId w:val="27"/>
  </w:num>
  <w:num w:numId="38">
    <w:abstractNumId w:val="3"/>
  </w:num>
  <w:num w:numId="39">
    <w:abstractNumId w:val="0"/>
  </w:num>
  <w:num w:numId="40">
    <w:abstractNumId w:val="19"/>
  </w:num>
  <w:num w:numId="41">
    <w:abstractNumId w:val="21"/>
  </w:num>
  <w:num w:numId="42">
    <w:abstractNumId w:val="1"/>
  </w:num>
  <w:num w:numId="43">
    <w:abstractNumId w:val="37"/>
  </w:num>
  <w:num w:numId="44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0029"/>
    <w:rsid w:val="00002BA1"/>
    <w:rsid w:val="00005FFA"/>
    <w:rsid w:val="00011CC5"/>
    <w:rsid w:val="00031FD9"/>
    <w:rsid w:val="00032615"/>
    <w:rsid w:val="00032732"/>
    <w:rsid w:val="00040F10"/>
    <w:rsid w:val="0004127C"/>
    <w:rsid w:val="000519B8"/>
    <w:rsid w:val="00073B4F"/>
    <w:rsid w:val="00083AEC"/>
    <w:rsid w:val="000842CE"/>
    <w:rsid w:val="00090523"/>
    <w:rsid w:val="0009516D"/>
    <w:rsid w:val="000A0780"/>
    <w:rsid w:val="000A42BD"/>
    <w:rsid w:val="000C07B9"/>
    <w:rsid w:val="000C409A"/>
    <w:rsid w:val="000C54CD"/>
    <w:rsid w:val="000D670C"/>
    <w:rsid w:val="000E4A1F"/>
    <w:rsid w:val="000F5CDB"/>
    <w:rsid w:val="000F7E5E"/>
    <w:rsid w:val="0010233F"/>
    <w:rsid w:val="00113BD2"/>
    <w:rsid w:val="001213BA"/>
    <w:rsid w:val="001247BB"/>
    <w:rsid w:val="00124847"/>
    <w:rsid w:val="00145339"/>
    <w:rsid w:val="0015587E"/>
    <w:rsid w:val="0016234B"/>
    <w:rsid w:val="001817FE"/>
    <w:rsid w:val="00183BF2"/>
    <w:rsid w:val="001932FB"/>
    <w:rsid w:val="001B2CC6"/>
    <w:rsid w:val="001C06E1"/>
    <w:rsid w:val="001C33D4"/>
    <w:rsid w:val="001C34C8"/>
    <w:rsid w:val="001D2307"/>
    <w:rsid w:val="001D4494"/>
    <w:rsid w:val="001F4BFD"/>
    <w:rsid w:val="001F6EFE"/>
    <w:rsid w:val="00214631"/>
    <w:rsid w:val="00217DC6"/>
    <w:rsid w:val="0022694C"/>
    <w:rsid w:val="00240C40"/>
    <w:rsid w:val="002449F2"/>
    <w:rsid w:val="00246782"/>
    <w:rsid w:val="0026614B"/>
    <w:rsid w:val="00281694"/>
    <w:rsid w:val="00283B0F"/>
    <w:rsid w:val="0028586B"/>
    <w:rsid w:val="002949A7"/>
    <w:rsid w:val="002A66C5"/>
    <w:rsid w:val="002B10BB"/>
    <w:rsid w:val="002B38AC"/>
    <w:rsid w:val="002C30D1"/>
    <w:rsid w:val="002D035B"/>
    <w:rsid w:val="002D22FF"/>
    <w:rsid w:val="002D4363"/>
    <w:rsid w:val="002D76D0"/>
    <w:rsid w:val="002E40EB"/>
    <w:rsid w:val="002F0B35"/>
    <w:rsid w:val="002F490F"/>
    <w:rsid w:val="003022C1"/>
    <w:rsid w:val="00311029"/>
    <w:rsid w:val="00334BB1"/>
    <w:rsid w:val="00337CBE"/>
    <w:rsid w:val="00345814"/>
    <w:rsid w:val="003547E4"/>
    <w:rsid w:val="00366438"/>
    <w:rsid w:val="00382EFB"/>
    <w:rsid w:val="003B2F80"/>
    <w:rsid w:val="003B4EF1"/>
    <w:rsid w:val="003B646B"/>
    <w:rsid w:val="003D7148"/>
    <w:rsid w:val="003E0A28"/>
    <w:rsid w:val="003E3F5F"/>
    <w:rsid w:val="003E7439"/>
    <w:rsid w:val="003F1F7A"/>
    <w:rsid w:val="003F6D42"/>
    <w:rsid w:val="003F6D44"/>
    <w:rsid w:val="00424D0C"/>
    <w:rsid w:val="00433CBC"/>
    <w:rsid w:val="00442324"/>
    <w:rsid w:val="00445391"/>
    <w:rsid w:val="00447AA6"/>
    <w:rsid w:val="0045287D"/>
    <w:rsid w:val="004626F3"/>
    <w:rsid w:val="00462D49"/>
    <w:rsid w:val="00463811"/>
    <w:rsid w:val="004737FC"/>
    <w:rsid w:val="004740A3"/>
    <w:rsid w:val="00484EB9"/>
    <w:rsid w:val="004B5666"/>
    <w:rsid w:val="004C1384"/>
    <w:rsid w:val="004C1B47"/>
    <w:rsid w:val="004D75DC"/>
    <w:rsid w:val="004F43FB"/>
    <w:rsid w:val="004F727E"/>
    <w:rsid w:val="00523DFF"/>
    <w:rsid w:val="00525F82"/>
    <w:rsid w:val="0053257B"/>
    <w:rsid w:val="00543E39"/>
    <w:rsid w:val="00572E6D"/>
    <w:rsid w:val="00580EB8"/>
    <w:rsid w:val="00584A46"/>
    <w:rsid w:val="0058694F"/>
    <w:rsid w:val="0059551D"/>
    <w:rsid w:val="005B49ED"/>
    <w:rsid w:val="005C2C2D"/>
    <w:rsid w:val="005C759F"/>
    <w:rsid w:val="005D3179"/>
    <w:rsid w:val="005D7DAD"/>
    <w:rsid w:val="005E1DD5"/>
    <w:rsid w:val="005E3075"/>
    <w:rsid w:val="005F1A84"/>
    <w:rsid w:val="005F5162"/>
    <w:rsid w:val="00603DC7"/>
    <w:rsid w:val="00650C28"/>
    <w:rsid w:val="00656FE3"/>
    <w:rsid w:val="00660C1A"/>
    <w:rsid w:val="00670E6E"/>
    <w:rsid w:val="00671163"/>
    <w:rsid w:val="00674E34"/>
    <w:rsid w:val="00676B43"/>
    <w:rsid w:val="00680918"/>
    <w:rsid w:val="00683C71"/>
    <w:rsid w:val="006858AF"/>
    <w:rsid w:val="006869EC"/>
    <w:rsid w:val="00692254"/>
    <w:rsid w:val="00693592"/>
    <w:rsid w:val="006940A8"/>
    <w:rsid w:val="006A190A"/>
    <w:rsid w:val="006C5A69"/>
    <w:rsid w:val="006C6853"/>
    <w:rsid w:val="006E24A8"/>
    <w:rsid w:val="006E4CA6"/>
    <w:rsid w:val="006E7BB8"/>
    <w:rsid w:val="00716AB9"/>
    <w:rsid w:val="00717899"/>
    <w:rsid w:val="00724800"/>
    <w:rsid w:val="00730BE4"/>
    <w:rsid w:val="0074011A"/>
    <w:rsid w:val="00752000"/>
    <w:rsid w:val="007533E3"/>
    <w:rsid w:val="00760E9D"/>
    <w:rsid w:val="0076399D"/>
    <w:rsid w:val="00766DEF"/>
    <w:rsid w:val="00771485"/>
    <w:rsid w:val="007775DC"/>
    <w:rsid w:val="007A4EFC"/>
    <w:rsid w:val="007A78E1"/>
    <w:rsid w:val="007B0434"/>
    <w:rsid w:val="007B6F52"/>
    <w:rsid w:val="007C17D9"/>
    <w:rsid w:val="007C584C"/>
    <w:rsid w:val="007D71C3"/>
    <w:rsid w:val="007E71A2"/>
    <w:rsid w:val="00801B9D"/>
    <w:rsid w:val="00805A4E"/>
    <w:rsid w:val="008165B5"/>
    <w:rsid w:val="00826460"/>
    <w:rsid w:val="00840D96"/>
    <w:rsid w:val="008419EE"/>
    <w:rsid w:val="00850C8C"/>
    <w:rsid w:val="00854A76"/>
    <w:rsid w:val="00871201"/>
    <w:rsid w:val="00883AFD"/>
    <w:rsid w:val="008A2D5A"/>
    <w:rsid w:val="008B56A2"/>
    <w:rsid w:val="008C4EF2"/>
    <w:rsid w:val="008C79FD"/>
    <w:rsid w:val="008D297D"/>
    <w:rsid w:val="008D6C9E"/>
    <w:rsid w:val="008F411D"/>
    <w:rsid w:val="00910DBE"/>
    <w:rsid w:val="00915FEC"/>
    <w:rsid w:val="0092440C"/>
    <w:rsid w:val="00934BF7"/>
    <w:rsid w:val="0094343F"/>
    <w:rsid w:val="00971B6A"/>
    <w:rsid w:val="00977487"/>
    <w:rsid w:val="00981410"/>
    <w:rsid w:val="009871DF"/>
    <w:rsid w:val="009A3C82"/>
    <w:rsid w:val="009B7E21"/>
    <w:rsid w:val="009C0E02"/>
    <w:rsid w:val="009C247E"/>
    <w:rsid w:val="009D153D"/>
    <w:rsid w:val="009D4D6F"/>
    <w:rsid w:val="009D57B5"/>
    <w:rsid w:val="009D6255"/>
    <w:rsid w:val="009E3AAC"/>
    <w:rsid w:val="009E67F0"/>
    <w:rsid w:val="009F1425"/>
    <w:rsid w:val="009F211C"/>
    <w:rsid w:val="009F5781"/>
    <w:rsid w:val="00A0229A"/>
    <w:rsid w:val="00A165ED"/>
    <w:rsid w:val="00A35FD5"/>
    <w:rsid w:val="00A722FC"/>
    <w:rsid w:val="00A75A27"/>
    <w:rsid w:val="00A85DCA"/>
    <w:rsid w:val="00A866E4"/>
    <w:rsid w:val="00A93B99"/>
    <w:rsid w:val="00AA0E49"/>
    <w:rsid w:val="00AA66E5"/>
    <w:rsid w:val="00AD1C49"/>
    <w:rsid w:val="00AD5C85"/>
    <w:rsid w:val="00AF28C6"/>
    <w:rsid w:val="00AF3857"/>
    <w:rsid w:val="00B0004D"/>
    <w:rsid w:val="00B01A4C"/>
    <w:rsid w:val="00B132CE"/>
    <w:rsid w:val="00B174B0"/>
    <w:rsid w:val="00B2288A"/>
    <w:rsid w:val="00B229ED"/>
    <w:rsid w:val="00B32B62"/>
    <w:rsid w:val="00B43C2F"/>
    <w:rsid w:val="00B5085B"/>
    <w:rsid w:val="00B77426"/>
    <w:rsid w:val="00B91302"/>
    <w:rsid w:val="00B92666"/>
    <w:rsid w:val="00BA5D7A"/>
    <w:rsid w:val="00BB4A83"/>
    <w:rsid w:val="00BB6040"/>
    <w:rsid w:val="00BC290D"/>
    <w:rsid w:val="00BC4DD9"/>
    <w:rsid w:val="00BD48E9"/>
    <w:rsid w:val="00BD49A7"/>
    <w:rsid w:val="00BD67FA"/>
    <w:rsid w:val="00BE0D49"/>
    <w:rsid w:val="00BF5858"/>
    <w:rsid w:val="00BF60BC"/>
    <w:rsid w:val="00C01CA5"/>
    <w:rsid w:val="00C16D8E"/>
    <w:rsid w:val="00C20545"/>
    <w:rsid w:val="00C25845"/>
    <w:rsid w:val="00C33940"/>
    <w:rsid w:val="00C672DC"/>
    <w:rsid w:val="00C90D17"/>
    <w:rsid w:val="00CA58DA"/>
    <w:rsid w:val="00CB0D01"/>
    <w:rsid w:val="00CB3236"/>
    <w:rsid w:val="00CB722B"/>
    <w:rsid w:val="00CC0247"/>
    <w:rsid w:val="00CF0773"/>
    <w:rsid w:val="00CF08D6"/>
    <w:rsid w:val="00CF3C49"/>
    <w:rsid w:val="00CF6682"/>
    <w:rsid w:val="00CF6801"/>
    <w:rsid w:val="00D11991"/>
    <w:rsid w:val="00D22A50"/>
    <w:rsid w:val="00D24D83"/>
    <w:rsid w:val="00D3251E"/>
    <w:rsid w:val="00D52B56"/>
    <w:rsid w:val="00D61E22"/>
    <w:rsid w:val="00D66701"/>
    <w:rsid w:val="00D66DE6"/>
    <w:rsid w:val="00D76F2C"/>
    <w:rsid w:val="00D8195B"/>
    <w:rsid w:val="00D93F51"/>
    <w:rsid w:val="00D979AF"/>
    <w:rsid w:val="00DA212C"/>
    <w:rsid w:val="00DA4159"/>
    <w:rsid w:val="00DB08D2"/>
    <w:rsid w:val="00DB3BAE"/>
    <w:rsid w:val="00DC2C76"/>
    <w:rsid w:val="00DC48E7"/>
    <w:rsid w:val="00DC65BB"/>
    <w:rsid w:val="00DC69FA"/>
    <w:rsid w:val="00DE52B6"/>
    <w:rsid w:val="00DF78C5"/>
    <w:rsid w:val="00E0155F"/>
    <w:rsid w:val="00E1488A"/>
    <w:rsid w:val="00E14C75"/>
    <w:rsid w:val="00E251AE"/>
    <w:rsid w:val="00E25411"/>
    <w:rsid w:val="00E40CB8"/>
    <w:rsid w:val="00E43970"/>
    <w:rsid w:val="00E50062"/>
    <w:rsid w:val="00E50261"/>
    <w:rsid w:val="00E53BD4"/>
    <w:rsid w:val="00E82AAA"/>
    <w:rsid w:val="00E8385F"/>
    <w:rsid w:val="00E85CE5"/>
    <w:rsid w:val="00EA7755"/>
    <w:rsid w:val="00EC25E3"/>
    <w:rsid w:val="00EC4464"/>
    <w:rsid w:val="00ED55EE"/>
    <w:rsid w:val="00ED5904"/>
    <w:rsid w:val="00ED59E1"/>
    <w:rsid w:val="00EE1387"/>
    <w:rsid w:val="00EF1385"/>
    <w:rsid w:val="00F06C74"/>
    <w:rsid w:val="00F26B9F"/>
    <w:rsid w:val="00F36B04"/>
    <w:rsid w:val="00F42625"/>
    <w:rsid w:val="00F65C15"/>
    <w:rsid w:val="00F71698"/>
    <w:rsid w:val="00F80AC0"/>
    <w:rsid w:val="00F81367"/>
    <w:rsid w:val="00F823D6"/>
    <w:rsid w:val="00FA6438"/>
    <w:rsid w:val="00FB07AF"/>
    <w:rsid w:val="00FD15CA"/>
    <w:rsid w:val="00FD39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qFormat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uiPriority w:val="99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aliases w:val="таблица12"/>
    <w:qFormat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rsid w:val="00EF1385"/>
    <w:pPr>
      <w:spacing w:after="120"/>
      <w:ind w:left="283" w:firstLine="709"/>
    </w:pPr>
    <w:rPr>
      <w:sz w:val="26"/>
      <w:szCs w:val="20"/>
      <w:lang w:eastAsia="ru-RU" w:bidi="ar-SA"/>
    </w:rPr>
  </w:style>
  <w:style w:type="character" w:customStyle="1" w:styleId="aff8">
    <w:name w:val="Основной текст с отступом Знак"/>
    <w:basedOn w:val="a0"/>
    <w:link w:val="aff7"/>
    <w:rsid w:val="00EF1385"/>
    <w:rPr>
      <w:sz w:val="26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512852&amp;dst=717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LAW&amp;n=512852&amp;dst=793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62F64B8-3CA0-4243-A5CC-8CB315B03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4215</Words>
  <Characters>24026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2024-11-22T08:45:00Z</cp:lastPrinted>
  <dcterms:created xsi:type="dcterms:W3CDTF">2026-08-05T06:41:00Z</dcterms:created>
  <dcterms:modified xsi:type="dcterms:W3CDTF">2026-08-05T06:41:00Z</dcterms:modified>
</cp:coreProperties>
</file>