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24692A">
      <w:pPr>
        <w:jc w:val="center"/>
      </w:pPr>
    </w:p>
    <w:p w:rsidR="0024692A" w:rsidRDefault="0024692A" w:rsidP="0024692A">
      <w:pPr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24692A">
      <w:pPr>
        <w:jc w:val="center"/>
        <w:rPr>
          <w:spacing w:val="40"/>
          <w:sz w:val="36"/>
          <w:szCs w:val="36"/>
        </w:rPr>
      </w:pPr>
    </w:p>
    <w:p w:rsidR="0024692A" w:rsidRDefault="0024692A" w:rsidP="0024692A">
      <w:pPr>
        <w:rPr>
          <w:sz w:val="26"/>
          <w:szCs w:val="26"/>
        </w:rPr>
      </w:pPr>
      <w:r w:rsidRPr="00657FF0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 </w:t>
      </w:r>
      <w:r w:rsidR="00BE0EFB" w:rsidRPr="00BE0EFB">
        <w:rPr>
          <w:sz w:val="26"/>
          <w:szCs w:val="26"/>
          <w:u w:val="single"/>
        </w:rPr>
        <w:t>16.11.2016</w:t>
      </w:r>
      <w:r>
        <w:rPr>
          <w:sz w:val="26"/>
          <w:szCs w:val="26"/>
        </w:rPr>
        <w:t xml:space="preserve">                                                                                                 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BE0EFB" w:rsidRPr="00BE0EFB">
        <w:rPr>
          <w:sz w:val="26"/>
          <w:szCs w:val="26"/>
          <w:u w:val="single"/>
        </w:rPr>
        <w:t>63/01-07</w:t>
      </w:r>
    </w:p>
    <w:p w:rsidR="0024692A" w:rsidRDefault="0024692A" w:rsidP="0024692A">
      <w:pPr>
        <w:pStyle w:val="10"/>
        <w:jc w:val="center"/>
        <w:rPr>
          <w:sz w:val="26"/>
          <w:szCs w:val="26"/>
        </w:rPr>
      </w:pPr>
      <w:r w:rsidRPr="008F28C6">
        <w:rPr>
          <w:sz w:val="26"/>
          <w:szCs w:val="26"/>
        </w:rPr>
        <w:t>г. Томск</w:t>
      </w:r>
    </w:p>
    <w:p w:rsidR="0024692A" w:rsidRDefault="0024692A" w:rsidP="0024692A">
      <w:pPr>
        <w:pStyle w:val="10"/>
        <w:jc w:val="center"/>
        <w:rPr>
          <w:sz w:val="26"/>
          <w:szCs w:val="26"/>
        </w:rPr>
      </w:pPr>
    </w:p>
    <w:p w:rsidR="0024692A" w:rsidRPr="008F28C6" w:rsidRDefault="0024692A" w:rsidP="0024692A">
      <w:pPr>
        <w:pStyle w:val="10"/>
        <w:jc w:val="center"/>
        <w:rPr>
          <w:sz w:val="26"/>
          <w:szCs w:val="26"/>
        </w:rPr>
      </w:pPr>
      <w:r w:rsidRPr="00BF4EBA">
        <w:rPr>
          <w:sz w:val="26"/>
          <w:szCs w:val="26"/>
        </w:rPr>
        <w:t>О</w:t>
      </w:r>
      <w:r w:rsidR="00586B4B">
        <w:rPr>
          <w:sz w:val="26"/>
          <w:szCs w:val="26"/>
        </w:rPr>
        <w:t>б</w:t>
      </w:r>
      <w:r w:rsidRPr="00BF4EBA">
        <w:rPr>
          <w:sz w:val="26"/>
          <w:szCs w:val="26"/>
        </w:rPr>
        <w:t xml:space="preserve"> </w:t>
      </w:r>
      <w:r w:rsidR="00586B4B">
        <w:rPr>
          <w:sz w:val="26"/>
          <w:szCs w:val="26"/>
        </w:rPr>
        <w:t>ис</w:t>
      </w:r>
      <w:r w:rsidRPr="00BF4EBA">
        <w:rPr>
          <w:sz w:val="26"/>
          <w:szCs w:val="26"/>
        </w:rPr>
        <w:t xml:space="preserve">ключении </w:t>
      </w:r>
      <w:r w:rsidR="000B1A0D">
        <w:rPr>
          <w:sz w:val="26"/>
          <w:szCs w:val="26"/>
        </w:rPr>
        <w:t xml:space="preserve">выявленных </w:t>
      </w:r>
      <w:r w:rsidR="00586B4B">
        <w:rPr>
          <w:sz w:val="26"/>
          <w:szCs w:val="26"/>
        </w:rPr>
        <w:t>объ</w:t>
      </w:r>
      <w:r w:rsidR="008C192F">
        <w:rPr>
          <w:sz w:val="26"/>
          <w:szCs w:val="26"/>
        </w:rPr>
        <w:t>е</w:t>
      </w:r>
      <w:r w:rsidR="00586B4B">
        <w:rPr>
          <w:sz w:val="26"/>
          <w:szCs w:val="26"/>
        </w:rPr>
        <w:t>ктов культурного наследия из перечня</w:t>
      </w:r>
      <w:r w:rsidRPr="00BF4EBA">
        <w:rPr>
          <w:sz w:val="26"/>
          <w:szCs w:val="26"/>
        </w:rPr>
        <w:t xml:space="preserve"> выявленных объектов культурного наследия </w:t>
      </w:r>
      <w:r w:rsidR="00586B4B">
        <w:rPr>
          <w:sz w:val="26"/>
          <w:szCs w:val="26"/>
        </w:rPr>
        <w:t>Томской области</w:t>
      </w:r>
    </w:p>
    <w:p w:rsidR="0024692A" w:rsidRDefault="0024692A" w:rsidP="0024692A">
      <w:pPr>
        <w:jc w:val="center"/>
        <w:rPr>
          <w:spacing w:val="40"/>
          <w:sz w:val="36"/>
          <w:szCs w:val="36"/>
        </w:rPr>
      </w:pPr>
      <w:r>
        <w:rPr>
          <w:sz w:val="26"/>
          <w:szCs w:val="26"/>
        </w:rPr>
        <w:t xml:space="preserve"> </w:t>
      </w:r>
    </w:p>
    <w:p w:rsidR="004F6045" w:rsidRPr="0024692A" w:rsidRDefault="003E72A0" w:rsidP="0024692A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  <w:r w:rsidR="00BF4EBA" w:rsidRPr="0024692A">
        <w:rPr>
          <w:rFonts w:ascii="Times New Roman" w:hAnsi="Times New Roman"/>
          <w:sz w:val="26"/>
          <w:szCs w:val="26"/>
        </w:rPr>
        <w:t>В соответствии с пунктом 1</w:t>
      </w:r>
      <w:r w:rsidR="00586B4B">
        <w:rPr>
          <w:rFonts w:ascii="Times New Roman" w:hAnsi="Times New Roman"/>
          <w:sz w:val="26"/>
          <w:szCs w:val="26"/>
        </w:rPr>
        <w:t>5</w:t>
      </w:r>
      <w:r w:rsidR="00BF4EBA" w:rsidRPr="0024692A">
        <w:rPr>
          <w:rFonts w:ascii="Times New Roman" w:hAnsi="Times New Roman"/>
          <w:sz w:val="26"/>
          <w:szCs w:val="26"/>
        </w:rPr>
        <w:t xml:space="preserve">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24692A">
        <w:rPr>
          <w:rFonts w:ascii="Times New Roman" w:hAnsi="Times New Roman"/>
          <w:sz w:val="26"/>
          <w:szCs w:val="26"/>
        </w:rPr>
        <w:t xml:space="preserve">, </w:t>
      </w:r>
      <w:r w:rsidR="005F7D8A">
        <w:rPr>
          <w:rFonts w:ascii="Times New Roman" w:hAnsi="Times New Roman"/>
          <w:sz w:val="26"/>
          <w:szCs w:val="26"/>
        </w:rPr>
        <w:t xml:space="preserve">подпункта м) подпункта 4) </w:t>
      </w:r>
      <w:r w:rsidR="00937BE3" w:rsidRPr="0024692A">
        <w:rPr>
          <w:rFonts w:ascii="Times New Roman" w:hAnsi="Times New Roman"/>
          <w:sz w:val="26"/>
          <w:szCs w:val="26"/>
        </w:rPr>
        <w:t>части </w:t>
      </w:r>
      <w:r w:rsidR="005F7D8A">
        <w:rPr>
          <w:rFonts w:ascii="Times New Roman" w:hAnsi="Times New Roman"/>
          <w:sz w:val="26"/>
          <w:szCs w:val="26"/>
        </w:rPr>
        <w:t>2</w:t>
      </w:r>
      <w:r w:rsidR="00937BE3" w:rsidRPr="0024692A">
        <w:rPr>
          <w:rFonts w:ascii="Times New Roman" w:hAnsi="Times New Roman"/>
          <w:sz w:val="26"/>
          <w:szCs w:val="26"/>
        </w:rPr>
        <w:t xml:space="preserve"> статьи </w:t>
      </w:r>
      <w:r w:rsidR="00586B4B">
        <w:rPr>
          <w:rFonts w:ascii="Times New Roman" w:hAnsi="Times New Roman"/>
          <w:sz w:val="26"/>
          <w:szCs w:val="26"/>
        </w:rPr>
        <w:t>5</w:t>
      </w:r>
      <w:r w:rsidR="00937BE3" w:rsidRPr="0024692A">
        <w:rPr>
          <w:rFonts w:ascii="Times New Roman" w:hAnsi="Times New Roman"/>
          <w:sz w:val="26"/>
          <w:szCs w:val="26"/>
        </w:rPr>
        <w:t xml:space="preserve"> Закона Томской области от </w:t>
      </w:r>
      <w:r w:rsidR="005F7D8A">
        <w:rPr>
          <w:rFonts w:ascii="Times New Roman" w:hAnsi="Times New Roman"/>
          <w:sz w:val="26"/>
          <w:szCs w:val="26"/>
        </w:rPr>
        <w:t>06</w:t>
      </w:r>
      <w:r w:rsidR="00937BE3" w:rsidRPr="0024692A">
        <w:rPr>
          <w:rFonts w:ascii="Times New Roman" w:hAnsi="Times New Roman"/>
          <w:sz w:val="26"/>
          <w:szCs w:val="26"/>
        </w:rPr>
        <w:t xml:space="preserve"> </w:t>
      </w:r>
      <w:r w:rsidR="005F7D8A">
        <w:rPr>
          <w:rFonts w:ascii="Times New Roman" w:hAnsi="Times New Roman"/>
          <w:sz w:val="26"/>
          <w:szCs w:val="26"/>
        </w:rPr>
        <w:t>сентября</w:t>
      </w:r>
      <w:r w:rsidR="00937BE3" w:rsidRPr="0024692A">
        <w:rPr>
          <w:rFonts w:ascii="Times New Roman" w:hAnsi="Times New Roman"/>
          <w:sz w:val="26"/>
          <w:szCs w:val="26"/>
        </w:rPr>
        <w:t xml:space="preserve"> 20</w:t>
      </w:r>
      <w:r w:rsidR="005F7D8A">
        <w:rPr>
          <w:rFonts w:ascii="Times New Roman" w:hAnsi="Times New Roman"/>
          <w:sz w:val="26"/>
          <w:szCs w:val="26"/>
        </w:rPr>
        <w:t>1</w:t>
      </w:r>
      <w:r w:rsidR="00937BE3" w:rsidRPr="0024692A">
        <w:rPr>
          <w:rFonts w:ascii="Times New Roman" w:hAnsi="Times New Roman"/>
          <w:sz w:val="26"/>
          <w:szCs w:val="26"/>
        </w:rPr>
        <w:t>6</w:t>
      </w:r>
      <w:r w:rsidR="005F7D8A">
        <w:rPr>
          <w:rFonts w:ascii="Times New Roman" w:hAnsi="Times New Roman"/>
          <w:sz w:val="26"/>
          <w:szCs w:val="26"/>
        </w:rPr>
        <w:t xml:space="preserve"> года</w:t>
      </w:r>
      <w:r w:rsidR="00937BE3" w:rsidRPr="0024692A">
        <w:rPr>
          <w:rFonts w:ascii="Times New Roman" w:hAnsi="Times New Roman"/>
          <w:sz w:val="26"/>
          <w:szCs w:val="26"/>
        </w:rPr>
        <w:t xml:space="preserve"> № </w:t>
      </w:r>
      <w:r w:rsidR="005F7D8A">
        <w:rPr>
          <w:rFonts w:ascii="Times New Roman" w:hAnsi="Times New Roman"/>
          <w:sz w:val="26"/>
          <w:szCs w:val="26"/>
        </w:rPr>
        <w:t>98</w:t>
      </w:r>
      <w:r w:rsidR="00937BE3" w:rsidRPr="0024692A">
        <w:rPr>
          <w:rFonts w:ascii="Times New Roman" w:hAnsi="Times New Roman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24692A">
        <w:rPr>
          <w:rFonts w:ascii="Times New Roman" w:hAnsi="Times New Roman"/>
          <w:sz w:val="26"/>
          <w:szCs w:val="26"/>
        </w:rPr>
        <w:t xml:space="preserve">, </w:t>
      </w:r>
      <w:r w:rsidR="005C4BE8" w:rsidRPr="0024692A">
        <w:rPr>
          <w:rFonts w:ascii="Times New Roman" w:hAnsi="Times New Roman"/>
          <w:sz w:val="26"/>
          <w:szCs w:val="26"/>
        </w:rPr>
        <w:t>подпункта </w:t>
      </w:r>
      <w:r w:rsidR="00212B4A">
        <w:rPr>
          <w:rFonts w:ascii="Times New Roman" w:hAnsi="Times New Roman"/>
          <w:sz w:val="26"/>
          <w:szCs w:val="26"/>
        </w:rPr>
        <w:t>к</w:t>
      </w:r>
      <w:r w:rsidR="005C4BE8" w:rsidRPr="0024692A">
        <w:rPr>
          <w:rFonts w:ascii="Times New Roman" w:hAnsi="Times New Roman"/>
          <w:sz w:val="26"/>
          <w:szCs w:val="26"/>
        </w:rPr>
        <w:t xml:space="preserve">) подпункта 8) пункта 9 и подпункта 1) пункта 10 </w:t>
      </w:r>
      <w:r w:rsidR="0036094B" w:rsidRPr="0024692A">
        <w:rPr>
          <w:rFonts w:ascii="Times New Roman" w:hAnsi="Times New Roman"/>
          <w:sz w:val="26"/>
          <w:szCs w:val="26"/>
        </w:rPr>
        <w:t xml:space="preserve">Положения о </w:t>
      </w:r>
      <w:r w:rsidR="005C4BE8" w:rsidRPr="0024692A">
        <w:rPr>
          <w:rFonts w:ascii="Times New Roman" w:hAnsi="Times New Roman"/>
          <w:sz w:val="26"/>
          <w:szCs w:val="26"/>
        </w:rPr>
        <w:t>К</w:t>
      </w:r>
      <w:r w:rsidR="0036094B" w:rsidRPr="0024692A">
        <w:rPr>
          <w:rFonts w:ascii="Times New Roman" w:hAnsi="Times New Roman"/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24692A">
        <w:rPr>
          <w:rFonts w:ascii="Times New Roman" w:hAnsi="Times New Roman"/>
          <w:sz w:val="26"/>
          <w:szCs w:val="26"/>
        </w:rPr>
        <w:t>,</w:t>
      </w:r>
      <w:r w:rsidR="00BF4EBA" w:rsidRPr="0024692A">
        <w:rPr>
          <w:rFonts w:ascii="Times New Roman" w:hAnsi="Times New Roman"/>
          <w:sz w:val="26"/>
          <w:szCs w:val="26"/>
        </w:rPr>
        <w:t xml:space="preserve"> </w:t>
      </w:r>
      <w:r w:rsidR="00FD26CD">
        <w:rPr>
          <w:rFonts w:ascii="Times New Roman" w:hAnsi="Times New Roman"/>
          <w:sz w:val="26"/>
          <w:szCs w:val="26"/>
        </w:rPr>
        <w:t xml:space="preserve">в связи с регистрацией </w:t>
      </w:r>
      <w:r w:rsidR="00E67191">
        <w:rPr>
          <w:rFonts w:ascii="Times New Roman" w:hAnsi="Times New Roman"/>
          <w:sz w:val="26"/>
          <w:szCs w:val="26"/>
        </w:rPr>
        <w:t xml:space="preserve">выявленных </w:t>
      </w:r>
      <w:r w:rsidR="00FD26CD">
        <w:rPr>
          <w:rFonts w:ascii="Times New Roman" w:hAnsi="Times New Roman"/>
          <w:sz w:val="26"/>
          <w:szCs w:val="26"/>
        </w:rPr>
        <w:t>объектов культурного наследия в едином государственном реестре объектов культурного наследия (памятников истории и культуры)</w:t>
      </w:r>
      <w:r w:rsidR="008C192F">
        <w:rPr>
          <w:rFonts w:ascii="Times New Roman" w:hAnsi="Times New Roman"/>
          <w:sz w:val="26"/>
          <w:szCs w:val="26"/>
        </w:rPr>
        <w:t xml:space="preserve"> народов Российской Федерации в качестве объектов культурного наследия федерального значения</w:t>
      </w:r>
      <w:r w:rsidR="00492595" w:rsidRPr="0024692A">
        <w:rPr>
          <w:rFonts w:ascii="Times New Roman" w:hAnsi="Times New Roman"/>
          <w:sz w:val="26"/>
          <w:szCs w:val="26"/>
        </w:rPr>
        <w:t>,</w:t>
      </w:r>
    </w:p>
    <w:p w:rsidR="00116CE8" w:rsidRPr="00180399" w:rsidRDefault="00116CE8" w:rsidP="0024692A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24692A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4F6045" w:rsidRDefault="000B1A0D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Ис</w:t>
      </w:r>
      <w:r w:rsidR="00103CEC" w:rsidRPr="00103CEC">
        <w:rPr>
          <w:rFonts w:ascii="Times New Roman" w:hAnsi="Times New Roman"/>
          <w:b w:val="0"/>
          <w:sz w:val="26"/>
          <w:szCs w:val="26"/>
        </w:rPr>
        <w:t xml:space="preserve">ключить </w:t>
      </w:r>
      <w:r w:rsidR="0008522B">
        <w:rPr>
          <w:rFonts w:ascii="Times New Roman" w:hAnsi="Times New Roman"/>
          <w:b w:val="0"/>
          <w:sz w:val="26"/>
          <w:szCs w:val="26"/>
        </w:rPr>
        <w:t xml:space="preserve">выявленные объекты культурного наследия </w:t>
      </w:r>
      <w:r>
        <w:rPr>
          <w:rFonts w:ascii="Times New Roman" w:hAnsi="Times New Roman"/>
          <w:b w:val="0"/>
          <w:sz w:val="26"/>
          <w:szCs w:val="26"/>
        </w:rPr>
        <w:t>из</w:t>
      </w:r>
      <w:r w:rsidR="00103CEC" w:rsidRPr="00103CEC">
        <w:rPr>
          <w:rFonts w:ascii="Times New Roman" w:hAnsi="Times New Roman"/>
          <w:b w:val="0"/>
          <w:sz w:val="26"/>
          <w:szCs w:val="26"/>
        </w:rPr>
        <w:t xml:space="preserve"> переч</w:t>
      </w:r>
      <w:r>
        <w:rPr>
          <w:rFonts w:ascii="Times New Roman" w:hAnsi="Times New Roman"/>
          <w:b w:val="0"/>
          <w:sz w:val="26"/>
          <w:szCs w:val="26"/>
        </w:rPr>
        <w:t>ня</w:t>
      </w:r>
      <w:r w:rsidR="00103CEC" w:rsidRPr="00103CEC">
        <w:rPr>
          <w:rFonts w:ascii="Times New Roman" w:hAnsi="Times New Roman"/>
          <w:b w:val="0"/>
          <w:sz w:val="26"/>
          <w:szCs w:val="26"/>
        </w:rPr>
        <w:t xml:space="preserve"> выявленных объектов культурного наследия Томской области </w:t>
      </w:r>
      <w:r>
        <w:rPr>
          <w:rFonts w:ascii="Times New Roman" w:hAnsi="Times New Roman"/>
          <w:b w:val="0"/>
          <w:sz w:val="26"/>
          <w:szCs w:val="26"/>
        </w:rPr>
        <w:t>в соответствии с приложением к настоящему приказу</w:t>
      </w:r>
      <w:r w:rsidR="00AB2DE3" w:rsidRPr="00F82B12">
        <w:rPr>
          <w:rFonts w:ascii="Times New Roman" w:hAnsi="Times New Roman"/>
          <w:b w:val="0"/>
          <w:sz w:val="26"/>
          <w:szCs w:val="26"/>
        </w:rPr>
        <w:t>;</w:t>
      </w:r>
    </w:p>
    <w:p w:rsidR="004C3920" w:rsidRPr="004C3920" w:rsidRDefault="004C3920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(Рудковский);</w:t>
      </w:r>
    </w:p>
    <w:p w:rsidR="004C3920" w:rsidRPr="004C3920" w:rsidRDefault="004C3920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настоящ</w:t>
      </w:r>
      <w:r w:rsidR="00212B4A">
        <w:rPr>
          <w:rFonts w:ascii="Times New Roman" w:hAnsi="Times New Roman"/>
          <w:b w:val="0"/>
          <w:sz w:val="26"/>
          <w:szCs w:val="26"/>
        </w:rPr>
        <w:t>ий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</w:t>
      </w:r>
      <w:r w:rsidR="00212B4A">
        <w:rPr>
          <w:rFonts w:ascii="Times New Roman" w:hAnsi="Times New Roman"/>
          <w:b w:val="0"/>
          <w:sz w:val="26"/>
          <w:szCs w:val="26"/>
        </w:rPr>
        <w:t>приказ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орган кадастрового учета в срок не позднее  пяти рабочих дней со дня вступления в силу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(Рудковский);</w:t>
      </w:r>
    </w:p>
    <w:p w:rsidR="00FC5704" w:rsidRPr="00180399" w:rsidRDefault="00103CEC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 w:rsidR="00F82B12"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 w:rsidR="00F82B12"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 w:rsidR="00AB2DE3"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4F6045" w:rsidP="0024692A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 xml:space="preserve">Контроль за исполнением </w:t>
      </w:r>
      <w:r w:rsidR="00FC5704" w:rsidRPr="00180399">
        <w:rPr>
          <w:sz w:val="26"/>
          <w:szCs w:val="26"/>
        </w:rPr>
        <w:t>оставляю за собой</w:t>
      </w:r>
      <w:r w:rsidR="00AB2DE3">
        <w:rPr>
          <w:sz w:val="26"/>
          <w:szCs w:val="26"/>
        </w:rPr>
        <w:t>.</w:t>
      </w:r>
    </w:p>
    <w:p w:rsidR="00E70E56" w:rsidRPr="00657FF0" w:rsidRDefault="00E70E56" w:rsidP="0024692A">
      <w:pPr>
        <w:spacing w:before="120"/>
        <w:rPr>
          <w:sz w:val="26"/>
          <w:szCs w:val="26"/>
        </w:rPr>
      </w:pPr>
    </w:p>
    <w:p w:rsidR="00787B4C" w:rsidRPr="00657FF0" w:rsidRDefault="00657FF0" w:rsidP="0024692A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D906BE" w:rsidRDefault="00D906BE" w:rsidP="00787B4C">
      <w:pPr>
        <w:jc w:val="both"/>
        <w:textAlignment w:val="baseline"/>
      </w:pPr>
    </w:p>
    <w:p w:rsidR="0024692A" w:rsidRDefault="0024692A" w:rsidP="00657FF0">
      <w:pPr>
        <w:pStyle w:val="ab"/>
        <w:spacing w:line="276" w:lineRule="auto"/>
      </w:pPr>
    </w:p>
    <w:p w:rsidR="00657FF0" w:rsidRPr="000C33AA" w:rsidRDefault="0024692A" w:rsidP="00657FF0">
      <w:pPr>
        <w:pStyle w:val="ab"/>
        <w:spacing w:line="276" w:lineRule="auto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</w:p>
    <w:p w:rsidR="00D906BE" w:rsidRDefault="001F5521" w:rsidP="0024692A">
      <w:pPr>
        <w:pStyle w:val="ac"/>
        <w:spacing w:before="0" w:beforeAutospacing="0" w:after="0" w:afterAutospacing="0" w:line="276" w:lineRule="auto"/>
        <w:rPr>
          <w:sz w:val="16"/>
          <w:szCs w:val="16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212B4A" w:rsidRDefault="00212B4A" w:rsidP="0024692A">
      <w:pPr>
        <w:pStyle w:val="ac"/>
        <w:spacing w:before="0" w:beforeAutospacing="0" w:after="0" w:afterAutospacing="0" w:line="276" w:lineRule="auto"/>
        <w:rPr>
          <w:sz w:val="26"/>
          <w:szCs w:val="26"/>
          <w:u w:val="single"/>
        </w:rPr>
        <w:sectPr w:rsidR="00212B4A" w:rsidSect="0024692A">
          <w:pgSz w:w="11906" w:h="16838"/>
          <w:pgMar w:top="284" w:right="850" w:bottom="426" w:left="1701" w:header="709" w:footer="709" w:gutter="0"/>
          <w:cols w:space="708"/>
          <w:docGrid w:linePitch="360"/>
        </w:sectPr>
      </w:pPr>
    </w:p>
    <w:p w:rsidR="00212B4A" w:rsidRPr="00A85441" w:rsidRDefault="00212B4A" w:rsidP="00212B4A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212B4A" w:rsidRPr="00A85441" w:rsidRDefault="00212B4A" w:rsidP="00212B4A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212B4A" w:rsidRPr="00A85441" w:rsidRDefault="00212B4A" w:rsidP="00212B4A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212B4A" w:rsidRDefault="00212B4A" w:rsidP="00212B4A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BE0EFB">
        <w:rPr>
          <w:sz w:val="26"/>
          <w:szCs w:val="26"/>
          <w:u w:val="single"/>
        </w:rPr>
        <w:t xml:space="preserve">16.11.2016 </w:t>
      </w:r>
      <w:r w:rsidRPr="00A85441">
        <w:rPr>
          <w:sz w:val="26"/>
          <w:szCs w:val="26"/>
        </w:rPr>
        <w:t>№</w:t>
      </w:r>
      <w:r w:rsidR="00BE0EFB">
        <w:rPr>
          <w:sz w:val="26"/>
          <w:szCs w:val="26"/>
        </w:rPr>
        <w:t xml:space="preserve"> </w:t>
      </w:r>
      <w:r w:rsidR="00BE0EFB" w:rsidRPr="00BE0EFB">
        <w:rPr>
          <w:sz w:val="26"/>
          <w:szCs w:val="26"/>
          <w:u w:val="single"/>
        </w:rPr>
        <w:t>63/01-07</w:t>
      </w:r>
    </w:p>
    <w:p w:rsidR="00212B4A" w:rsidRDefault="00212B4A" w:rsidP="00212B4A">
      <w:pPr>
        <w:ind w:left="4820" w:right="961"/>
        <w:jc w:val="right"/>
        <w:rPr>
          <w:sz w:val="26"/>
          <w:szCs w:val="26"/>
        </w:rPr>
      </w:pPr>
    </w:p>
    <w:p w:rsidR="00212B4A" w:rsidRPr="00D906BE" w:rsidRDefault="00212B4A" w:rsidP="00212B4A">
      <w:pPr>
        <w:ind w:right="96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Список</w:t>
      </w:r>
      <w:r w:rsidRPr="00D906BE">
        <w:rPr>
          <w:sz w:val="26"/>
          <w:szCs w:val="26"/>
        </w:rPr>
        <w:t xml:space="preserve"> выявленных объектов </w:t>
      </w:r>
      <w:r>
        <w:rPr>
          <w:sz w:val="26"/>
          <w:szCs w:val="26"/>
        </w:rPr>
        <w:t>культурного</w:t>
      </w:r>
      <w:r w:rsidRPr="00D906BE">
        <w:rPr>
          <w:sz w:val="26"/>
          <w:szCs w:val="26"/>
        </w:rPr>
        <w:t xml:space="preserve"> наследия</w:t>
      </w:r>
      <w:r>
        <w:rPr>
          <w:sz w:val="26"/>
          <w:szCs w:val="26"/>
        </w:rPr>
        <w:t>, подлежащих</w:t>
      </w:r>
      <w:r w:rsidRPr="00D906B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исключению из перечня выявленных объектов культурного наследия </w:t>
      </w:r>
      <w:r w:rsidRPr="00D906BE">
        <w:rPr>
          <w:sz w:val="26"/>
          <w:szCs w:val="26"/>
        </w:rPr>
        <w:t>Томской области</w:t>
      </w:r>
    </w:p>
    <w:p w:rsidR="00212B4A" w:rsidRPr="00D906BE" w:rsidRDefault="00212B4A" w:rsidP="00212B4A">
      <w:pPr>
        <w:jc w:val="center"/>
        <w:rPr>
          <w:b/>
          <w:sz w:val="26"/>
          <w:szCs w:val="2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67"/>
        <w:gridCol w:w="3119"/>
        <w:gridCol w:w="3827"/>
        <w:gridCol w:w="4253"/>
        <w:gridCol w:w="3118"/>
      </w:tblGrid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№</w:t>
            </w:r>
          </w:p>
          <w:p w:rsidR="00212B4A" w:rsidRPr="00896B4F" w:rsidRDefault="00212B4A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п/п</w:t>
            </w:r>
          </w:p>
        </w:tc>
        <w:tc>
          <w:tcPr>
            <w:tcW w:w="3119" w:type="dxa"/>
            <w:vAlign w:val="center"/>
          </w:tcPr>
          <w:p w:rsidR="00212B4A" w:rsidRPr="00896B4F" w:rsidRDefault="00212B4A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AD58CF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Основание для включени</w:t>
            </w:r>
            <w:r w:rsidR="00AD58CF">
              <w:rPr>
                <w:sz w:val="26"/>
                <w:szCs w:val="26"/>
              </w:rPr>
              <w:t>я</w:t>
            </w:r>
            <w:r w:rsidRPr="00896B4F">
              <w:rPr>
                <w:sz w:val="26"/>
                <w:szCs w:val="26"/>
              </w:rPr>
              <w:t xml:space="preserve"> в перечень</w:t>
            </w:r>
          </w:p>
        </w:tc>
        <w:tc>
          <w:tcPr>
            <w:tcW w:w="4253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Основ</w:t>
            </w:r>
            <w:r w:rsidR="00AD58CF">
              <w:rPr>
                <w:sz w:val="26"/>
                <w:szCs w:val="26"/>
              </w:rPr>
              <w:t>а</w:t>
            </w:r>
            <w:r w:rsidRPr="00896B4F">
              <w:rPr>
                <w:sz w:val="26"/>
                <w:szCs w:val="26"/>
              </w:rPr>
              <w:t>ние для исключения из перечня</w:t>
            </w:r>
          </w:p>
        </w:tc>
        <w:tc>
          <w:tcPr>
            <w:tcW w:w="3118" w:type="dxa"/>
            <w:vAlign w:val="center"/>
          </w:tcPr>
          <w:p w:rsidR="00212B4A" w:rsidRPr="00896B4F" w:rsidRDefault="00212B4A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Местонахождение объекта (адрес)</w:t>
            </w:r>
          </w:p>
        </w:tc>
      </w:tr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212B4A" w:rsidRPr="00896B4F" w:rsidRDefault="00212B4A" w:rsidP="004D136E">
            <w:pPr>
              <w:jc w:val="center"/>
              <w:rPr>
                <w:sz w:val="26"/>
                <w:szCs w:val="26"/>
                <w:lang w:val="en-US"/>
              </w:rPr>
            </w:pPr>
            <w:r w:rsidRPr="00896B4F">
              <w:rPr>
                <w:color w:val="000000"/>
                <w:sz w:val="26"/>
                <w:szCs w:val="26"/>
              </w:rPr>
              <w:t xml:space="preserve">Поселение Турбабино </w:t>
            </w:r>
            <w:r w:rsidRPr="00896B4F">
              <w:rPr>
                <w:color w:val="000000"/>
                <w:sz w:val="26"/>
                <w:szCs w:val="26"/>
                <w:lang w:val="en-US"/>
              </w:rPr>
              <w:t>I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D87114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Приказ Департамента по культуре Томской области от 18.05.2012 № 121/01-07 «О включении в список выявленных объектов культурного наследия объектов археологического наследия на территории Томской области»</w:t>
            </w:r>
          </w:p>
        </w:tc>
        <w:tc>
          <w:tcPr>
            <w:tcW w:w="4253" w:type="dxa"/>
            <w:vAlign w:val="center"/>
          </w:tcPr>
          <w:p w:rsidR="00212B4A" w:rsidRPr="00896B4F" w:rsidRDefault="00F67420" w:rsidP="00F67420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Приказ Министерства культуры Российской Федерации от 13.11.2015 № 16345-р «О регистрации объекта культурного наследия федерального значения «Поселение Турбабино </w:t>
            </w:r>
            <w:r w:rsidRPr="00896B4F">
              <w:rPr>
                <w:sz w:val="26"/>
                <w:szCs w:val="26"/>
                <w:lang w:val="en-US"/>
              </w:rPr>
              <w:t>I</w:t>
            </w:r>
            <w:r w:rsidRPr="00896B4F">
              <w:rPr>
                <w:sz w:val="26"/>
                <w:szCs w:val="26"/>
              </w:rPr>
              <w:t>», ранее средневековье (Томская область)  в едином государственном реестре объектов культурного наследия (памятников истории и культуры) народо Российской Федерации»</w:t>
            </w:r>
          </w:p>
        </w:tc>
        <w:tc>
          <w:tcPr>
            <w:tcW w:w="3118" w:type="dxa"/>
            <w:vAlign w:val="center"/>
          </w:tcPr>
          <w:p w:rsidR="00212B4A" w:rsidRDefault="00212B4A" w:rsidP="008D7A9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Томская область, </w:t>
            </w:r>
            <w:r w:rsidR="00FB7A3C" w:rsidRPr="00896B4F">
              <w:rPr>
                <w:sz w:val="26"/>
                <w:szCs w:val="26"/>
              </w:rPr>
              <w:t>Колпашевский</w:t>
            </w:r>
            <w:r w:rsidRPr="00896B4F">
              <w:rPr>
                <w:sz w:val="26"/>
                <w:szCs w:val="26"/>
              </w:rPr>
              <w:t xml:space="preserve"> район, </w:t>
            </w:r>
          </w:p>
          <w:p w:rsidR="008D7A9E" w:rsidRPr="008D7A9E" w:rsidRDefault="008D7A9E" w:rsidP="008D7A9E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[</w:t>
            </w:r>
            <w:r>
              <w:rPr>
                <w:sz w:val="26"/>
                <w:szCs w:val="26"/>
              </w:rPr>
              <w:t>информация скрыта</w:t>
            </w:r>
            <w:r>
              <w:rPr>
                <w:sz w:val="26"/>
                <w:szCs w:val="26"/>
                <w:lang w:val="en-US"/>
              </w:rPr>
              <w:t>]</w:t>
            </w:r>
          </w:p>
        </w:tc>
      </w:tr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color w:val="000000"/>
                <w:sz w:val="26"/>
                <w:szCs w:val="26"/>
              </w:rPr>
              <w:t>Поселение Турбабино</w:t>
            </w:r>
            <w:r w:rsidRPr="00896B4F">
              <w:rPr>
                <w:sz w:val="26"/>
                <w:szCs w:val="26"/>
              </w:rPr>
              <w:t xml:space="preserve"> II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D87114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Приказ Департамента по культуре Томской области от 18.05.2012 № 121/01-07 «О включении в список выявленных объектов культурного наследия объектов археологического наследия на территории Томской области»</w:t>
            </w:r>
          </w:p>
        </w:tc>
        <w:tc>
          <w:tcPr>
            <w:tcW w:w="4253" w:type="dxa"/>
            <w:vAlign w:val="center"/>
          </w:tcPr>
          <w:p w:rsidR="00212B4A" w:rsidRPr="00896B4F" w:rsidRDefault="00FB7A3C" w:rsidP="00FB7A3C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Приказ Министерства культуры Российской Федерации от 13.11.2015 № 16680-р «О регистрации объекта культурного наследия федерального значения «Поселение Турбабино </w:t>
            </w:r>
            <w:r w:rsidRPr="00896B4F">
              <w:rPr>
                <w:sz w:val="26"/>
                <w:szCs w:val="26"/>
                <w:lang w:val="en-US"/>
              </w:rPr>
              <w:t>II</w:t>
            </w:r>
            <w:r w:rsidRPr="00896B4F">
              <w:rPr>
                <w:sz w:val="26"/>
                <w:szCs w:val="26"/>
              </w:rPr>
              <w:t>», ранее средневековье (Томская область)  в едином государственном реестре объектов культурного наследия (памятников истории и культуры) народо Российской Федерации»</w:t>
            </w:r>
          </w:p>
        </w:tc>
        <w:tc>
          <w:tcPr>
            <w:tcW w:w="3118" w:type="dxa"/>
            <w:vAlign w:val="center"/>
          </w:tcPr>
          <w:p w:rsidR="00212B4A" w:rsidRDefault="00212B4A" w:rsidP="008D7A9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Томская область, </w:t>
            </w:r>
            <w:r w:rsidR="0083780A" w:rsidRPr="00896B4F">
              <w:rPr>
                <w:sz w:val="26"/>
                <w:szCs w:val="26"/>
              </w:rPr>
              <w:t xml:space="preserve">Колпашевский район, </w:t>
            </w:r>
          </w:p>
          <w:p w:rsidR="008D7A9E" w:rsidRPr="00896B4F" w:rsidRDefault="008D7A9E" w:rsidP="008D7A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[</w:t>
            </w:r>
            <w:r>
              <w:rPr>
                <w:sz w:val="26"/>
                <w:szCs w:val="26"/>
              </w:rPr>
              <w:t>информация скрыта</w:t>
            </w:r>
            <w:r>
              <w:rPr>
                <w:sz w:val="26"/>
                <w:szCs w:val="26"/>
                <w:lang w:val="en-US"/>
              </w:rPr>
              <w:t>]</w:t>
            </w:r>
          </w:p>
        </w:tc>
      </w:tr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color w:val="000000"/>
                <w:sz w:val="26"/>
                <w:szCs w:val="26"/>
              </w:rPr>
              <w:t>Поселение Турбабино</w:t>
            </w:r>
            <w:r w:rsidRPr="00896B4F">
              <w:rPr>
                <w:sz w:val="26"/>
                <w:szCs w:val="26"/>
              </w:rPr>
              <w:t xml:space="preserve"> </w:t>
            </w:r>
            <w:r w:rsidRPr="00896B4F">
              <w:rPr>
                <w:color w:val="000000"/>
                <w:sz w:val="26"/>
                <w:szCs w:val="26"/>
                <w:lang w:val="en-US"/>
              </w:rPr>
              <w:t>III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D87114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Приказ Департамента по культуре Томской области от 18.05.2012 № 121/01-07 «О включении в список выявленных объектов культурного наследия объектов археологического наследия на территории Томской области»</w:t>
            </w:r>
          </w:p>
        </w:tc>
        <w:tc>
          <w:tcPr>
            <w:tcW w:w="4253" w:type="dxa"/>
            <w:vAlign w:val="center"/>
          </w:tcPr>
          <w:p w:rsidR="00212B4A" w:rsidRPr="00896B4F" w:rsidRDefault="00FB7A3C" w:rsidP="00FB7A3C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Приказ Министерства культуры Российской Федерации от 13.11.2015 № 17768-р «О регистрации объекта культурного наследия федерального значения «Поселение Турбабино </w:t>
            </w:r>
            <w:r w:rsidRPr="00896B4F">
              <w:rPr>
                <w:sz w:val="26"/>
                <w:szCs w:val="26"/>
                <w:lang w:val="en-US"/>
              </w:rPr>
              <w:t>III</w:t>
            </w:r>
            <w:r w:rsidRPr="00896B4F">
              <w:rPr>
                <w:sz w:val="26"/>
                <w:szCs w:val="26"/>
              </w:rPr>
              <w:t>», ранее средневековье (Томская область)  в едином государственном реестре объектов культурного наследия (памятников истории и культуры) народо Российской Федерации»</w:t>
            </w:r>
          </w:p>
        </w:tc>
        <w:tc>
          <w:tcPr>
            <w:tcW w:w="3118" w:type="dxa"/>
            <w:vAlign w:val="center"/>
          </w:tcPr>
          <w:p w:rsidR="008D7A9E" w:rsidRDefault="00212B4A" w:rsidP="008D7A9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Томская область, </w:t>
            </w:r>
            <w:r w:rsidR="0083780A" w:rsidRPr="00896B4F">
              <w:rPr>
                <w:sz w:val="26"/>
                <w:szCs w:val="26"/>
              </w:rPr>
              <w:t>Колпашевский район,</w:t>
            </w:r>
          </w:p>
          <w:p w:rsidR="00212B4A" w:rsidRPr="00896B4F" w:rsidRDefault="008D7A9E" w:rsidP="008D7A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[</w:t>
            </w:r>
            <w:r>
              <w:rPr>
                <w:sz w:val="26"/>
                <w:szCs w:val="26"/>
              </w:rPr>
              <w:t>информация скрыта</w:t>
            </w:r>
            <w:r>
              <w:rPr>
                <w:sz w:val="26"/>
                <w:szCs w:val="26"/>
                <w:lang w:val="en-US"/>
              </w:rPr>
              <w:t>]</w:t>
            </w:r>
            <w:r w:rsidR="0083780A" w:rsidRPr="00896B4F">
              <w:rPr>
                <w:sz w:val="26"/>
                <w:szCs w:val="26"/>
              </w:rPr>
              <w:t xml:space="preserve"> </w:t>
            </w:r>
          </w:p>
        </w:tc>
      </w:tr>
      <w:tr w:rsidR="00212B4A" w:rsidRPr="00400855" w:rsidTr="00220C7D">
        <w:trPr>
          <w:trHeight w:val="677"/>
        </w:trPr>
        <w:tc>
          <w:tcPr>
            <w:tcW w:w="567" w:type="dxa"/>
            <w:vAlign w:val="center"/>
          </w:tcPr>
          <w:p w:rsidR="00212B4A" w:rsidRPr="00896B4F" w:rsidRDefault="00212B4A" w:rsidP="004D136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Достопримечательное место «Тимирязевский археологический комплекс»</w:t>
            </w:r>
          </w:p>
        </w:tc>
        <w:tc>
          <w:tcPr>
            <w:tcW w:w="3827" w:type="dxa"/>
            <w:vAlign w:val="center"/>
          </w:tcPr>
          <w:p w:rsidR="00212B4A" w:rsidRPr="00896B4F" w:rsidRDefault="00D87114" w:rsidP="004D136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>Приказ Департамента по культуре и туризму Томской области от 18.12.2012 № 375/01-07 «О включении в список выявленных объектов культурного наследия, расположенных на территории Томской области, и об утверждении границ выявленного объекта культурного наследия – достопримечательного места «Тимирязевский археологический комплекс»</w:t>
            </w:r>
          </w:p>
        </w:tc>
        <w:tc>
          <w:tcPr>
            <w:tcW w:w="4253" w:type="dxa"/>
            <w:vAlign w:val="center"/>
          </w:tcPr>
          <w:p w:rsidR="00212B4A" w:rsidRPr="00896B4F" w:rsidRDefault="003D741E" w:rsidP="003D741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Приказ Министерства культуры Российской Федерации от 05.02.2016 № 32828-р «О регистрации объекта культурного наследия федерального значения «Тимирязевский археологический комплекс», </w:t>
            </w:r>
            <w:r w:rsidRPr="00896B4F">
              <w:rPr>
                <w:sz w:val="26"/>
                <w:szCs w:val="26"/>
                <w:lang w:val="en-US"/>
              </w:rPr>
              <w:t>VI</w:t>
            </w:r>
            <w:r w:rsidRPr="00896B4F">
              <w:rPr>
                <w:sz w:val="26"/>
                <w:szCs w:val="26"/>
              </w:rPr>
              <w:t>–</w:t>
            </w:r>
            <w:r w:rsidRPr="00896B4F">
              <w:rPr>
                <w:sz w:val="26"/>
                <w:szCs w:val="26"/>
                <w:lang w:val="en-US"/>
              </w:rPr>
              <w:t>III</w:t>
            </w:r>
            <w:r w:rsidRPr="00896B4F">
              <w:rPr>
                <w:sz w:val="26"/>
                <w:szCs w:val="26"/>
              </w:rPr>
              <w:t xml:space="preserve"> тыс. до н.э. – </w:t>
            </w:r>
            <w:r w:rsidRPr="00896B4F">
              <w:rPr>
                <w:sz w:val="26"/>
                <w:szCs w:val="26"/>
                <w:lang w:val="en-US"/>
              </w:rPr>
              <w:t>XVI</w:t>
            </w:r>
            <w:r w:rsidRPr="00896B4F">
              <w:rPr>
                <w:sz w:val="26"/>
                <w:szCs w:val="26"/>
              </w:rPr>
              <w:t xml:space="preserve"> в. н.э. (Томская область)  в едином государственном реестре объектов культурного наследия (памятников истории и культуры) народо Российской Федерации»</w:t>
            </w:r>
          </w:p>
        </w:tc>
        <w:tc>
          <w:tcPr>
            <w:tcW w:w="3118" w:type="dxa"/>
            <w:vAlign w:val="center"/>
          </w:tcPr>
          <w:p w:rsidR="008D7A9E" w:rsidRDefault="00212B4A" w:rsidP="008D7A9E">
            <w:pPr>
              <w:jc w:val="center"/>
              <w:rPr>
                <w:sz w:val="26"/>
                <w:szCs w:val="26"/>
              </w:rPr>
            </w:pPr>
            <w:r w:rsidRPr="00896B4F">
              <w:rPr>
                <w:sz w:val="26"/>
                <w:szCs w:val="26"/>
              </w:rPr>
              <w:t xml:space="preserve">Томская область, </w:t>
            </w:r>
            <w:r w:rsidR="00896B4F" w:rsidRPr="00896B4F">
              <w:rPr>
                <w:sz w:val="26"/>
                <w:szCs w:val="26"/>
              </w:rPr>
              <w:t>Томский район, г. Томск</w:t>
            </w:r>
            <w:r w:rsidRPr="00896B4F">
              <w:rPr>
                <w:sz w:val="26"/>
                <w:szCs w:val="26"/>
              </w:rPr>
              <w:t>,</w:t>
            </w:r>
          </w:p>
          <w:p w:rsidR="00212B4A" w:rsidRPr="00896B4F" w:rsidRDefault="008D7A9E" w:rsidP="008D7A9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[</w:t>
            </w:r>
            <w:r>
              <w:rPr>
                <w:sz w:val="26"/>
                <w:szCs w:val="26"/>
              </w:rPr>
              <w:t>информация скрыта</w:t>
            </w:r>
            <w:r>
              <w:rPr>
                <w:sz w:val="26"/>
                <w:szCs w:val="26"/>
                <w:lang w:val="en-US"/>
              </w:rPr>
              <w:t>]</w:t>
            </w:r>
            <w:r w:rsidR="00212B4A" w:rsidRPr="00896B4F">
              <w:rPr>
                <w:sz w:val="26"/>
                <w:szCs w:val="26"/>
              </w:rPr>
              <w:t xml:space="preserve"> </w:t>
            </w:r>
          </w:p>
        </w:tc>
      </w:tr>
    </w:tbl>
    <w:p w:rsidR="00212B4A" w:rsidRPr="00A85441" w:rsidRDefault="00212B4A" w:rsidP="00212B4A">
      <w:pPr>
        <w:pStyle w:val="ac"/>
        <w:spacing w:before="0" w:beforeAutospacing="0" w:after="0" w:afterAutospacing="0" w:line="276" w:lineRule="auto"/>
        <w:ind w:left="1134"/>
        <w:rPr>
          <w:sz w:val="26"/>
          <w:szCs w:val="26"/>
          <w:u w:val="single"/>
        </w:rPr>
      </w:pPr>
    </w:p>
    <w:sectPr w:rsidR="00212B4A" w:rsidRPr="00A85441" w:rsidSect="0008522B">
      <w:pgSz w:w="16838" w:h="11906" w:orient="landscape"/>
      <w:pgMar w:top="1135" w:right="284" w:bottom="85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829" w:rsidRDefault="00952829">
      <w:r>
        <w:separator/>
      </w:r>
    </w:p>
  </w:endnote>
  <w:endnote w:type="continuationSeparator" w:id="1">
    <w:p w:rsidR="00952829" w:rsidRDefault="00952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829" w:rsidRDefault="00952829">
      <w:r>
        <w:separator/>
      </w:r>
    </w:p>
  </w:footnote>
  <w:footnote w:type="continuationSeparator" w:id="1">
    <w:p w:rsidR="00952829" w:rsidRDefault="009528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2882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22B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1A0D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521"/>
    <w:rsid w:val="001F58DB"/>
    <w:rsid w:val="001F7868"/>
    <w:rsid w:val="00205BF0"/>
    <w:rsid w:val="0021259B"/>
    <w:rsid w:val="00212B4A"/>
    <w:rsid w:val="00220520"/>
    <w:rsid w:val="00220C7D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D13EB"/>
    <w:rsid w:val="003D2A28"/>
    <w:rsid w:val="003D2FEE"/>
    <w:rsid w:val="003D521A"/>
    <w:rsid w:val="003D54AD"/>
    <w:rsid w:val="003D6548"/>
    <w:rsid w:val="003D741E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6B4B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7D8A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5A8"/>
    <w:rsid w:val="007C6E18"/>
    <w:rsid w:val="007E0A2E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4D33"/>
    <w:rsid w:val="0083780A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96B4F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192F"/>
    <w:rsid w:val="008C2289"/>
    <w:rsid w:val="008C25B4"/>
    <w:rsid w:val="008C2E43"/>
    <w:rsid w:val="008C478F"/>
    <w:rsid w:val="008C67CC"/>
    <w:rsid w:val="008D1AC9"/>
    <w:rsid w:val="008D47DB"/>
    <w:rsid w:val="008D4DCA"/>
    <w:rsid w:val="008D7A9E"/>
    <w:rsid w:val="008E300A"/>
    <w:rsid w:val="008E4072"/>
    <w:rsid w:val="008E6468"/>
    <w:rsid w:val="008E7F1B"/>
    <w:rsid w:val="008F28C6"/>
    <w:rsid w:val="008F60BB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7BE3"/>
    <w:rsid w:val="00940C6D"/>
    <w:rsid w:val="0094479D"/>
    <w:rsid w:val="00945198"/>
    <w:rsid w:val="00946868"/>
    <w:rsid w:val="009507CB"/>
    <w:rsid w:val="00952829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35A6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58CF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0EFB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114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67D4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569B9"/>
    <w:rsid w:val="00E614AA"/>
    <w:rsid w:val="00E625D3"/>
    <w:rsid w:val="00E62CC0"/>
    <w:rsid w:val="00E63273"/>
    <w:rsid w:val="00E647CC"/>
    <w:rsid w:val="00E65405"/>
    <w:rsid w:val="00E657E5"/>
    <w:rsid w:val="00E67191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67420"/>
    <w:rsid w:val="00F7217B"/>
    <w:rsid w:val="00F77D03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7A3C"/>
    <w:rsid w:val="00FC19C0"/>
    <w:rsid w:val="00FC1F6A"/>
    <w:rsid w:val="00FC3639"/>
    <w:rsid w:val="00FC5704"/>
    <w:rsid w:val="00FC68DD"/>
    <w:rsid w:val="00FD26CD"/>
    <w:rsid w:val="00FD395D"/>
    <w:rsid w:val="00FE0E62"/>
    <w:rsid w:val="00FE447C"/>
    <w:rsid w:val="00FE5A74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3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5053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2014-09-08T10:20:00Z</cp:lastPrinted>
  <dcterms:created xsi:type="dcterms:W3CDTF">2016-12-08T09:17:00Z</dcterms:created>
  <dcterms:modified xsi:type="dcterms:W3CDTF">2016-12-08T09:19:00Z</dcterms:modified>
</cp:coreProperties>
</file>